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B5" w:rsidRPr="00FF11B5" w:rsidRDefault="00FA209F" w:rsidP="005B46E9">
      <w:pPr>
        <w:tabs>
          <w:tab w:val="left" w:pos="10110"/>
        </w:tabs>
        <w:spacing w:after="0" w:line="240" w:lineRule="auto"/>
        <w:jc w:val="center"/>
        <w:rPr>
          <w:b/>
          <w:noProof/>
          <w:sz w:val="24"/>
          <w:szCs w:val="24"/>
          <w:lang w:val="es-DO" w:eastAsia="es-DO"/>
        </w:rPr>
      </w:pPr>
      <w:r>
        <w:rPr>
          <w:b/>
          <w:color w:val="000000"/>
          <w:sz w:val="24"/>
          <w:szCs w:val="24"/>
          <w:shd w:val="clear" w:color="auto" w:fill="FFFFFF"/>
        </w:rPr>
        <w:t>CONTRATACION DE CONSULTORÍA PARA LA ELABORACIÓN DE POLÍTICA DE MANEJO DE CAJA CHICA, ANTICIPOS Y FONDOS ROTATORIOS PARA EL MINISTERIO DE EDUCACIÓN (MINERD)</w:t>
      </w:r>
    </w:p>
    <w:p w:rsidR="00D50C12" w:rsidRDefault="008432DF" w:rsidP="00D50C12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4D042E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 w:fullDate="2018-08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A209F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20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4D042E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 w:fullDate="2018-08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A209F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20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D50C12">
      <w:pPr>
        <w:tabs>
          <w:tab w:val="left" w:pos="10110"/>
        </w:tabs>
        <w:spacing w:after="0" w:line="240" w:lineRule="auto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FA209F">
        <w:trPr>
          <w:trHeight w:val="1289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9B14F7" w:rsidRPr="00FA209F" w:rsidRDefault="00FA209F" w:rsidP="00FA209F">
            <w:pPr>
              <w:tabs>
                <w:tab w:val="left" w:pos="10110"/>
              </w:tabs>
              <w:spacing w:after="0" w:line="240" w:lineRule="auto"/>
              <w:rPr>
                <w:b/>
                <w:noProof/>
                <w:sz w:val="20"/>
                <w:szCs w:val="20"/>
                <w:lang w:val="es-DO" w:eastAsia="es-DO"/>
              </w:rPr>
            </w:pPr>
            <w:r w:rsidRPr="00FA209F">
              <w:rPr>
                <w:b/>
                <w:color w:val="000000"/>
                <w:sz w:val="20"/>
                <w:szCs w:val="20"/>
                <w:shd w:val="clear" w:color="auto" w:fill="FFFFFF"/>
              </w:rPr>
              <w:t>Consultoría para la Elaboración de Política de Manejo de Caja Chica, Anticipos y Fondos Rotatorios para el Ministerio de Educación (MINERD)</w:t>
            </w:r>
          </w:p>
        </w:tc>
        <w:tc>
          <w:tcPr>
            <w:tcW w:w="992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</w:t>
            </w: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</w:t>
          </w:r>
          <w:r w:rsidR="00FA209F">
            <w:rPr>
              <w:rFonts w:ascii="Arial Narrow" w:hAnsi="Arial Narrow"/>
              <w:sz w:val="20"/>
              <w:szCs w:val="20"/>
            </w:rPr>
            <w:t>ue</w:t>
          </w:r>
          <w:r w:rsidRPr="00A063C0">
            <w:rPr>
              <w:rFonts w:ascii="Arial Narrow" w:hAnsi="Arial Narrow"/>
              <w:sz w:val="20"/>
              <w:szCs w:val="20"/>
            </w:rPr>
            <w:t xml:space="preserve">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E46C53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  <w:bookmarkStart w:id="0" w:name="_GoBack"/>
      <w:bookmarkEnd w:id="0"/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2E" w:rsidRDefault="004D042E" w:rsidP="00097DC8">
      <w:pPr>
        <w:spacing w:after="0" w:line="240" w:lineRule="auto"/>
      </w:pPr>
      <w:r>
        <w:separator/>
      </w:r>
    </w:p>
  </w:endnote>
  <w:endnote w:type="continuationSeparator" w:id="0">
    <w:p w:rsidR="004D042E" w:rsidRDefault="004D042E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2E" w:rsidRDefault="004D042E" w:rsidP="00097DC8">
      <w:pPr>
        <w:spacing w:after="0" w:line="240" w:lineRule="auto"/>
      </w:pPr>
      <w:r>
        <w:separator/>
      </w:r>
    </w:p>
  </w:footnote>
  <w:footnote w:type="continuationSeparator" w:id="0">
    <w:p w:rsidR="004D042E" w:rsidRDefault="004D042E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4D042E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93688E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873E75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6A4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873E75" w:rsidP="0044004E">
                    <w:pPr>
                      <w:spacing w:after="0" w:line="240" w:lineRule="auto"/>
                      <w:jc w:val="center"/>
                    </w:pPr>
                    <w:r>
                      <w:t>Año del Fomento 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5B46E9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</w:t>
                                  </w:r>
                                  <w:r w:rsidR="00FA209F">
                                    <w:rPr>
                                      <w:rStyle w:val="Style2"/>
                                    </w:rPr>
                                    <w:t>153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5B46E9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</w:t>
                            </w:r>
                            <w:r w:rsidR="00FA209F">
                              <w:rPr>
                                <w:rStyle w:val="Style2"/>
                              </w:rPr>
                              <w:t>153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8147685</wp:posOffset>
              </wp:positionH>
              <wp:positionV relativeFrom="paragraph">
                <wp:posOffset>102870</wp:posOffset>
              </wp:positionV>
              <wp:extent cx="847725" cy="2381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FA209F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FA209F" w:rsidRPr="00FA209F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41.55pt;margin-top:8.1pt;width:6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S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FA209F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FA209F" w:rsidRPr="00FA209F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4E9B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0C2"/>
    <w:rsid w:val="003C68F6"/>
    <w:rsid w:val="003C6B84"/>
    <w:rsid w:val="003C6F93"/>
    <w:rsid w:val="003D32A3"/>
    <w:rsid w:val="003D3BE6"/>
    <w:rsid w:val="003D424E"/>
    <w:rsid w:val="003D4FD8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042E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0D2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563A1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6E9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72A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5800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73E75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2C0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38C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1560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302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3F12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562E0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4E6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0C12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5189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13B4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0D59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3DB4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209F"/>
    <w:rsid w:val="00FA2170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498D-ABB8-4F9C-A628-52D7ED59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2018-08-15T19:31:00Z</dcterms:created>
  <dcterms:modified xsi:type="dcterms:W3CDTF">2018-08-15T19:34:00Z</dcterms:modified>
</cp:coreProperties>
</file>