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83244" w14:textId="2154621C" w:rsidR="0074601B" w:rsidRDefault="00951C15" w:rsidP="0074601B">
      <w:pPr>
        <w:spacing w:after="0" w:line="240" w:lineRule="auto"/>
        <w:jc w:val="center"/>
        <w:rPr>
          <w:rFonts w:ascii="Times New Roman" w:hAnsi="Times New Roman" w:cs="Times New Roman"/>
          <w:sz w:val="24"/>
          <w:szCs w:val="24"/>
          <w:lang w:val="es-ES"/>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546369AB" wp14:editId="163960E5">
            <wp:simplePos x="0" y="0"/>
            <wp:positionH relativeFrom="column">
              <wp:posOffset>-1253556</wp:posOffset>
            </wp:positionH>
            <wp:positionV relativeFrom="paragraph">
              <wp:posOffset>-1127432</wp:posOffset>
            </wp:positionV>
            <wp:extent cx="7842885" cy="10153894"/>
            <wp:effectExtent l="0" t="0" r="5715" b="0"/>
            <wp:wrapNone/>
            <wp:docPr id="1920435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35436" name="Imagen 1920435436"/>
                    <pic:cNvPicPr/>
                  </pic:nvPicPr>
                  <pic:blipFill>
                    <a:blip r:embed="rId8">
                      <a:extLst>
                        <a:ext uri="{28A0092B-C50C-407E-A947-70E740481C1C}">
                          <a14:useLocalDpi xmlns:a14="http://schemas.microsoft.com/office/drawing/2010/main" val="0"/>
                        </a:ext>
                      </a:extLst>
                    </a:blip>
                    <a:stretch>
                      <a:fillRect/>
                    </a:stretch>
                  </pic:blipFill>
                  <pic:spPr>
                    <a:xfrm>
                      <a:off x="0" y="0"/>
                      <a:ext cx="7872697" cy="10192491"/>
                    </a:xfrm>
                    <a:prstGeom prst="rect">
                      <a:avLst/>
                    </a:prstGeom>
                  </pic:spPr>
                </pic:pic>
              </a:graphicData>
            </a:graphic>
            <wp14:sizeRelH relativeFrom="margin">
              <wp14:pctWidth>0</wp14:pctWidth>
            </wp14:sizeRelH>
            <wp14:sizeRelV relativeFrom="margin">
              <wp14:pctHeight>0</wp14:pctHeight>
            </wp14:sizeRelV>
          </wp:anchor>
        </w:drawing>
      </w:r>
    </w:p>
    <w:p w14:paraId="09CD1A65" w14:textId="77777777" w:rsidR="0074601B" w:rsidRDefault="0074601B" w:rsidP="0074601B">
      <w:pPr>
        <w:spacing w:after="0" w:line="240" w:lineRule="auto"/>
        <w:jc w:val="center"/>
        <w:rPr>
          <w:rFonts w:ascii="Times New Roman" w:hAnsi="Times New Roman" w:cs="Times New Roman"/>
          <w:sz w:val="24"/>
          <w:szCs w:val="24"/>
          <w:lang w:val="es-ES"/>
        </w:rPr>
      </w:pPr>
    </w:p>
    <w:p w14:paraId="1C9F2F3B" w14:textId="3DF95591" w:rsidR="0074601B" w:rsidRDefault="0074601B" w:rsidP="0074601B">
      <w:pPr>
        <w:spacing w:after="0" w:line="240" w:lineRule="auto"/>
        <w:jc w:val="center"/>
        <w:rPr>
          <w:rFonts w:ascii="Times New Roman" w:hAnsi="Times New Roman" w:cs="Times New Roman"/>
          <w:sz w:val="24"/>
          <w:szCs w:val="24"/>
          <w:lang w:val="es-ES"/>
        </w:rPr>
      </w:pPr>
    </w:p>
    <w:p w14:paraId="38133871" w14:textId="77777777" w:rsidR="0074601B" w:rsidRDefault="0074601B" w:rsidP="0074601B">
      <w:pPr>
        <w:spacing w:after="0" w:line="240" w:lineRule="auto"/>
        <w:jc w:val="center"/>
        <w:rPr>
          <w:rFonts w:ascii="Times New Roman" w:hAnsi="Times New Roman" w:cs="Times New Roman"/>
          <w:sz w:val="24"/>
          <w:szCs w:val="24"/>
          <w:lang w:val="es-ES"/>
        </w:rPr>
      </w:pPr>
    </w:p>
    <w:p w14:paraId="5E790F82" w14:textId="77777777" w:rsidR="0074601B" w:rsidRDefault="0074601B" w:rsidP="0074601B">
      <w:pPr>
        <w:spacing w:after="0" w:line="240" w:lineRule="auto"/>
        <w:jc w:val="center"/>
        <w:rPr>
          <w:rFonts w:ascii="Times New Roman" w:hAnsi="Times New Roman" w:cs="Times New Roman"/>
          <w:sz w:val="24"/>
          <w:szCs w:val="24"/>
          <w:lang w:val="es-ES"/>
        </w:rPr>
      </w:pPr>
    </w:p>
    <w:p w14:paraId="0506F240" w14:textId="77777777" w:rsidR="0074601B" w:rsidRDefault="0074601B" w:rsidP="0074601B">
      <w:pPr>
        <w:spacing w:after="0" w:line="240" w:lineRule="auto"/>
        <w:jc w:val="center"/>
        <w:rPr>
          <w:rFonts w:ascii="Times New Roman" w:hAnsi="Times New Roman" w:cs="Times New Roman"/>
          <w:sz w:val="24"/>
          <w:szCs w:val="24"/>
          <w:lang w:val="es-ES"/>
        </w:rPr>
      </w:pPr>
    </w:p>
    <w:p w14:paraId="63166CD6" w14:textId="2A0BC39A" w:rsidR="0074601B" w:rsidRDefault="0074601B" w:rsidP="0074601B">
      <w:pPr>
        <w:spacing w:after="0" w:line="240" w:lineRule="auto"/>
        <w:jc w:val="center"/>
        <w:rPr>
          <w:rFonts w:ascii="Times New Roman" w:hAnsi="Times New Roman" w:cs="Times New Roman"/>
          <w:sz w:val="24"/>
          <w:szCs w:val="24"/>
          <w:lang w:val="es-ES"/>
        </w:rPr>
      </w:pPr>
    </w:p>
    <w:p w14:paraId="205BB1FB" w14:textId="78C7A526" w:rsidR="0074601B" w:rsidRDefault="0074601B" w:rsidP="0074601B">
      <w:pPr>
        <w:spacing w:after="0" w:line="240" w:lineRule="auto"/>
        <w:jc w:val="center"/>
        <w:rPr>
          <w:rFonts w:ascii="Times New Roman" w:hAnsi="Times New Roman" w:cs="Times New Roman"/>
          <w:sz w:val="24"/>
          <w:szCs w:val="24"/>
          <w:lang w:val="es-ES"/>
        </w:rPr>
      </w:pPr>
    </w:p>
    <w:p w14:paraId="1E17A123" w14:textId="0B8D78C9" w:rsidR="0074601B" w:rsidRDefault="0074601B" w:rsidP="0074601B">
      <w:pPr>
        <w:spacing w:after="0" w:line="240" w:lineRule="auto"/>
        <w:jc w:val="center"/>
        <w:rPr>
          <w:rFonts w:ascii="Times New Roman" w:hAnsi="Times New Roman" w:cs="Times New Roman"/>
          <w:sz w:val="24"/>
          <w:szCs w:val="24"/>
          <w:lang w:val="es-ES"/>
        </w:rPr>
      </w:pPr>
    </w:p>
    <w:p w14:paraId="4D5F6BEB" w14:textId="60BBF95A" w:rsidR="0074601B" w:rsidRDefault="0074601B" w:rsidP="0074601B">
      <w:pPr>
        <w:spacing w:after="0" w:line="240" w:lineRule="auto"/>
        <w:jc w:val="center"/>
        <w:rPr>
          <w:rFonts w:ascii="Times New Roman" w:hAnsi="Times New Roman" w:cs="Times New Roman"/>
          <w:sz w:val="24"/>
          <w:szCs w:val="24"/>
          <w:lang w:val="es-ES"/>
        </w:rPr>
      </w:pPr>
    </w:p>
    <w:p w14:paraId="2659C983" w14:textId="5D947BEF" w:rsidR="0074601B" w:rsidRDefault="0074601B" w:rsidP="0074601B">
      <w:pPr>
        <w:spacing w:after="0" w:line="240" w:lineRule="auto"/>
        <w:jc w:val="center"/>
        <w:rPr>
          <w:rFonts w:ascii="Times New Roman" w:hAnsi="Times New Roman" w:cs="Times New Roman"/>
          <w:sz w:val="24"/>
          <w:szCs w:val="24"/>
          <w:lang w:val="es-ES"/>
        </w:rPr>
      </w:pPr>
    </w:p>
    <w:p w14:paraId="24635565" w14:textId="11CFC7CE" w:rsidR="0074601B" w:rsidRDefault="0074601B" w:rsidP="0074601B">
      <w:pPr>
        <w:spacing w:after="0" w:line="240" w:lineRule="auto"/>
        <w:jc w:val="center"/>
        <w:rPr>
          <w:rFonts w:ascii="Times New Roman" w:hAnsi="Times New Roman" w:cs="Times New Roman"/>
          <w:sz w:val="24"/>
          <w:szCs w:val="24"/>
          <w:lang w:val="es-ES"/>
        </w:rPr>
      </w:pPr>
    </w:p>
    <w:p w14:paraId="6B30E195" w14:textId="4D4AF05D" w:rsidR="0074601B" w:rsidRDefault="0074601B" w:rsidP="0074601B">
      <w:pPr>
        <w:spacing w:after="0" w:line="240" w:lineRule="auto"/>
        <w:jc w:val="center"/>
        <w:rPr>
          <w:rFonts w:ascii="Times New Roman" w:hAnsi="Times New Roman" w:cs="Times New Roman"/>
          <w:sz w:val="24"/>
          <w:szCs w:val="24"/>
          <w:lang w:val="es-ES"/>
        </w:rPr>
      </w:pPr>
    </w:p>
    <w:p w14:paraId="4EF3F487" w14:textId="7FF8C996" w:rsidR="0074601B" w:rsidRDefault="0074601B" w:rsidP="0074601B">
      <w:pPr>
        <w:spacing w:after="0" w:line="240" w:lineRule="auto"/>
        <w:jc w:val="center"/>
        <w:rPr>
          <w:rFonts w:ascii="Times New Roman" w:hAnsi="Times New Roman" w:cs="Times New Roman"/>
          <w:sz w:val="24"/>
          <w:szCs w:val="24"/>
          <w:lang w:val="es-ES"/>
        </w:rPr>
      </w:pPr>
    </w:p>
    <w:p w14:paraId="065A8AF0" w14:textId="5A90CE03" w:rsidR="0074601B" w:rsidRDefault="0074601B" w:rsidP="0074601B">
      <w:pPr>
        <w:spacing w:after="0" w:line="240" w:lineRule="auto"/>
        <w:jc w:val="center"/>
        <w:rPr>
          <w:rFonts w:ascii="Times New Roman" w:hAnsi="Times New Roman" w:cs="Times New Roman"/>
          <w:sz w:val="24"/>
          <w:szCs w:val="24"/>
          <w:lang w:val="es-ES"/>
        </w:rPr>
      </w:pPr>
    </w:p>
    <w:p w14:paraId="003C251B" w14:textId="1E683262" w:rsidR="0074601B" w:rsidRDefault="0074601B" w:rsidP="0074601B">
      <w:pPr>
        <w:spacing w:after="0" w:line="240" w:lineRule="auto"/>
        <w:jc w:val="center"/>
        <w:rPr>
          <w:rFonts w:ascii="Times New Roman" w:hAnsi="Times New Roman" w:cs="Times New Roman"/>
          <w:sz w:val="24"/>
          <w:szCs w:val="24"/>
          <w:lang w:val="es-ES"/>
        </w:rPr>
      </w:pPr>
    </w:p>
    <w:p w14:paraId="1E61AE93" w14:textId="2472FE84" w:rsidR="0074601B" w:rsidRDefault="0074601B" w:rsidP="0074601B">
      <w:pPr>
        <w:spacing w:after="0" w:line="240" w:lineRule="auto"/>
        <w:jc w:val="center"/>
        <w:rPr>
          <w:rFonts w:ascii="Times New Roman" w:hAnsi="Times New Roman" w:cs="Times New Roman"/>
          <w:sz w:val="24"/>
          <w:szCs w:val="24"/>
          <w:lang w:val="es-ES"/>
        </w:rPr>
      </w:pPr>
    </w:p>
    <w:p w14:paraId="6A9AE1DF" w14:textId="77777777" w:rsidR="0074601B" w:rsidRDefault="0074601B" w:rsidP="0074601B">
      <w:pPr>
        <w:spacing w:after="0" w:line="240" w:lineRule="auto"/>
        <w:jc w:val="center"/>
        <w:rPr>
          <w:rFonts w:ascii="Times New Roman" w:hAnsi="Times New Roman" w:cs="Times New Roman"/>
          <w:sz w:val="24"/>
          <w:szCs w:val="24"/>
          <w:lang w:val="es-ES"/>
        </w:rPr>
      </w:pPr>
    </w:p>
    <w:p w14:paraId="13B8D049" w14:textId="77777777" w:rsidR="0074601B" w:rsidRDefault="0074601B" w:rsidP="0074601B">
      <w:pPr>
        <w:spacing w:after="0" w:line="240" w:lineRule="auto"/>
        <w:jc w:val="center"/>
        <w:rPr>
          <w:rFonts w:ascii="Times New Roman" w:hAnsi="Times New Roman" w:cs="Times New Roman"/>
          <w:sz w:val="24"/>
          <w:szCs w:val="24"/>
          <w:lang w:val="es-ES"/>
        </w:rPr>
      </w:pPr>
    </w:p>
    <w:p w14:paraId="15E26A11" w14:textId="77777777" w:rsidR="0074601B" w:rsidRDefault="0074601B" w:rsidP="0074601B">
      <w:pPr>
        <w:spacing w:after="0" w:line="240" w:lineRule="auto"/>
        <w:jc w:val="center"/>
        <w:rPr>
          <w:rFonts w:ascii="Times New Roman" w:hAnsi="Times New Roman" w:cs="Times New Roman"/>
          <w:sz w:val="24"/>
          <w:szCs w:val="24"/>
          <w:lang w:val="es-ES"/>
        </w:rPr>
      </w:pPr>
    </w:p>
    <w:p w14:paraId="5BD87DC7" w14:textId="12A10EAC" w:rsidR="00E7447E" w:rsidRDefault="00E7447E" w:rsidP="0074601B">
      <w:pPr>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5183523D" w14:textId="3392191A" w:rsidR="00C4455F" w:rsidRPr="00E7447E" w:rsidRDefault="00E7447E" w:rsidP="00E7447E">
      <w:pPr>
        <w:pStyle w:val="Prrafodelista"/>
        <w:numPr>
          <w:ilvl w:val="0"/>
          <w:numId w:val="1"/>
        </w:numPr>
        <w:spacing w:after="0" w:line="360" w:lineRule="auto"/>
        <w:jc w:val="both"/>
        <w:rPr>
          <w:rFonts w:ascii="Times New Roman" w:hAnsi="Times New Roman" w:cs="Times New Roman"/>
          <w:b/>
          <w:bCs/>
          <w:sz w:val="28"/>
          <w:szCs w:val="28"/>
          <w:lang w:val="es-ES"/>
        </w:rPr>
      </w:pPr>
      <w:r w:rsidRPr="00E7447E">
        <w:rPr>
          <w:rFonts w:ascii="Times New Roman" w:hAnsi="Times New Roman" w:cs="Times New Roman"/>
          <w:b/>
          <w:bCs/>
          <w:sz w:val="28"/>
          <w:szCs w:val="28"/>
          <w:lang w:val="es-ES"/>
        </w:rPr>
        <w:lastRenderedPageBreak/>
        <w:t>DATOS IDENTITARIOS DE LA INSTANCIA</w:t>
      </w:r>
    </w:p>
    <w:p w14:paraId="0620866C" w14:textId="5F3237A4" w:rsidR="00E7447E" w:rsidRPr="00BC503E" w:rsidRDefault="00BC503E" w:rsidP="00E7447E">
      <w:pPr>
        <w:spacing w:after="0" w:line="360" w:lineRule="auto"/>
        <w:ind w:left="360"/>
        <w:jc w:val="both"/>
        <w:rPr>
          <w:rFonts w:ascii="Times New Roman" w:hAnsi="Times New Roman" w:cs="Times New Roman"/>
          <w:sz w:val="24"/>
          <w:szCs w:val="24"/>
          <w:lang w:val="es-ES"/>
        </w:rPr>
      </w:pPr>
      <w:r w:rsidRPr="00BC503E">
        <w:rPr>
          <w:rFonts w:ascii="Times New Roman" w:hAnsi="Times New Roman" w:cs="Times New Roman"/>
          <w:b/>
          <w:bCs/>
          <w:sz w:val="24"/>
          <w:szCs w:val="24"/>
          <w:lang w:val="es-ES"/>
        </w:rPr>
        <w:t>Regional</w:t>
      </w:r>
      <w:r w:rsidRPr="00BC503E">
        <w:rPr>
          <w:rFonts w:ascii="Times New Roman" w:hAnsi="Times New Roman" w:cs="Times New Roman"/>
          <w:b/>
          <w:bCs/>
          <w:sz w:val="24"/>
          <w:szCs w:val="24"/>
          <w:u w:val="single"/>
          <w:lang w:val="es-ES"/>
        </w:rPr>
        <w:t xml:space="preserve"> </w:t>
      </w:r>
      <w:r>
        <w:rPr>
          <w:rFonts w:ascii="Times New Roman" w:hAnsi="Times New Roman" w:cs="Times New Roman"/>
          <w:sz w:val="24"/>
          <w:szCs w:val="24"/>
          <w:u w:val="single"/>
          <w:lang w:val="es-ES"/>
        </w:rPr>
        <w:t>16</w:t>
      </w:r>
      <w:r w:rsidR="00E7447E" w:rsidRPr="00BC503E">
        <w:rPr>
          <w:rFonts w:ascii="Times New Roman" w:hAnsi="Times New Roman" w:cs="Times New Roman"/>
          <w:sz w:val="24"/>
          <w:szCs w:val="24"/>
          <w:u w:val="single"/>
          <w:lang w:val="es-ES"/>
        </w:rPr>
        <w:t xml:space="preserve"> </w:t>
      </w:r>
      <w:r w:rsidR="00A37D94">
        <w:rPr>
          <w:rFonts w:ascii="Times New Roman" w:hAnsi="Times New Roman" w:cs="Times New Roman"/>
          <w:sz w:val="24"/>
          <w:szCs w:val="24"/>
          <w:u w:val="single"/>
          <w:lang w:val="es-ES"/>
        </w:rPr>
        <w:t>___________________________________________</w:t>
      </w:r>
      <w:r w:rsidR="0074601B" w:rsidRPr="00BC503E">
        <w:rPr>
          <w:rFonts w:ascii="Times New Roman" w:hAnsi="Times New Roman" w:cs="Times New Roman"/>
          <w:sz w:val="24"/>
          <w:szCs w:val="24"/>
          <w:u w:val="single"/>
          <w:lang w:val="es-ES"/>
        </w:rPr>
        <w:t xml:space="preserve">        </w:t>
      </w:r>
      <w:r w:rsidR="0074601B" w:rsidRPr="00BC503E">
        <w:rPr>
          <w:rFonts w:ascii="Times New Roman" w:hAnsi="Times New Roman" w:cs="Times New Roman"/>
          <w:sz w:val="24"/>
          <w:szCs w:val="24"/>
          <w:lang w:val="es-ES"/>
        </w:rPr>
        <w:t xml:space="preserve">           </w:t>
      </w:r>
      <w:r w:rsidR="00E7447E" w:rsidRPr="00BC503E">
        <w:rPr>
          <w:rFonts w:ascii="Times New Roman" w:hAnsi="Times New Roman" w:cs="Times New Roman"/>
          <w:sz w:val="24"/>
          <w:szCs w:val="24"/>
          <w:lang w:val="es-ES"/>
        </w:rPr>
        <w:t xml:space="preserve">          </w:t>
      </w:r>
    </w:p>
    <w:p w14:paraId="398C03C1" w14:textId="2EE06335" w:rsidR="00E7447E" w:rsidRDefault="00E7447E" w:rsidP="00E7447E">
      <w:pPr>
        <w:spacing w:after="0" w:line="360" w:lineRule="auto"/>
        <w:ind w:left="360"/>
        <w:jc w:val="both"/>
        <w:rPr>
          <w:rFonts w:ascii="Times New Roman" w:hAnsi="Times New Roman" w:cs="Times New Roman"/>
          <w:sz w:val="24"/>
          <w:szCs w:val="24"/>
          <w:lang w:val="es-ES"/>
        </w:rPr>
      </w:pPr>
      <w:r w:rsidRPr="00BC503E">
        <w:rPr>
          <w:rFonts w:ascii="Times New Roman" w:hAnsi="Times New Roman" w:cs="Times New Roman"/>
          <w:b/>
          <w:bCs/>
          <w:sz w:val="24"/>
          <w:szCs w:val="24"/>
          <w:lang w:val="es-ES"/>
        </w:rPr>
        <w:t>Distrito</w:t>
      </w:r>
      <w:r w:rsidR="00BC503E" w:rsidRPr="00BC503E">
        <w:rPr>
          <w:rFonts w:ascii="Times New Roman" w:hAnsi="Times New Roman" w:cs="Times New Roman"/>
          <w:sz w:val="24"/>
          <w:szCs w:val="24"/>
          <w:u w:val="single"/>
          <w:lang w:val="es-ES"/>
        </w:rPr>
        <w:t xml:space="preserve"> 05</w:t>
      </w:r>
      <w:r w:rsidR="00A37D94">
        <w:rPr>
          <w:rFonts w:ascii="Times New Roman" w:hAnsi="Times New Roman" w:cs="Times New Roman"/>
          <w:sz w:val="24"/>
          <w:szCs w:val="24"/>
          <w:u w:val="single"/>
          <w:lang w:val="es-ES"/>
        </w:rPr>
        <w:t>____________________________________________</w:t>
      </w:r>
    </w:p>
    <w:p w14:paraId="06D9CC32" w14:textId="273E41F8" w:rsidR="00E7447E" w:rsidRDefault="00E7447E" w:rsidP="00E7447E">
      <w:pPr>
        <w:spacing w:after="0" w:line="360" w:lineRule="auto"/>
        <w:ind w:left="360"/>
        <w:jc w:val="both"/>
        <w:rPr>
          <w:rFonts w:ascii="Times New Roman" w:hAnsi="Times New Roman" w:cs="Times New Roman"/>
          <w:sz w:val="24"/>
          <w:szCs w:val="24"/>
          <w:u w:val="single"/>
          <w:lang w:val="es-ES"/>
        </w:rPr>
      </w:pPr>
      <w:r w:rsidRPr="00BC503E">
        <w:rPr>
          <w:rFonts w:ascii="Times New Roman" w:hAnsi="Times New Roman" w:cs="Times New Roman"/>
          <w:b/>
          <w:bCs/>
          <w:sz w:val="24"/>
          <w:szCs w:val="24"/>
          <w:lang w:val="es-ES"/>
        </w:rPr>
        <w:t xml:space="preserve">Centro </w:t>
      </w:r>
      <w:r w:rsidR="0074601B" w:rsidRPr="00BC503E">
        <w:rPr>
          <w:rFonts w:ascii="Times New Roman" w:hAnsi="Times New Roman" w:cs="Times New Roman"/>
          <w:b/>
          <w:bCs/>
          <w:sz w:val="24"/>
          <w:szCs w:val="24"/>
          <w:lang w:val="es-ES"/>
        </w:rPr>
        <w:t>Educativo</w:t>
      </w:r>
      <w:r w:rsidR="0074601B">
        <w:rPr>
          <w:rFonts w:ascii="Times New Roman" w:hAnsi="Times New Roman" w:cs="Times New Roman"/>
          <w:sz w:val="24"/>
          <w:szCs w:val="24"/>
          <w:lang w:val="es-ES"/>
        </w:rPr>
        <w:t xml:space="preserve">   </w:t>
      </w:r>
      <w:r w:rsidR="0074601B" w:rsidRPr="0074601B">
        <w:rPr>
          <w:rFonts w:ascii="Times New Roman" w:hAnsi="Times New Roman" w:cs="Times New Roman"/>
          <w:sz w:val="24"/>
          <w:szCs w:val="24"/>
          <w:u w:val="single"/>
          <w:lang w:val="es-ES"/>
        </w:rPr>
        <w:t>Liceo</w:t>
      </w:r>
      <w:r w:rsidRPr="0074601B">
        <w:rPr>
          <w:rFonts w:ascii="Times New Roman" w:hAnsi="Times New Roman" w:cs="Times New Roman"/>
          <w:sz w:val="24"/>
          <w:szCs w:val="24"/>
          <w:u w:val="single"/>
          <w:lang w:val="es-ES"/>
        </w:rPr>
        <w:t xml:space="preserve"> Secundario</w:t>
      </w:r>
      <w:r>
        <w:rPr>
          <w:rFonts w:ascii="Times New Roman" w:hAnsi="Times New Roman" w:cs="Times New Roman"/>
          <w:sz w:val="24"/>
          <w:szCs w:val="24"/>
          <w:lang w:val="es-ES"/>
        </w:rPr>
        <w:t xml:space="preserve"> </w:t>
      </w:r>
      <w:r>
        <w:rPr>
          <w:rFonts w:ascii="Times New Roman" w:hAnsi="Times New Roman" w:cs="Times New Roman"/>
          <w:sz w:val="24"/>
          <w:szCs w:val="24"/>
          <w:u w:val="single"/>
          <w:lang w:val="es-ES"/>
        </w:rPr>
        <w:t>Pedro Olivares Díaz</w:t>
      </w:r>
      <w:r w:rsidR="00A37D94">
        <w:rPr>
          <w:rFonts w:ascii="Times New Roman" w:hAnsi="Times New Roman" w:cs="Times New Roman"/>
          <w:sz w:val="24"/>
          <w:szCs w:val="24"/>
          <w:u w:val="single"/>
          <w:lang w:val="es-ES"/>
        </w:rPr>
        <w:t>______</w:t>
      </w:r>
    </w:p>
    <w:p w14:paraId="66477824" w14:textId="4D55E11A" w:rsidR="00E7447E" w:rsidRPr="00956DB2" w:rsidRDefault="00A06435" w:rsidP="00E7447E">
      <w:pPr>
        <w:spacing w:after="0" w:line="360" w:lineRule="auto"/>
        <w:ind w:left="360"/>
        <w:jc w:val="both"/>
        <w:rPr>
          <w:rFonts w:ascii="Times New Roman" w:hAnsi="Times New Roman" w:cs="Times New Roman"/>
          <w:sz w:val="24"/>
          <w:szCs w:val="24"/>
          <w:u w:val="single"/>
          <w:lang w:val="es-ES"/>
        </w:rPr>
      </w:pPr>
      <w:r w:rsidRPr="00BC503E">
        <w:rPr>
          <w:rFonts w:ascii="Times New Roman" w:hAnsi="Times New Roman" w:cs="Times New Roman"/>
          <w:b/>
          <w:bCs/>
          <w:sz w:val="24"/>
          <w:szCs w:val="24"/>
          <w:lang w:val="es-ES"/>
        </w:rPr>
        <w:t>Autor</w:t>
      </w:r>
      <w:r>
        <w:rPr>
          <w:rFonts w:ascii="Times New Roman" w:hAnsi="Times New Roman" w:cs="Times New Roman"/>
          <w:b/>
          <w:bCs/>
          <w:sz w:val="24"/>
          <w:szCs w:val="24"/>
          <w:lang w:val="es-ES"/>
        </w:rPr>
        <w:t xml:space="preserve">es </w:t>
      </w:r>
      <w:r w:rsidRPr="00A06435">
        <w:rPr>
          <w:rFonts w:ascii="Times New Roman" w:hAnsi="Times New Roman" w:cs="Times New Roman"/>
          <w:sz w:val="24"/>
          <w:szCs w:val="24"/>
          <w:u w:val="single"/>
          <w:lang w:val="es-ES"/>
        </w:rPr>
        <w:t>Juana</w:t>
      </w:r>
      <w:r w:rsidR="000827AB" w:rsidRPr="00A06435">
        <w:rPr>
          <w:rFonts w:ascii="Times New Roman" w:hAnsi="Times New Roman" w:cs="Times New Roman"/>
          <w:sz w:val="24"/>
          <w:szCs w:val="24"/>
          <w:u w:val="single"/>
          <w:lang w:val="es-ES"/>
        </w:rPr>
        <w:t xml:space="preserve"> </w:t>
      </w:r>
      <w:r w:rsidR="000827AB" w:rsidRPr="00956DB2">
        <w:rPr>
          <w:rFonts w:ascii="Times New Roman" w:hAnsi="Times New Roman" w:cs="Times New Roman"/>
          <w:sz w:val="24"/>
          <w:szCs w:val="24"/>
          <w:u w:val="single"/>
          <w:lang w:val="es-ES"/>
        </w:rPr>
        <w:t xml:space="preserve">De Jesús Soto, </w:t>
      </w:r>
      <w:r w:rsidR="00956DB2" w:rsidRPr="00956DB2">
        <w:rPr>
          <w:rFonts w:ascii="Times New Roman" w:hAnsi="Times New Roman" w:cs="Times New Roman"/>
          <w:sz w:val="24"/>
          <w:szCs w:val="24"/>
          <w:u w:val="single"/>
          <w:lang w:val="es-ES"/>
        </w:rPr>
        <w:t>Orquídea</w:t>
      </w:r>
      <w:r w:rsidR="000827AB" w:rsidRPr="00956DB2">
        <w:rPr>
          <w:rFonts w:ascii="Times New Roman" w:hAnsi="Times New Roman" w:cs="Times New Roman"/>
          <w:sz w:val="24"/>
          <w:szCs w:val="24"/>
          <w:u w:val="single"/>
          <w:lang w:val="es-ES"/>
        </w:rPr>
        <w:t xml:space="preserve"> Santiago y Elianny Rosario</w:t>
      </w:r>
    </w:p>
    <w:p w14:paraId="4393EDB7" w14:textId="2BBA3530" w:rsidR="00E7447E" w:rsidRPr="00BC503E" w:rsidRDefault="00E7447E" w:rsidP="00E7447E">
      <w:pPr>
        <w:spacing w:after="0" w:line="360" w:lineRule="auto"/>
        <w:ind w:left="360"/>
        <w:jc w:val="both"/>
        <w:rPr>
          <w:rFonts w:ascii="Times New Roman" w:hAnsi="Times New Roman" w:cs="Times New Roman"/>
          <w:b/>
          <w:bCs/>
          <w:sz w:val="24"/>
          <w:szCs w:val="24"/>
          <w:lang w:val="es-ES"/>
        </w:rPr>
      </w:pPr>
      <w:r w:rsidRPr="00BC503E">
        <w:rPr>
          <w:rFonts w:ascii="Times New Roman" w:hAnsi="Times New Roman" w:cs="Times New Roman"/>
          <w:b/>
          <w:bCs/>
          <w:sz w:val="24"/>
          <w:szCs w:val="24"/>
          <w:lang w:val="es-ES"/>
        </w:rPr>
        <w:t>Domicilio</w:t>
      </w:r>
      <w:r w:rsidR="00CD702B">
        <w:rPr>
          <w:rFonts w:ascii="Times New Roman" w:hAnsi="Times New Roman" w:cs="Times New Roman"/>
          <w:b/>
          <w:bCs/>
          <w:sz w:val="24"/>
          <w:szCs w:val="24"/>
          <w:lang w:val="es-ES"/>
        </w:rPr>
        <w:t xml:space="preserve"> </w:t>
      </w:r>
      <w:r w:rsidR="00E94A1D" w:rsidRPr="00E94A1D">
        <w:rPr>
          <w:rFonts w:ascii="Times New Roman" w:hAnsi="Times New Roman" w:cs="Times New Roman"/>
          <w:sz w:val="24"/>
          <w:szCs w:val="24"/>
          <w:u w:val="single"/>
          <w:lang w:val="es-ES"/>
        </w:rPr>
        <w:t xml:space="preserve">Barrio David (Juan </w:t>
      </w:r>
      <w:r w:rsidR="00A11723" w:rsidRPr="00E94A1D">
        <w:rPr>
          <w:rFonts w:ascii="Times New Roman" w:hAnsi="Times New Roman" w:cs="Times New Roman"/>
          <w:sz w:val="24"/>
          <w:szCs w:val="24"/>
          <w:u w:val="single"/>
          <w:lang w:val="es-ES"/>
        </w:rPr>
        <w:t>Adrián)</w:t>
      </w:r>
      <w:r w:rsidR="00A11723">
        <w:rPr>
          <w:rFonts w:ascii="Times New Roman" w:hAnsi="Times New Roman" w:cs="Times New Roman"/>
          <w:sz w:val="24"/>
          <w:szCs w:val="24"/>
          <w:u w:val="single"/>
          <w:lang w:val="es-ES"/>
        </w:rPr>
        <w:t xml:space="preserve"> _</w:t>
      </w:r>
      <w:r w:rsidR="00A37D94">
        <w:rPr>
          <w:rFonts w:ascii="Times New Roman" w:hAnsi="Times New Roman" w:cs="Times New Roman"/>
          <w:sz w:val="24"/>
          <w:szCs w:val="24"/>
          <w:u w:val="single"/>
          <w:lang w:val="es-ES"/>
        </w:rPr>
        <w:t>_____________________</w:t>
      </w:r>
    </w:p>
    <w:p w14:paraId="0C14D53F" w14:textId="1A3130F8" w:rsidR="00E7447E" w:rsidRPr="00BC503E" w:rsidRDefault="00E7447E" w:rsidP="00E7447E">
      <w:pPr>
        <w:spacing w:after="0" w:line="360" w:lineRule="auto"/>
        <w:ind w:left="360"/>
        <w:jc w:val="both"/>
        <w:rPr>
          <w:rFonts w:ascii="Times New Roman" w:hAnsi="Times New Roman" w:cs="Times New Roman"/>
          <w:b/>
          <w:bCs/>
          <w:sz w:val="24"/>
          <w:szCs w:val="24"/>
          <w:lang w:val="es-ES"/>
        </w:rPr>
      </w:pPr>
      <w:r w:rsidRPr="00BC503E">
        <w:rPr>
          <w:rFonts w:ascii="Times New Roman" w:hAnsi="Times New Roman" w:cs="Times New Roman"/>
          <w:b/>
          <w:bCs/>
          <w:sz w:val="24"/>
          <w:szCs w:val="24"/>
          <w:lang w:val="es-ES"/>
        </w:rPr>
        <w:t xml:space="preserve">Director/a </w:t>
      </w:r>
      <w:r w:rsidR="00E94A1D" w:rsidRPr="00E94A1D">
        <w:rPr>
          <w:rFonts w:ascii="Times New Roman" w:hAnsi="Times New Roman" w:cs="Times New Roman"/>
          <w:sz w:val="24"/>
          <w:szCs w:val="24"/>
          <w:u w:val="single"/>
          <w:lang w:val="es-ES"/>
        </w:rPr>
        <w:t>Licda</w:t>
      </w:r>
      <w:r w:rsidR="00E94A1D">
        <w:rPr>
          <w:rFonts w:ascii="Times New Roman" w:hAnsi="Times New Roman" w:cs="Times New Roman"/>
          <w:sz w:val="24"/>
          <w:szCs w:val="24"/>
          <w:u w:val="single"/>
          <w:lang w:val="es-ES"/>
        </w:rPr>
        <w:t>.</w:t>
      </w:r>
      <w:r w:rsidR="00E94A1D" w:rsidRPr="00E94A1D">
        <w:rPr>
          <w:rFonts w:ascii="Times New Roman" w:hAnsi="Times New Roman" w:cs="Times New Roman"/>
          <w:sz w:val="24"/>
          <w:szCs w:val="24"/>
          <w:u w:val="single"/>
          <w:lang w:val="es-ES"/>
        </w:rPr>
        <w:t xml:space="preserve"> Juana De Jesús Soto</w:t>
      </w:r>
      <w:r w:rsidR="00A37D94">
        <w:rPr>
          <w:rFonts w:ascii="Times New Roman" w:hAnsi="Times New Roman" w:cs="Times New Roman"/>
          <w:sz w:val="24"/>
          <w:szCs w:val="24"/>
          <w:u w:val="single"/>
          <w:lang w:val="es-ES"/>
        </w:rPr>
        <w:t>______________________</w:t>
      </w:r>
    </w:p>
    <w:p w14:paraId="6C06BCE0" w14:textId="151100B9" w:rsidR="00E7447E" w:rsidRPr="00BC503E" w:rsidRDefault="00E7447E" w:rsidP="00E7447E">
      <w:pPr>
        <w:spacing w:after="0" w:line="360" w:lineRule="auto"/>
        <w:ind w:left="360"/>
        <w:jc w:val="both"/>
        <w:rPr>
          <w:rFonts w:ascii="Times New Roman" w:hAnsi="Times New Roman" w:cs="Times New Roman"/>
          <w:b/>
          <w:bCs/>
          <w:sz w:val="24"/>
          <w:szCs w:val="24"/>
          <w:lang w:val="es-ES"/>
        </w:rPr>
      </w:pPr>
      <w:r w:rsidRPr="00BC503E">
        <w:rPr>
          <w:rFonts w:ascii="Times New Roman" w:hAnsi="Times New Roman" w:cs="Times New Roman"/>
          <w:b/>
          <w:bCs/>
          <w:sz w:val="24"/>
          <w:szCs w:val="24"/>
          <w:lang w:val="es-ES"/>
        </w:rPr>
        <w:t>Contacto</w:t>
      </w:r>
      <w:r w:rsidR="00E94A1D">
        <w:rPr>
          <w:rFonts w:ascii="Times New Roman" w:hAnsi="Times New Roman" w:cs="Times New Roman"/>
          <w:b/>
          <w:bCs/>
          <w:sz w:val="24"/>
          <w:szCs w:val="24"/>
          <w:lang w:val="es-ES"/>
        </w:rPr>
        <w:t xml:space="preserve"> </w:t>
      </w:r>
      <w:r w:rsidR="00E94A1D" w:rsidRPr="00E94A1D">
        <w:rPr>
          <w:rFonts w:ascii="Times New Roman" w:hAnsi="Times New Roman" w:cs="Times New Roman"/>
          <w:sz w:val="24"/>
          <w:szCs w:val="24"/>
          <w:u w:val="single"/>
          <w:lang w:val="es-ES"/>
        </w:rPr>
        <w:t>829-221-7004</w:t>
      </w:r>
      <w:r w:rsidR="00A37D94">
        <w:rPr>
          <w:rFonts w:ascii="Times New Roman" w:hAnsi="Times New Roman" w:cs="Times New Roman"/>
          <w:sz w:val="24"/>
          <w:szCs w:val="24"/>
          <w:u w:val="single"/>
          <w:lang w:val="es-ES"/>
        </w:rPr>
        <w:t>_________________________________</w:t>
      </w:r>
    </w:p>
    <w:p w14:paraId="67717C93" w14:textId="1D5EF607" w:rsidR="00E7447E" w:rsidRDefault="00E7447E" w:rsidP="00E7447E">
      <w:pPr>
        <w:spacing w:after="0" w:line="360" w:lineRule="auto"/>
        <w:ind w:left="360"/>
        <w:jc w:val="both"/>
        <w:rPr>
          <w:rFonts w:ascii="Times New Roman" w:hAnsi="Times New Roman" w:cs="Times New Roman"/>
          <w:sz w:val="24"/>
          <w:szCs w:val="24"/>
          <w:lang w:val="es-ES"/>
        </w:rPr>
      </w:pPr>
      <w:r w:rsidRPr="00BC503E">
        <w:rPr>
          <w:rFonts w:ascii="Times New Roman" w:hAnsi="Times New Roman" w:cs="Times New Roman"/>
          <w:b/>
          <w:bCs/>
          <w:sz w:val="24"/>
          <w:szCs w:val="24"/>
          <w:lang w:val="es-ES"/>
        </w:rPr>
        <w:t>Correo electrónico</w:t>
      </w:r>
      <w:r>
        <w:rPr>
          <w:rFonts w:ascii="Times New Roman" w:hAnsi="Times New Roman" w:cs="Times New Roman"/>
          <w:sz w:val="24"/>
          <w:szCs w:val="24"/>
          <w:lang w:val="es-ES"/>
        </w:rPr>
        <w:t xml:space="preserve"> </w:t>
      </w:r>
      <w:r w:rsidR="00E94A1D" w:rsidRPr="00E94A1D">
        <w:rPr>
          <w:rFonts w:ascii="Times New Roman" w:hAnsi="Times New Roman" w:cs="Times New Roman"/>
          <w:sz w:val="24"/>
          <w:szCs w:val="24"/>
          <w:u w:val="single"/>
          <w:lang w:val="es-ES"/>
        </w:rPr>
        <w:t>juanadejesussoto@gmail.com</w:t>
      </w:r>
      <w:r w:rsidR="00A37D94">
        <w:rPr>
          <w:rFonts w:ascii="Times New Roman" w:hAnsi="Times New Roman" w:cs="Times New Roman"/>
          <w:sz w:val="24"/>
          <w:szCs w:val="24"/>
          <w:u w:val="single"/>
          <w:lang w:val="es-ES"/>
        </w:rPr>
        <w:t>____________</w:t>
      </w:r>
    </w:p>
    <w:p w14:paraId="3D54846C" w14:textId="6CE1C1C1" w:rsidR="00E7447E" w:rsidRDefault="00E7447E" w:rsidP="00E7447E">
      <w:pPr>
        <w:spacing w:after="0" w:line="360" w:lineRule="auto"/>
        <w:ind w:left="360"/>
        <w:jc w:val="both"/>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2BD2FB28" w14:textId="3DD30C33" w:rsidR="00E7447E" w:rsidRDefault="00E7447E" w:rsidP="00E7447E">
      <w:pPr>
        <w:pStyle w:val="Prrafodelista"/>
        <w:numPr>
          <w:ilvl w:val="0"/>
          <w:numId w:val="1"/>
        </w:numPr>
        <w:spacing w:after="0" w:line="360" w:lineRule="auto"/>
        <w:jc w:val="both"/>
        <w:rPr>
          <w:rFonts w:ascii="Times New Roman" w:hAnsi="Times New Roman" w:cs="Times New Roman"/>
          <w:b/>
          <w:bCs/>
          <w:sz w:val="24"/>
          <w:szCs w:val="24"/>
          <w:lang w:val="es-ES"/>
        </w:rPr>
      </w:pPr>
      <w:r w:rsidRPr="00E7447E">
        <w:rPr>
          <w:rFonts w:ascii="Times New Roman" w:hAnsi="Times New Roman" w:cs="Times New Roman"/>
          <w:b/>
          <w:bCs/>
          <w:sz w:val="24"/>
          <w:szCs w:val="24"/>
          <w:lang w:val="es-ES"/>
        </w:rPr>
        <w:lastRenderedPageBreak/>
        <w:t>EL CONTEXTO</w:t>
      </w:r>
    </w:p>
    <w:p w14:paraId="0D135394" w14:textId="5502B83B" w:rsidR="0074601B" w:rsidRDefault="00544981" w:rsidP="00890980">
      <w:pPr>
        <w:spacing w:after="0" w:line="360" w:lineRule="auto"/>
        <w:jc w:val="both"/>
        <w:rPr>
          <w:rFonts w:ascii="Times New Roman" w:hAnsi="Times New Roman" w:cs="Times New Roman"/>
          <w:sz w:val="24"/>
          <w:szCs w:val="24"/>
          <w:lang w:val="es-ES"/>
        </w:rPr>
      </w:pPr>
      <w:r w:rsidRPr="00544981">
        <w:rPr>
          <w:rFonts w:ascii="Times New Roman" w:hAnsi="Times New Roman" w:cs="Times New Roman"/>
          <w:sz w:val="24"/>
          <w:szCs w:val="24"/>
          <w:lang w:val="es-ES"/>
        </w:rPr>
        <w:t xml:space="preserve">El Liceo Secundario Pedro Olivares </w:t>
      </w:r>
      <w:r w:rsidR="00231434" w:rsidRPr="00544981">
        <w:rPr>
          <w:rFonts w:ascii="Times New Roman" w:hAnsi="Times New Roman" w:cs="Times New Roman"/>
          <w:sz w:val="24"/>
          <w:szCs w:val="24"/>
          <w:lang w:val="es-ES"/>
        </w:rPr>
        <w:t>Díaz</w:t>
      </w:r>
      <w:r w:rsidRPr="00544981">
        <w:rPr>
          <w:rFonts w:ascii="Times New Roman" w:hAnsi="Times New Roman" w:cs="Times New Roman"/>
          <w:sz w:val="24"/>
          <w:szCs w:val="24"/>
          <w:lang w:val="es-ES"/>
        </w:rPr>
        <w:t xml:space="preserve"> fue establecido en 1987 con el objetivo de brindar educación a los jóvenes de la comunidad y áreas cercanas. En ese año, el entonces director general de Educación Media de la Secretaría de Estado de Educación visitó el lugar y aprobó una suma de 50/5 para que pudiéramos trabajar en los dos primeros cursos del bachillerato. Con esta financiación, comenzamos la docencia en enero de 1988 y nos enfocamos en atender a la zona cafetalera, que era la modalidad en la que operaba la escuela básica de la comunidad. Desde entonces, el Liceo ha sido un importante centro educativo en la zona, proporcionando a los jóvenes una educación de calidad y preparándolos para su futuro académico y profesional.</w:t>
      </w:r>
    </w:p>
    <w:p w14:paraId="34DF6EB1" w14:textId="44C496FC" w:rsidR="00544981" w:rsidRPr="00544981" w:rsidRDefault="00544981" w:rsidP="005A0C30">
      <w:pPr>
        <w:spacing w:after="0" w:line="360" w:lineRule="auto"/>
        <w:jc w:val="both"/>
        <w:rPr>
          <w:rFonts w:ascii="Times New Roman" w:hAnsi="Times New Roman" w:cs="Times New Roman"/>
          <w:sz w:val="24"/>
          <w:szCs w:val="24"/>
          <w:lang w:val="es-ES"/>
        </w:rPr>
      </w:pPr>
      <w:r w:rsidRPr="00544981">
        <w:rPr>
          <w:rFonts w:ascii="Times New Roman" w:hAnsi="Times New Roman" w:cs="Times New Roman"/>
          <w:sz w:val="24"/>
          <w:szCs w:val="24"/>
          <w:lang w:val="es-ES"/>
        </w:rPr>
        <w:t>Con el paso del tiempo, se ofrecieron los demás grados y se estableció una cuota para el personal que laboraba, la cual era cobrada a los padres de familia. De esta forma, se completó la oferta de educación en el liceo, el cual funcionaba como adscrito al Liceo Salomé Ureña de Piedra Blanca.</w:t>
      </w:r>
    </w:p>
    <w:p w14:paraId="3D964DD7" w14:textId="26441E6E" w:rsidR="00544981" w:rsidRDefault="00544981" w:rsidP="005A0C30">
      <w:pPr>
        <w:spacing w:after="0" w:line="360" w:lineRule="auto"/>
        <w:jc w:val="both"/>
        <w:rPr>
          <w:rFonts w:ascii="Times New Roman" w:hAnsi="Times New Roman" w:cs="Times New Roman"/>
          <w:sz w:val="24"/>
          <w:szCs w:val="24"/>
          <w:lang w:val="es-ES"/>
        </w:rPr>
      </w:pPr>
      <w:r w:rsidRPr="00544981">
        <w:rPr>
          <w:rFonts w:ascii="Times New Roman" w:hAnsi="Times New Roman" w:cs="Times New Roman"/>
          <w:sz w:val="24"/>
          <w:szCs w:val="24"/>
          <w:lang w:val="es-ES"/>
        </w:rPr>
        <w:t>El primer director de este centro fue el Prof. Ramón Mateo Ureña y los primeros maestros fueron Daniela Adames, Fermín Gálvez Ureña, Apolinar Suardí, quien también ejercía como director. En 1990, la Prof. Daniela Adames se trasladó a Piedra Blanca y su lugar fue ocupado por Marino Gálvez Ureña. En 1992, Ramón Reyes se trasladó a Bonao y Fermín Gálvez fue nombrado director, cargo que ocupó hasta 1994, fecha en la que Marino Gálvez asumió la dirección del centro educativo.</w:t>
      </w:r>
    </w:p>
    <w:p w14:paraId="1E503369" w14:textId="72BD1CDF" w:rsidR="003305AD" w:rsidRDefault="003305AD" w:rsidP="005A0C30">
      <w:pPr>
        <w:spacing w:after="0" w:line="360" w:lineRule="auto"/>
        <w:jc w:val="both"/>
        <w:rPr>
          <w:rFonts w:ascii="Times New Roman" w:hAnsi="Times New Roman" w:cs="Times New Roman"/>
          <w:sz w:val="24"/>
          <w:szCs w:val="24"/>
          <w:lang w:val="es-ES"/>
        </w:rPr>
      </w:pPr>
      <w:r w:rsidRPr="003305AD">
        <w:rPr>
          <w:rFonts w:ascii="Times New Roman" w:hAnsi="Times New Roman" w:cs="Times New Roman"/>
          <w:sz w:val="24"/>
          <w:szCs w:val="24"/>
          <w:lang w:val="es-ES"/>
        </w:rPr>
        <w:t>En 1997, el Liceo, que hasta entonces había funcionado como centro semioficial, fue oficializado por el presidente de la República, el Dr. Leonel Fernández. Durante sus primeros años, el liceo operaba en un local alquilado, pero en 1991 se trasladó a un pabellón de la escuela básica. Tras la oficialización, se incorporaron al equipo docente las maestras Carmen Cruz Marte, Lidia González Payano y Nancy Altagracia Pérez. Previamente, habían trabajado en el centro las maestras Cándida Francisca Balcácer y Juana de Jesús Soto. En 1999, Virginia Olivo Cruz se unió al equipo como orientadora, mientras que, en 2001, Efigenia Reyes Ureña se incorporó como maestra. En 2006, María García Rosario se sumó al cuerpo docente, y en 2009, Juana de Jesús Soto fue nombrada coordinadora pedagógica.</w:t>
      </w:r>
    </w:p>
    <w:p w14:paraId="65310CEC" w14:textId="77777777" w:rsidR="005A0C30" w:rsidRDefault="003305AD" w:rsidP="00AC46BF">
      <w:pPr>
        <w:spacing w:after="0" w:line="360" w:lineRule="auto"/>
        <w:jc w:val="both"/>
        <w:rPr>
          <w:rFonts w:ascii="Times New Roman" w:hAnsi="Times New Roman" w:cs="Times New Roman"/>
          <w:sz w:val="24"/>
          <w:szCs w:val="24"/>
          <w:lang w:val="es-ES"/>
        </w:rPr>
      </w:pPr>
      <w:r w:rsidRPr="003305AD">
        <w:rPr>
          <w:rFonts w:ascii="Times New Roman" w:hAnsi="Times New Roman" w:cs="Times New Roman"/>
          <w:sz w:val="24"/>
          <w:szCs w:val="24"/>
          <w:lang w:val="es-ES"/>
        </w:rPr>
        <w:lastRenderedPageBreak/>
        <w:t xml:space="preserve">En 2011, se incorporaron al cuerpo docente del centro las maestras Alejandrina Santiago Domínguez y Gleny Álvarez Ramírez. Al año siguiente, en 2012, María Del Carmen Espinal y María H. De La Cruz B. se unieron al equipo. En 2013, se llevó a cabo la construcción de la planta física del liceo durante el gobierno de Danilo Medina Sánchez, y ese mismo año se implementó la jornada escolar extendida. En 2014, se incorporaron la maestra María Paulino Alberto y Juan A. Peralta como monitor de educación física. En 2015, se unieron al equipo las maestras Yesenia Miguelina Espinal y José M. González Peña. </w:t>
      </w:r>
    </w:p>
    <w:p w14:paraId="5C09944A" w14:textId="7298A64F" w:rsidR="003305AD" w:rsidRDefault="003305AD" w:rsidP="00AC46BF">
      <w:pPr>
        <w:spacing w:after="0" w:line="360" w:lineRule="auto"/>
        <w:jc w:val="both"/>
        <w:rPr>
          <w:rFonts w:ascii="Times New Roman" w:hAnsi="Times New Roman" w:cs="Times New Roman"/>
          <w:sz w:val="24"/>
          <w:szCs w:val="24"/>
          <w:lang w:val="es-ES"/>
        </w:rPr>
      </w:pPr>
      <w:r w:rsidRPr="003305AD">
        <w:rPr>
          <w:rFonts w:ascii="Times New Roman" w:hAnsi="Times New Roman" w:cs="Times New Roman"/>
          <w:sz w:val="24"/>
          <w:szCs w:val="24"/>
          <w:lang w:val="es-ES"/>
        </w:rPr>
        <w:t>En 2017, el entonces director Marino de Jesús Gálvez U. se retiró y fue reemplazado por Juana De Jesús Soto, mientras que Virginia Olivo también se retiró ese mismo año, y Leticia Yanet López Santos, Rosanna Santos Paulino y Gerohani Vicente Díaz se unieron al equipo docente del centro.</w:t>
      </w:r>
    </w:p>
    <w:p w14:paraId="56E2DEBA" w14:textId="043BE4FC" w:rsidR="00826546" w:rsidRDefault="00826546" w:rsidP="00AC46BF">
      <w:pPr>
        <w:spacing w:after="0" w:line="360" w:lineRule="auto"/>
        <w:jc w:val="both"/>
        <w:rPr>
          <w:rFonts w:ascii="Times New Roman" w:hAnsi="Times New Roman" w:cs="Times New Roman"/>
          <w:sz w:val="24"/>
          <w:szCs w:val="24"/>
          <w:lang w:val="es-ES"/>
        </w:rPr>
      </w:pPr>
      <w:r w:rsidRPr="00826546">
        <w:rPr>
          <w:rFonts w:ascii="Times New Roman" w:hAnsi="Times New Roman" w:cs="Times New Roman"/>
          <w:sz w:val="24"/>
          <w:szCs w:val="24"/>
          <w:lang w:val="es-ES"/>
        </w:rPr>
        <w:t>En 2018, el centro educativo contó con la incorporación de Katy Ureña como Monitor de Informática y María García como coordinadora. En 2019, se sumó al equipo docente Julio Rosario, quien posteriormente se retiró en 2022. En 2020, se incorporó la maestra Orquídea Santiago Pujols, y al año siguiente, en 2021, las maestras Efigenia Reyes U. y Lidia González P. se retiraron del centro educativo. En 2022, el centro contó con la integración de Patricia Soto, Elizabeht Hilario Joaquin, Loreya Fernández Espino, Elianny Rosario, Cesarina De La Cruz Tejeda y Edwar Díaz Medina.</w:t>
      </w:r>
    </w:p>
    <w:p w14:paraId="08CC4482" w14:textId="66D84F60" w:rsidR="00826546" w:rsidRDefault="00826546" w:rsidP="00AC46BF">
      <w:pPr>
        <w:spacing w:after="0" w:line="360" w:lineRule="auto"/>
        <w:jc w:val="both"/>
        <w:rPr>
          <w:rFonts w:ascii="Times New Roman" w:hAnsi="Times New Roman" w:cs="Times New Roman"/>
          <w:sz w:val="24"/>
          <w:szCs w:val="24"/>
          <w:lang w:val="es-ES"/>
        </w:rPr>
      </w:pPr>
      <w:r w:rsidRPr="00826546">
        <w:rPr>
          <w:rFonts w:ascii="Times New Roman" w:hAnsi="Times New Roman" w:cs="Times New Roman"/>
          <w:sz w:val="24"/>
          <w:szCs w:val="24"/>
          <w:lang w:val="es-ES"/>
        </w:rPr>
        <w:t>El Liceo Pedro Olivares Díaz está ubicado en el sector Barrio David, específicamente en las proximidades de la calle Black Peralta, en el parque la Humeadora, Juan Adrián, en la Provincia Monseñor Nouel. El centro educativo se encuentra rodeado de una imponente montaña y un local del guardia abandonado. Sus límites geográficos son los siguientes: al Norte se encuentra la hacienda o Rancho Nunán, al Este se ubica un pequeño poblado y la calle principal, así como una Bomba de gasolina; al Oeste se encuentra una amplia zona de vegetación y al Sur se encuentra el Cuartel de la Guardia Abandonado.</w:t>
      </w:r>
    </w:p>
    <w:p w14:paraId="1369FC01" w14:textId="53384817" w:rsidR="00826546" w:rsidRDefault="00826546" w:rsidP="00AC46BF">
      <w:pPr>
        <w:spacing w:after="0" w:line="360" w:lineRule="auto"/>
        <w:jc w:val="both"/>
        <w:rPr>
          <w:rFonts w:ascii="Times New Roman" w:hAnsi="Times New Roman" w:cs="Times New Roman"/>
          <w:sz w:val="24"/>
          <w:szCs w:val="24"/>
          <w:lang w:val="es-ES"/>
        </w:rPr>
      </w:pPr>
      <w:r w:rsidRPr="00826546">
        <w:rPr>
          <w:rFonts w:ascii="Times New Roman" w:hAnsi="Times New Roman" w:cs="Times New Roman"/>
          <w:sz w:val="24"/>
          <w:szCs w:val="24"/>
          <w:lang w:val="es-ES"/>
        </w:rPr>
        <w:t xml:space="preserve">En los alrededores del Liceo Pedro Olivares Díaz se pueden encontrar diferentes negocios destacados, tales como una bomba de gasolina, una tienda de gas y varios colmados. La comunidad de Juan Adrián, donde se encuentra ubicado el liceo, cuenta con una población aproximada de 3300 habitantes, mientras que en el Barrio David residen alrededor de 210 personas. Este sector ha experimentado un rápido crecimiento tanto en términos económicos </w:t>
      </w:r>
      <w:r w:rsidRPr="00826546">
        <w:rPr>
          <w:rFonts w:ascii="Times New Roman" w:hAnsi="Times New Roman" w:cs="Times New Roman"/>
          <w:sz w:val="24"/>
          <w:szCs w:val="24"/>
          <w:lang w:val="es-ES"/>
        </w:rPr>
        <w:lastRenderedPageBreak/>
        <w:t>como académicos, en relación con su población. Además, la comunidad dispone de diversos grupos comunitarios, como clubes de amas de casa, juntas de vecinos, clubes deportivos y culturales, grupos religiosos, organizaciones populares y otras instituciones que trabajan en pro del desarrollo de la zona.</w:t>
      </w:r>
    </w:p>
    <w:p w14:paraId="127E1174" w14:textId="77777777" w:rsidR="00AC46BF" w:rsidRDefault="00826546" w:rsidP="00AC46BF">
      <w:pPr>
        <w:spacing w:after="0" w:line="360" w:lineRule="auto"/>
        <w:jc w:val="both"/>
        <w:rPr>
          <w:rFonts w:ascii="Times New Roman" w:hAnsi="Times New Roman" w:cs="Times New Roman"/>
          <w:sz w:val="24"/>
          <w:szCs w:val="24"/>
          <w:lang w:val="es-ES"/>
        </w:rPr>
      </w:pPr>
      <w:r w:rsidRPr="00826546">
        <w:rPr>
          <w:rFonts w:ascii="Times New Roman" w:hAnsi="Times New Roman" w:cs="Times New Roman"/>
          <w:sz w:val="24"/>
          <w:szCs w:val="24"/>
          <w:lang w:val="es-ES"/>
        </w:rPr>
        <w:t xml:space="preserve">En los alrededores del Liceo Pedro Olivares Díaz se pueden encontrar diferentes negocios destacados, tales como una bomba de gasolina, una tienda de gas y varios colmados. La comunidad de Juan Adrián, donde se encuentra ubicado el liceo, cuenta con una población aproximada de 3300 habitantes, mientras que en el Barrio David residen alrededor de 210 personas. </w:t>
      </w:r>
    </w:p>
    <w:p w14:paraId="31327086" w14:textId="21FE3262" w:rsidR="00826546" w:rsidRDefault="00AC46BF" w:rsidP="00AC46BF">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Barrio David </w:t>
      </w:r>
      <w:r w:rsidRPr="00826546">
        <w:rPr>
          <w:rFonts w:ascii="Times New Roman" w:hAnsi="Times New Roman" w:cs="Times New Roman"/>
          <w:sz w:val="24"/>
          <w:szCs w:val="24"/>
          <w:lang w:val="es-ES"/>
        </w:rPr>
        <w:t>ha</w:t>
      </w:r>
      <w:r w:rsidR="00826546" w:rsidRPr="00826546">
        <w:rPr>
          <w:rFonts w:ascii="Times New Roman" w:hAnsi="Times New Roman" w:cs="Times New Roman"/>
          <w:sz w:val="24"/>
          <w:szCs w:val="24"/>
          <w:lang w:val="es-ES"/>
        </w:rPr>
        <w:t xml:space="preserve"> experimentado un rápido crecimiento tanto en términos económicos como académicos, en relación con su población. Además, la comunidad dispone de diversos grupos comunitarios, como clubes de amas de casa, juntas de vecinos, clubes deportivos y culturales, grupos religiosos, organizaciones populares y otras instituciones que trabajan en pro del desarrollo de la zona.</w:t>
      </w:r>
    </w:p>
    <w:p w14:paraId="343E3C9C" w14:textId="77777777" w:rsidR="00C17E45" w:rsidRPr="00544981" w:rsidRDefault="00C17E45" w:rsidP="00AC46BF">
      <w:pPr>
        <w:spacing w:after="0" w:line="360" w:lineRule="auto"/>
        <w:jc w:val="both"/>
        <w:rPr>
          <w:rFonts w:ascii="Times New Roman" w:hAnsi="Times New Roman" w:cs="Times New Roman"/>
          <w:sz w:val="24"/>
          <w:szCs w:val="24"/>
          <w:lang w:val="es-ES"/>
        </w:rPr>
      </w:pPr>
    </w:p>
    <w:p w14:paraId="17426631" w14:textId="11DA692E" w:rsidR="004D2B4E" w:rsidRDefault="004D2B4E" w:rsidP="004D2B4E">
      <w:pPr>
        <w:pStyle w:val="Prrafodelista"/>
        <w:numPr>
          <w:ilvl w:val="0"/>
          <w:numId w:val="1"/>
        </w:numPr>
        <w:spacing w:after="0" w:line="360" w:lineRule="auto"/>
        <w:jc w:val="both"/>
        <w:rPr>
          <w:rFonts w:ascii="Times New Roman" w:hAnsi="Times New Roman" w:cs="Times New Roman"/>
          <w:b/>
          <w:bCs/>
          <w:sz w:val="28"/>
          <w:szCs w:val="28"/>
          <w:lang w:val="es-ES"/>
        </w:rPr>
      </w:pPr>
      <w:r w:rsidRPr="004D2B4E">
        <w:rPr>
          <w:rFonts w:ascii="Times New Roman" w:hAnsi="Times New Roman" w:cs="Times New Roman"/>
          <w:b/>
          <w:bCs/>
          <w:sz w:val="28"/>
          <w:szCs w:val="28"/>
          <w:lang w:val="es-ES"/>
        </w:rPr>
        <w:t xml:space="preserve">LOS ACTORES </w:t>
      </w:r>
    </w:p>
    <w:p w14:paraId="50750171" w14:textId="092CF376" w:rsidR="0074601B" w:rsidRDefault="00AC46BF" w:rsidP="00CF7B25">
      <w:pPr>
        <w:spacing w:after="0" w:line="360" w:lineRule="auto"/>
        <w:jc w:val="both"/>
        <w:rPr>
          <w:rFonts w:ascii="Times New Roman" w:hAnsi="Times New Roman" w:cs="Times New Roman"/>
          <w:sz w:val="24"/>
        </w:rPr>
      </w:pPr>
      <w:r w:rsidRPr="009E4BEA">
        <w:rPr>
          <w:rFonts w:ascii="Times New Roman" w:hAnsi="Times New Roman" w:cs="Times New Roman"/>
          <w:sz w:val="24"/>
        </w:rPr>
        <w:t xml:space="preserve">La Junta de Centro Educativo </w:t>
      </w:r>
      <w:r>
        <w:rPr>
          <w:rFonts w:ascii="Times New Roman" w:hAnsi="Times New Roman" w:cs="Times New Roman"/>
          <w:sz w:val="24"/>
        </w:rPr>
        <w:t xml:space="preserve">del </w:t>
      </w:r>
      <w:r w:rsidRPr="009E4BEA">
        <w:rPr>
          <w:rFonts w:ascii="Times New Roman" w:hAnsi="Times New Roman" w:cs="Times New Roman"/>
          <w:sz w:val="24"/>
        </w:rPr>
        <w:t>Pedro Olivares Díaz ha sido oficialmente creada de acuerdo con la Ley General de Educación 66'97 y la Ordenanza N° 02-20</w:t>
      </w:r>
      <w:r w:rsidR="00946CEE">
        <w:rPr>
          <w:rFonts w:ascii="Times New Roman" w:hAnsi="Times New Roman" w:cs="Times New Roman"/>
          <w:sz w:val="24"/>
        </w:rPr>
        <w:t>0</w:t>
      </w:r>
      <w:r w:rsidRPr="009E4BEA">
        <w:rPr>
          <w:rFonts w:ascii="Times New Roman" w:hAnsi="Times New Roman" w:cs="Times New Roman"/>
          <w:sz w:val="24"/>
        </w:rPr>
        <w:t>8, que regulan las Juntas Descentralizadas</w:t>
      </w:r>
      <w:r w:rsidR="00E81F55">
        <w:rPr>
          <w:rFonts w:ascii="Times New Roman" w:hAnsi="Times New Roman" w:cs="Times New Roman"/>
          <w:sz w:val="24"/>
        </w:rPr>
        <w:t xml:space="preserve"> y según el </w:t>
      </w:r>
      <w:r w:rsidR="00E81F55" w:rsidRPr="00E81F55">
        <w:rPr>
          <w:rFonts w:ascii="Times New Roman" w:hAnsi="Times New Roman" w:cs="Times New Roman"/>
          <w:sz w:val="24"/>
        </w:rPr>
        <w:t>Artículo 49</w:t>
      </w:r>
      <w:r w:rsidR="00E81F55">
        <w:rPr>
          <w:rFonts w:ascii="Times New Roman" w:hAnsi="Times New Roman" w:cs="Times New Roman"/>
          <w:sz w:val="24"/>
        </w:rPr>
        <w:t xml:space="preserve">: </w:t>
      </w:r>
      <w:r w:rsidR="00E81F55" w:rsidRPr="00E81F55">
        <w:rPr>
          <w:rFonts w:ascii="Times New Roman" w:hAnsi="Times New Roman" w:cs="Times New Roman"/>
          <w:sz w:val="24"/>
        </w:rPr>
        <w:t xml:space="preserve">Los integrantes de la Junta de Centro Educativo permanecerán </w:t>
      </w:r>
      <w:r w:rsidR="00236E19">
        <w:rPr>
          <w:rFonts w:ascii="Times New Roman" w:hAnsi="Times New Roman" w:cs="Times New Roman"/>
          <w:sz w:val="24"/>
        </w:rPr>
        <w:t>3</w:t>
      </w:r>
      <w:r w:rsidR="00745BAA">
        <w:rPr>
          <w:rFonts w:ascii="Times New Roman" w:hAnsi="Times New Roman" w:cs="Times New Roman"/>
          <w:sz w:val="24"/>
        </w:rPr>
        <w:t xml:space="preserve"> </w:t>
      </w:r>
      <w:r w:rsidR="00E81F55" w:rsidRPr="00E81F55">
        <w:rPr>
          <w:rFonts w:ascii="Times New Roman" w:hAnsi="Times New Roman" w:cs="Times New Roman"/>
          <w:sz w:val="24"/>
        </w:rPr>
        <w:t>año</w:t>
      </w:r>
      <w:r w:rsidR="00236E19">
        <w:rPr>
          <w:rFonts w:ascii="Times New Roman" w:hAnsi="Times New Roman" w:cs="Times New Roman"/>
          <w:sz w:val="24"/>
        </w:rPr>
        <w:t>s</w:t>
      </w:r>
      <w:r w:rsidR="00E81F55" w:rsidRPr="00E81F55">
        <w:rPr>
          <w:rFonts w:ascii="Times New Roman" w:hAnsi="Times New Roman" w:cs="Times New Roman"/>
          <w:sz w:val="24"/>
        </w:rPr>
        <w:t xml:space="preserve"> en sus funciones, según lo establecido en el Art. No. 47 de esta Ordenanza, excepto el presidente, quien permanecerá en la Junta mientras desempeñe el cargo de </w:t>
      </w:r>
      <w:r w:rsidR="00745BAA" w:rsidRPr="00E81F55">
        <w:rPr>
          <w:rFonts w:ascii="Times New Roman" w:hAnsi="Times New Roman" w:cs="Times New Roman"/>
          <w:sz w:val="24"/>
        </w:rPr>
        <w:t>director</w:t>
      </w:r>
      <w:r w:rsidR="00E81F55" w:rsidRPr="00E81F55">
        <w:rPr>
          <w:rFonts w:ascii="Times New Roman" w:hAnsi="Times New Roman" w:cs="Times New Roman"/>
          <w:sz w:val="24"/>
        </w:rPr>
        <w:t xml:space="preserve"> del centro correspondiente.</w:t>
      </w:r>
    </w:p>
    <w:p w14:paraId="73593ED2" w14:textId="74C8E418" w:rsidR="00E41B00" w:rsidRDefault="001975BB" w:rsidP="00E41B00">
      <w:pPr>
        <w:spacing w:after="0" w:line="360" w:lineRule="auto"/>
        <w:jc w:val="both"/>
        <w:rPr>
          <w:rFonts w:ascii="Times New Roman" w:hAnsi="Times New Roman" w:cs="Times New Roman"/>
          <w:sz w:val="24"/>
        </w:rPr>
      </w:pPr>
      <w:r>
        <w:rPr>
          <w:rFonts w:ascii="Times New Roman" w:hAnsi="Times New Roman" w:cs="Times New Roman"/>
          <w:sz w:val="24"/>
        </w:rPr>
        <w:t>L</w:t>
      </w:r>
      <w:r w:rsidR="00412506" w:rsidRPr="00412506">
        <w:rPr>
          <w:rFonts w:ascii="Times New Roman" w:hAnsi="Times New Roman" w:cs="Times New Roman"/>
          <w:sz w:val="24"/>
        </w:rPr>
        <w:t>as funciones principales de la Junta del Centro Educativo son vitales para el buen funcionamiento de la institución y el éxito académico de los estudiantes.</w:t>
      </w:r>
      <w:r w:rsidR="00E41B00">
        <w:rPr>
          <w:rFonts w:ascii="Times New Roman" w:hAnsi="Times New Roman" w:cs="Times New Roman"/>
          <w:sz w:val="24"/>
        </w:rPr>
        <w:t xml:space="preserve"> </w:t>
      </w:r>
      <w:r w:rsidR="00E41B00" w:rsidRPr="00E41B00">
        <w:rPr>
          <w:rFonts w:ascii="Times New Roman" w:hAnsi="Times New Roman" w:cs="Times New Roman"/>
          <w:sz w:val="24"/>
        </w:rPr>
        <w:t>En este sentido, juega un papel fundamental en la mejora continua de la educación y en la construcción de una sociedad más justa y equitativa</w:t>
      </w:r>
      <w:r w:rsidR="00E41B00">
        <w:rPr>
          <w:rFonts w:ascii="Times New Roman" w:hAnsi="Times New Roman" w:cs="Times New Roman"/>
          <w:sz w:val="24"/>
        </w:rPr>
        <w:t>.</w:t>
      </w:r>
    </w:p>
    <w:p w14:paraId="008C8CE2" w14:textId="3473E105" w:rsidR="009B10CC" w:rsidRPr="001975BB" w:rsidRDefault="00AC46BF" w:rsidP="00AC46BF">
      <w:pPr>
        <w:spacing w:line="360" w:lineRule="auto"/>
        <w:jc w:val="both"/>
        <w:rPr>
          <w:rFonts w:ascii="Times New Roman" w:hAnsi="Times New Roman" w:cs="Times New Roman"/>
          <w:sz w:val="24"/>
        </w:rPr>
      </w:pPr>
      <w:r w:rsidRPr="009E4BEA">
        <w:rPr>
          <w:rFonts w:ascii="Times New Roman" w:hAnsi="Times New Roman" w:cs="Times New Roman"/>
          <w:sz w:val="24"/>
        </w:rPr>
        <w:t xml:space="preserve">Los miembros de la junta </w:t>
      </w:r>
      <w:r w:rsidR="00236E19">
        <w:rPr>
          <w:rFonts w:ascii="Times New Roman" w:hAnsi="Times New Roman" w:cs="Times New Roman"/>
          <w:sz w:val="24"/>
        </w:rPr>
        <w:t>son</w:t>
      </w:r>
      <w:r w:rsidRPr="009E4BEA">
        <w:rPr>
          <w:rFonts w:ascii="Times New Roman" w:hAnsi="Times New Roman" w:cs="Times New Roman"/>
          <w:sz w:val="24"/>
        </w:rPr>
        <w:t xml:space="preserve"> elegidos democráticamente a través de</w:t>
      </w:r>
      <w:r w:rsidR="00965940">
        <w:rPr>
          <w:rFonts w:ascii="Times New Roman" w:hAnsi="Times New Roman" w:cs="Times New Roman"/>
          <w:sz w:val="24"/>
        </w:rPr>
        <w:t xml:space="preserve"> asambleas sectoriales, según el artículo 47 de la ordenanza 02-2008</w:t>
      </w:r>
      <w:r w:rsidR="001975BB">
        <w:rPr>
          <w:rFonts w:ascii="Times New Roman" w:hAnsi="Times New Roman" w:cs="Times New Roman"/>
          <w:sz w:val="24"/>
        </w:rPr>
        <w:t xml:space="preserve">. </w:t>
      </w:r>
      <w:r w:rsidR="00236E19">
        <w:rPr>
          <w:rFonts w:ascii="Times New Roman" w:hAnsi="Times New Roman" w:cs="Times New Roman"/>
          <w:sz w:val="24"/>
        </w:rPr>
        <w:t xml:space="preserve"> E</w:t>
      </w:r>
      <w:r w:rsidR="001975BB">
        <w:rPr>
          <w:rFonts w:ascii="Times New Roman" w:hAnsi="Times New Roman" w:cs="Times New Roman"/>
          <w:sz w:val="24"/>
        </w:rPr>
        <w:t>n el año 2013 s</w:t>
      </w:r>
      <w:r w:rsidR="009B10CC">
        <w:rPr>
          <w:rFonts w:ascii="Times New Roman" w:hAnsi="Times New Roman" w:cs="Times New Roman"/>
          <w:sz w:val="24"/>
        </w:rPr>
        <w:t>e registra</w:t>
      </w:r>
      <w:r w:rsidR="00236E19">
        <w:rPr>
          <w:rFonts w:ascii="Times New Roman" w:hAnsi="Times New Roman" w:cs="Times New Roman"/>
          <w:sz w:val="24"/>
        </w:rPr>
        <w:t>n</w:t>
      </w:r>
      <w:r w:rsidR="009B10CC">
        <w:rPr>
          <w:rFonts w:ascii="Times New Roman" w:hAnsi="Times New Roman" w:cs="Times New Roman"/>
          <w:sz w:val="24"/>
        </w:rPr>
        <w:t xml:space="preserve"> en el libro de acta</w:t>
      </w:r>
      <w:r w:rsidR="00236E19">
        <w:rPr>
          <w:rFonts w:ascii="Times New Roman" w:hAnsi="Times New Roman" w:cs="Times New Roman"/>
          <w:sz w:val="24"/>
        </w:rPr>
        <w:t>s</w:t>
      </w:r>
      <w:r w:rsidR="009B10CC">
        <w:rPr>
          <w:rFonts w:ascii="Times New Roman" w:hAnsi="Times New Roman" w:cs="Times New Roman"/>
          <w:sz w:val="24"/>
        </w:rPr>
        <w:t xml:space="preserve"> los primeros participantes de la junta de centro, los cuales son</w:t>
      </w:r>
      <w:r w:rsidR="00236E19">
        <w:rPr>
          <w:rFonts w:ascii="Times New Roman" w:hAnsi="Times New Roman" w:cs="Times New Roman"/>
          <w:sz w:val="24"/>
        </w:rPr>
        <w:t>: Marino Gálvez Ureña,</w:t>
      </w:r>
      <w:r w:rsidR="009B10CC">
        <w:rPr>
          <w:rFonts w:ascii="Times New Roman" w:hAnsi="Times New Roman" w:cs="Times New Roman"/>
          <w:sz w:val="24"/>
        </w:rPr>
        <w:t xml:space="preserve"> Juana De Jesús Soto, Yudelquis De La Cruz Santiago, Yolanda </w:t>
      </w:r>
      <w:r w:rsidR="00236E19">
        <w:rPr>
          <w:rFonts w:ascii="Times New Roman" w:hAnsi="Times New Roman" w:cs="Times New Roman"/>
          <w:sz w:val="24"/>
        </w:rPr>
        <w:t>Capellán</w:t>
      </w:r>
      <w:r w:rsidR="009B10CC">
        <w:rPr>
          <w:rFonts w:ascii="Times New Roman" w:hAnsi="Times New Roman" w:cs="Times New Roman"/>
          <w:sz w:val="24"/>
        </w:rPr>
        <w:t xml:space="preserve"> Soto, Ramona Tejada, </w:t>
      </w:r>
      <w:r w:rsidR="009B10CC">
        <w:rPr>
          <w:rFonts w:ascii="Times New Roman" w:hAnsi="Times New Roman" w:cs="Times New Roman"/>
          <w:sz w:val="24"/>
        </w:rPr>
        <w:lastRenderedPageBreak/>
        <w:t>Alejandrina Santiago, Alberta Durán Olivo, María Hortensia De La Cruz. En la actualidad, se cuenta con los siguientes actores que integran la Junta de Centro Educativo:</w:t>
      </w:r>
    </w:p>
    <w:p w14:paraId="1148CAC4" w14:textId="0D01AD58" w:rsidR="00AC46BF" w:rsidRPr="005B31DF" w:rsidRDefault="00AC46BF" w:rsidP="00AC46BF">
      <w:pPr>
        <w:spacing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sidR="005E09F7">
        <w:rPr>
          <w:rFonts w:ascii="Times New Roman" w:hAnsi="Times New Roman" w:cs="Times New Roman"/>
          <w:b/>
          <w:sz w:val="24"/>
        </w:rPr>
        <w:t>I</w:t>
      </w:r>
      <w:r w:rsidRPr="005B31DF">
        <w:rPr>
          <w:rFonts w:ascii="Times New Roman" w:hAnsi="Times New Roman" w:cs="Times New Roman"/>
          <w:b/>
          <w:sz w:val="24"/>
        </w:rPr>
        <w:t xml:space="preserve">. </w:t>
      </w:r>
      <w:r w:rsidR="00725FD8">
        <w:rPr>
          <w:rFonts w:ascii="Times New Roman" w:hAnsi="Times New Roman" w:cs="Times New Roman"/>
          <w:b/>
          <w:sz w:val="24"/>
        </w:rPr>
        <w:t>I</w:t>
      </w:r>
      <w:r w:rsidR="00236E19">
        <w:rPr>
          <w:rFonts w:ascii="Times New Roman" w:hAnsi="Times New Roman" w:cs="Times New Roman"/>
          <w:b/>
          <w:sz w:val="24"/>
        </w:rPr>
        <w:t>ntegrantes</w:t>
      </w:r>
      <w:r w:rsidRPr="005B31DF">
        <w:rPr>
          <w:rFonts w:ascii="Times New Roman" w:hAnsi="Times New Roman" w:cs="Times New Roman"/>
          <w:b/>
          <w:sz w:val="24"/>
        </w:rPr>
        <w:t xml:space="preserve"> de</w:t>
      </w:r>
      <w:r w:rsidR="00236E19">
        <w:rPr>
          <w:rFonts w:ascii="Times New Roman" w:hAnsi="Times New Roman" w:cs="Times New Roman"/>
          <w:b/>
          <w:sz w:val="24"/>
        </w:rPr>
        <w:t xml:space="preserve"> la</w:t>
      </w:r>
      <w:r w:rsidR="00C6204B">
        <w:rPr>
          <w:rFonts w:ascii="Times New Roman" w:hAnsi="Times New Roman" w:cs="Times New Roman"/>
          <w:b/>
          <w:sz w:val="24"/>
        </w:rPr>
        <w:t xml:space="preserve"> actual </w:t>
      </w:r>
      <w:r w:rsidRPr="005B31DF">
        <w:rPr>
          <w:rFonts w:ascii="Times New Roman" w:hAnsi="Times New Roman" w:cs="Times New Roman"/>
          <w:b/>
          <w:sz w:val="24"/>
        </w:rPr>
        <w:t>Junta de Centro Educativo</w:t>
      </w:r>
      <w:r w:rsidR="001975BB">
        <w:rPr>
          <w:rFonts w:ascii="Times New Roman" w:hAnsi="Times New Roman" w:cs="Times New Roman"/>
          <w:b/>
          <w:sz w:val="24"/>
        </w:rPr>
        <w:t xml:space="preserve"> del </w:t>
      </w:r>
      <w:r w:rsidR="00402BE0">
        <w:rPr>
          <w:rFonts w:ascii="Times New Roman" w:hAnsi="Times New Roman" w:cs="Times New Roman"/>
          <w:b/>
          <w:sz w:val="24"/>
        </w:rPr>
        <w:t>periodo</w:t>
      </w:r>
      <w:r w:rsidR="001975BB">
        <w:rPr>
          <w:rFonts w:ascii="Times New Roman" w:hAnsi="Times New Roman" w:cs="Times New Roman"/>
          <w:b/>
          <w:sz w:val="24"/>
        </w:rPr>
        <w:t xml:space="preserve"> 2022-202</w:t>
      </w:r>
      <w:r w:rsidR="000B532A">
        <w:rPr>
          <w:rFonts w:ascii="Times New Roman" w:hAnsi="Times New Roman" w:cs="Times New Roman"/>
          <w:b/>
          <w:sz w:val="24"/>
        </w:rPr>
        <w:t>5</w:t>
      </w:r>
    </w:p>
    <w:tbl>
      <w:tblPr>
        <w:tblStyle w:val="Tablaconcuadrcula"/>
        <w:tblW w:w="0" w:type="auto"/>
        <w:tblInd w:w="360" w:type="dxa"/>
        <w:tblLook w:val="04A0" w:firstRow="1" w:lastRow="0" w:firstColumn="1" w:lastColumn="0" w:noHBand="0" w:noVBand="1"/>
      </w:tblPr>
      <w:tblGrid>
        <w:gridCol w:w="2885"/>
        <w:gridCol w:w="2798"/>
        <w:gridCol w:w="2785"/>
      </w:tblGrid>
      <w:tr w:rsidR="00AC46BF" w14:paraId="4F5988E1" w14:textId="77777777" w:rsidTr="0074601B">
        <w:tc>
          <w:tcPr>
            <w:tcW w:w="2885" w:type="dxa"/>
            <w:vAlign w:val="center"/>
          </w:tcPr>
          <w:p w14:paraId="309776DA"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CARGO:</w:t>
            </w:r>
          </w:p>
        </w:tc>
        <w:tc>
          <w:tcPr>
            <w:tcW w:w="2798" w:type="dxa"/>
            <w:vAlign w:val="center"/>
          </w:tcPr>
          <w:p w14:paraId="3DB76522"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SECTOR QUE REPRESENTA</w:t>
            </w:r>
          </w:p>
        </w:tc>
        <w:tc>
          <w:tcPr>
            <w:tcW w:w="2785" w:type="dxa"/>
            <w:vAlign w:val="center"/>
          </w:tcPr>
          <w:p w14:paraId="3FAF9E52"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NOMBRE(S) Y APELLIDO(S)</w:t>
            </w:r>
          </w:p>
        </w:tc>
      </w:tr>
      <w:tr w:rsidR="00AC46BF" w14:paraId="49250873" w14:textId="77777777" w:rsidTr="0074601B">
        <w:tc>
          <w:tcPr>
            <w:tcW w:w="2885" w:type="dxa"/>
            <w:vAlign w:val="center"/>
          </w:tcPr>
          <w:p w14:paraId="38E4F874"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PRESIDENTE(A)</w:t>
            </w:r>
          </w:p>
        </w:tc>
        <w:tc>
          <w:tcPr>
            <w:tcW w:w="2798" w:type="dxa"/>
            <w:vAlign w:val="center"/>
          </w:tcPr>
          <w:p w14:paraId="431C5661"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Director(a) del Centro Educativo</w:t>
            </w:r>
          </w:p>
        </w:tc>
        <w:tc>
          <w:tcPr>
            <w:tcW w:w="2785" w:type="dxa"/>
            <w:vAlign w:val="center"/>
          </w:tcPr>
          <w:p w14:paraId="312A91B8"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Juana De Jesús Soto</w:t>
            </w:r>
          </w:p>
        </w:tc>
      </w:tr>
      <w:tr w:rsidR="00AC46BF" w14:paraId="45D230B3" w14:textId="77777777" w:rsidTr="0074601B">
        <w:tc>
          <w:tcPr>
            <w:tcW w:w="2885" w:type="dxa"/>
            <w:vAlign w:val="center"/>
          </w:tcPr>
          <w:p w14:paraId="2CC1FDFE"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SECRETARIO(A)</w:t>
            </w:r>
          </w:p>
        </w:tc>
        <w:tc>
          <w:tcPr>
            <w:tcW w:w="2798" w:type="dxa"/>
            <w:vAlign w:val="center"/>
          </w:tcPr>
          <w:p w14:paraId="2939C76D" w14:textId="0AC14CC1"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 xml:space="preserve">Representante elegido por la </w:t>
            </w:r>
            <w:r w:rsidR="0074601B" w:rsidRPr="009E4BEA">
              <w:rPr>
                <w:rFonts w:ascii="Times New Roman" w:hAnsi="Times New Roman" w:cs="Times New Roman"/>
                <w:bCs/>
                <w:sz w:val="24"/>
                <w:szCs w:val="24"/>
                <w:lang w:val="es-ES"/>
              </w:rPr>
              <w:t>Sociedad Civil</w:t>
            </w:r>
          </w:p>
        </w:tc>
        <w:tc>
          <w:tcPr>
            <w:tcW w:w="2785" w:type="dxa"/>
            <w:vAlign w:val="center"/>
          </w:tcPr>
          <w:p w14:paraId="28A46562"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María Altagracia Arciniega Almonte</w:t>
            </w:r>
          </w:p>
        </w:tc>
      </w:tr>
      <w:tr w:rsidR="00AC46BF" w14:paraId="776C1DFB" w14:textId="77777777" w:rsidTr="0074601B">
        <w:tc>
          <w:tcPr>
            <w:tcW w:w="2885" w:type="dxa"/>
            <w:vAlign w:val="center"/>
          </w:tcPr>
          <w:p w14:paraId="2BA32389" w14:textId="77777777" w:rsidR="00AC46BF" w:rsidRPr="009E4BEA" w:rsidRDefault="00AC46BF" w:rsidP="00E90AD0">
            <w:pPr>
              <w:spacing w:line="360" w:lineRule="auto"/>
              <w:jc w:val="both"/>
              <w:rPr>
                <w:rFonts w:ascii="Times New Roman" w:hAnsi="Times New Roman" w:cs="Times New Roman"/>
                <w:b/>
                <w:bCs/>
                <w:sz w:val="24"/>
                <w:szCs w:val="24"/>
              </w:rPr>
            </w:pPr>
            <w:r w:rsidRPr="009E4BEA">
              <w:rPr>
                <w:rFonts w:ascii="Times New Roman" w:hAnsi="Times New Roman" w:cs="Times New Roman"/>
                <w:b/>
                <w:bCs/>
                <w:sz w:val="24"/>
                <w:szCs w:val="24"/>
              </w:rPr>
              <w:t>TESORERO(A)</w:t>
            </w:r>
          </w:p>
        </w:tc>
        <w:tc>
          <w:tcPr>
            <w:tcW w:w="2798" w:type="dxa"/>
            <w:vAlign w:val="center"/>
          </w:tcPr>
          <w:p w14:paraId="2C9716D0"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de la APMAE</w:t>
            </w:r>
          </w:p>
        </w:tc>
        <w:tc>
          <w:tcPr>
            <w:tcW w:w="2785" w:type="dxa"/>
            <w:vAlign w:val="center"/>
          </w:tcPr>
          <w:p w14:paraId="3B52ED73"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Yesenia Rodríguez Reyes</w:t>
            </w:r>
          </w:p>
        </w:tc>
      </w:tr>
      <w:tr w:rsidR="00AC46BF" w14:paraId="59AD2BC6" w14:textId="77777777" w:rsidTr="0074601B">
        <w:tc>
          <w:tcPr>
            <w:tcW w:w="2885" w:type="dxa"/>
            <w:vAlign w:val="center"/>
          </w:tcPr>
          <w:p w14:paraId="09C711C9"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MIEMBRO</w:t>
            </w:r>
          </w:p>
        </w:tc>
        <w:tc>
          <w:tcPr>
            <w:tcW w:w="2798" w:type="dxa"/>
            <w:vAlign w:val="center"/>
          </w:tcPr>
          <w:p w14:paraId="3501F934"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de los docentes, elegidos por los docentes</w:t>
            </w:r>
          </w:p>
        </w:tc>
        <w:tc>
          <w:tcPr>
            <w:tcW w:w="2785" w:type="dxa"/>
            <w:vAlign w:val="center"/>
          </w:tcPr>
          <w:p w14:paraId="27C207AC"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María Paulina Alberto Suárez</w:t>
            </w:r>
          </w:p>
        </w:tc>
      </w:tr>
      <w:tr w:rsidR="00AC46BF" w14:paraId="06C81EAD" w14:textId="77777777" w:rsidTr="0074601B">
        <w:tc>
          <w:tcPr>
            <w:tcW w:w="2885" w:type="dxa"/>
            <w:vAlign w:val="center"/>
          </w:tcPr>
          <w:p w14:paraId="6375200C"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MIEMBRO</w:t>
            </w:r>
          </w:p>
        </w:tc>
        <w:tc>
          <w:tcPr>
            <w:tcW w:w="2798" w:type="dxa"/>
            <w:vAlign w:val="center"/>
          </w:tcPr>
          <w:p w14:paraId="1F5B5363"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de los docentes, elegidos por los docentes</w:t>
            </w:r>
          </w:p>
        </w:tc>
        <w:tc>
          <w:tcPr>
            <w:tcW w:w="2785" w:type="dxa"/>
            <w:vAlign w:val="center"/>
          </w:tcPr>
          <w:p w14:paraId="0D9ACD71"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Cesarina De La Cruz Tejeda</w:t>
            </w:r>
          </w:p>
        </w:tc>
      </w:tr>
      <w:tr w:rsidR="00AC46BF" w14:paraId="1F896E6A" w14:textId="77777777" w:rsidTr="0074601B">
        <w:tc>
          <w:tcPr>
            <w:tcW w:w="2885" w:type="dxa"/>
            <w:vAlign w:val="center"/>
          </w:tcPr>
          <w:p w14:paraId="464D9648"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MIEMBRO</w:t>
            </w:r>
          </w:p>
        </w:tc>
        <w:tc>
          <w:tcPr>
            <w:tcW w:w="2798" w:type="dxa"/>
            <w:vAlign w:val="center"/>
          </w:tcPr>
          <w:p w14:paraId="298B3448"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Docente, elegido por la APMAE</w:t>
            </w:r>
          </w:p>
        </w:tc>
        <w:tc>
          <w:tcPr>
            <w:tcW w:w="2785" w:type="dxa"/>
            <w:vAlign w:val="center"/>
          </w:tcPr>
          <w:p w14:paraId="5C6165C0"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Orquídea Santiago Pujols</w:t>
            </w:r>
          </w:p>
        </w:tc>
      </w:tr>
      <w:tr w:rsidR="00AC46BF" w14:paraId="734D8FC7" w14:textId="77777777" w:rsidTr="0074601B">
        <w:tc>
          <w:tcPr>
            <w:tcW w:w="2885" w:type="dxa"/>
            <w:vAlign w:val="center"/>
          </w:tcPr>
          <w:p w14:paraId="765D8F0D"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MIEMBRO</w:t>
            </w:r>
          </w:p>
        </w:tc>
        <w:tc>
          <w:tcPr>
            <w:tcW w:w="2798" w:type="dxa"/>
            <w:vAlign w:val="center"/>
          </w:tcPr>
          <w:p w14:paraId="7E45EEEA"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de la APMAE</w:t>
            </w:r>
          </w:p>
        </w:tc>
        <w:tc>
          <w:tcPr>
            <w:tcW w:w="2785" w:type="dxa"/>
            <w:vAlign w:val="center"/>
          </w:tcPr>
          <w:p w14:paraId="5BEB7753"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Héctor Enrique Pimentel Vizcaino</w:t>
            </w:r>
          </w:p>
        </w:tc>
      </w:tr>
      <w:tr w:rsidR="00AC46BF" w14:paraId="78E61871" w14:textId="77777777" w:rsidTr="0074601B">
        <w:tc>
          <w:tcPr>
            <w:tcW w:w="2885" w:type="dxa"/>
            <w:vAlign w:val="center"/>
          </w:tcPr>
          <w:p w14:paraId="0191C354"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MIEMBRO</w:t>
            </w:r>
          </w:p>
        </w:tc>
        <w:tc>
          <w:tcPr>
            <w:tcW w:w="2798" w:type="dxa"/>
            <w:vAlign w:val="center"/>
          </w:tcPr>
          <w:p w14:paraId="4FFF0EB5"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elegido por la Sociedad Civil</w:t>
            </w:r>
          </w:p>
        </w:tc>
        <w:tc>
          <w:tcPr>
            <w:tcW w:w="2785" w:type="dxa"/>
            <w:vAlign w:val="center"/>
          </w:tcPr>
          <w:p w14:paraId="06E42181"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Virginia Olivo Cruz</w:t>
            </w:r>
          </w:p>
        </w:tc>
      </w:tr>
      <w:tr w:rsidR="00AC46BF" w14:paraId="67219CB5" w14:textId="77777777" w:rsidTr="0074601B">
        <w:tc>
          <w:tcPr>
            <w:tcW w:w="2885" w:type="dxa"/>
            <w:vAlign w:val="center"/>
          </w:tcPr>
          <w:p w14:paraId="2E44AB4D" w14:textId="77777777" w:rsidR="00AC46BF" w:rsidRPr="009E4BEA" w:rsidRDefault="00AC46BF" w:rsidP="00E90AD0">
            <w:pPr>
              <w:spacing w:line="360" w:lineRule="auto"/>
              <w:jc w:val="both"/>
              <w:rPr>
                <w:rFonts w:ascii="Times New Roman" w:hAnsi="Times New Roman" w:cs="Times New Roman"/>
                <w:b/>
                <w:bCs/>
                <w:sz w:val="24"/>
                <w:szCs w:val="24"/>
                <w:lang w:val="es-ES"/>
              </w:rPr>
            </w:pPr>
            <w:r w:rsidRPr="009E4BEA">
              <w:rPr>
                <w:rFonts w:ascii="Times New Roman" w:hAnsi="Times New Roman" w:cs="Times New Roman"/>
                <w:b/>
                <w:bCs/>
                <w:sz w:val="24"/>
                <w:szCs w:val="24"/>
                <w:lang w:val="es-ES"/>
              </w:rPr>
              <w:t>MIEMBRO</w:t>
            </w:r>
          </w:p>
        </w:tc>
        <w:tc>
          <w:tcPr>
            <w:tcW w:w="2798" w:type="dxa"/>
            <w:vAlign w:val="center"/>
          </w:tcPr>
          <w:p w14:paraId="1B6C7361"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Representante Estudiantil</w:t>
            </w:r>
          </w:p>
        </w:tc>
        <w:tc>
          <w:tcPr>
            <w:tcW w:w="2785" w:type="dxa"/>
            <w:vAlign w:val="center"/>
          </w:tcPr>
          <w:p w14:paraId="2A9311E1" w14:textId="77777777" w:rsidR="00AC46BF" w:rsidRPr="009E4BEA" w:rsidRDefault="00AC46BF" w:rsidP="00E90AD0">
            <w:pPr>
              <w:spacing w:line="360" w:lineRule="auto"/>
              <w:jc w:val="both"/>
              <w:rPr>
                <w:rFonts w:ascii="Times New Roman" w:hAnsi="Times New Roman" w:cs="Times New Roman"/>
                <w:bCs/>
                <w:sz w:val="24"/>
                <w:szCs w:val="24"/>
                <w:lang w:val="es-ES"/>
              </w:rPr>
            </w:pPr>
            <w:r w:rsidRPr="009E4BEA">
              <w:rPr>
                <w:rFonts w:ascii="Times New Roman" w:hAnsi="Times New Roman" w:cs="Times New Roman"/>
                <w:bCs/>
                <w:sz w:val="24"/>
                <w:szCs w:val="24"/>
                <w:lang w:val="es-ES"/>
              </w:rPr>
              <w:t>Rossely De Los Santos Peña</w:t>
            </w:r>
          </w:p>
        </w:tc>
      </w:tr>
    </w:tbl>
    <w:p w14:paraId="50590578" w14:textId="77777777" w:rsidR="00412506" w:rsidRDefault="00412506" w:rsidP="00412506">
      <w:pPr>
        <w:spacing w:after="0" w:line="360" w:lineRule="auto"/>
        <w:jc w:val="both"/>
        <w:rPr>
          <w:rFonts w:ascii="Times New Roman" w:hAnsi="Times New Roman" w:cs="Times New Roman"/>
          <w:sz w:val="24"/>
          <w:szCs w:val="24"/>
          <w:lang w:val="es-ES"/>
        </w:rPr>
      </w:pPr>
    </w:p>
    <w:p w14:paraId="73058E3B" w14:textId="5278792C" w:rsidR="00412506" w:rsidRDefault="00D150EB" w:rsidP="00412506">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412506" w:rsidRPr="00412506">
        <w:rPr>
          <w:rFonts w:ascii="Times New Roman" w:hAnsi="Times New Roman" w:cs="Times New Roman"/>
          <w:sz w:val="24"/>
          <w:szCs w:val="24"/>
          <w:lang w:val="es-ES"/>
        </w:rPr>
        <w:t>os integrantes de la junta</w:t>
      </w:r>
      <w:r>
        <w:rPr>
          <w:rFonts w:ascii="Times New Roman" w:hAnsi="Times New Roman" w:cs="Times New Roman"/>
          <w:sz w:val="24"/>
          <w:szCs w:val="24"/>
          <w:lang w:val="es-ES"/>
        </w:rPr>
        <w:t xml:space="preserve"> de centro</w:t>
      </w:r>
      <w:r w:rsidR="005F4D94">
        <w:rPr>
          <w:rFonts w:ascii="Times New Roman" w:hAnsi="Times New Roman" w:cs="Times New Roman"/>
          <w:sz w:val="24"/>
          <w:szCs w:val="24"/>
          <w:lang w:val="es-ES"/>
        </w:rPr>
        <w:t xml:space="preserve"> educativo, </w:t>
      </w:r>
      <w:r w:rsidR="00412506" w:rsidRPr="00412506">
        <w:rPr>
          <w:rFonts w:ascii="Times New Roman" w:hAnsi="Times New Roman" w:cs="Times New Roman"/>
          <w:sz w:val="24"/>
          <w:szCs w:val="24"/>
          <w:lang w:val="es-ES"/>
        </w:rPr>
        <w:t xml:space="preserve">están plenamente comprometidos con el desempeño de sus funciones y trabajan activamente en el cumplimiento de </w:t>
      </w:r>
      <w:r w:rsidR="005F4D94">
        <w:rPr>
          <w:rFonts w:ascii="Times New Roman" w:hAnsi="Times New Roman" w:cs="Times New Roman"/>
          <w:sz w:val="24"/>
          <w:szCs w:val="24"/>
          <w:lang w:val="es-ES"/>
        </w:rPr>
        <w:t>las</w:t>
      </w:r>
      <w:r w:rsidR="00412506" w:rsidRPr="00412506">
        <w:rPr>
          <w:rFonts w:ascii="Times New Roman" w:hAnsi="Times New Roman" w:cs="Times New Roman"/>
          <w:sz w:val="24"/>
          <w:szCs w:val="24"/>
          <w:lang w:val="es-ES"/>
        </w:rPr>
        <w:t xml:space="preserve"> </w:t>
      </w:r>
      <w:r w:rsidR="00412506" w:rsidRPr="00412506">
        <w:rPr>
          <w:rFonts w:ascii="Times New Roman" w:hAnsi="Times New Roman" w:cs="Times New Roman"/>
          <w:sz w:val="24"/>
          <w:szCs w:val="24"/>
          <w:lang w:val="es-ES"/>
        </w:rPr>
        <w:lastRenderedPageBreak/>
        <w:t xml:space="preserve">responsabilidades que se les ha asignado para garantizar </w:t>
      </w:r>
      <w:r w:rsidR="008870E4">
        <w:rPr>
          <w:rFonts w:ascii="Times New Roman" w:hAnsi="Times New Roman" w:cs="Times New Roman"/>
          <w:sz w:val="24"/>
          <w:szCs w:val="24"/>
          <w:lang w:val="es-ES"/>
        </w:rPr>
        <w:t>el</w:t>
      </w:r>
      <w:r w:rsidR="00412506" w:rsidRPr="00412506">
        <w:rPr>
          <w:rFonts w:ascii="Times New Roman" w:hAnsi="Times New Roman" w:cs="Times New Roman"/>
          <w:sz w:val="24"/>
          <w:szCs w:val="24"/>
          <w:lang w:val="es-ES"/>
        </w:rPr>
        <w:t xml:space="preserve"> buen funcionamiento del centro</w:t>
      </w:r>
      <w:r w:rsidR="008870E4">
        <w:rPr>
          <w:rFonts w:ascii="Times New Roman" w:hAnsi="Times New Roman" w:cs="Times New Roman"/>
          <w:sz w:val="24"/>
          <w:szCs w:val="24"/>
          <w:lang w:val="es-ES"/>
        </w:rPr>
        <w:t xml:space="preserve"> educativo</w:t>
      </w:r>
      <w:r w:rsidR="00412506" w:rsidRPr="00412506">
        <w:rPr>
          <w:rFonts w:ascii="Times New Roman" w:hAnsi="Times New Roman" w:cs="Times New Roman"/>
          <w:sz w:val="24"/>
          <w:szCs w:val="24"/>
          <w:lang w:val="es-ES"/>
        </w:rPr>
        <w:t>.</w:t>
      </w:r>
    </w:p>
    <w:p w14:paraId="15FF82C1" w14:textId="77777777" w:rsidR="009B10CC" w:rsidRPr="00412506" w:rsidRDefault="009B10CC" w:rsidP="00412506">
      <w:pPr>
        <w:spacing w:after="0" w:line="360" w:lineRule="auto"/>
        <w:jc w:val="both"/>
        <w:rPr>
          <w:rFonts w:ascii="Times New Roman" w:hAnsi="Times New Roman" w:cs="Times New Roman"/>
          <w:sz w:val="24"/>
          <w:szCs w:val="24"/>
          <w:lang w:val="es-ES"/>
        </w:rPr>
      </w:pPr>
    </w:p>
    <w:p w14:paraId="135BC688" w14:textId="4C5BC442" w:rsidR="00F30822" w:rsidRPr="00C17E45" w:rsidRDefault="004D2B4E" w:rsidP="00C17E45">
      <w:pPr>
        <w:pStyle w:val="Prrafodelista"/>
        <w:numPr>
          <w:ilvl w:val="0"/>
          <w:numId w:val="1"/>
        </w:numPr>
        <w:spacing w:after="0" w:line="360" w:lineRule="auto"/>
        <w:jc w:val="both"/>
        <w:rPr>
          <w:rFonts w:ascii="Times New Roman" w:hAnsi="Times New Roman" w:cs="Times New Roman"/>
          <w:b/>
          <w:bCs/>
          <w:sz w:val="28"/>
          <w:szCs w:val="28"/>
          <w:lang w:val="es-ES"/>
        </w:rPr>
      </w:pPr>
      <w:r>
        <w:rPr>
          <w:rFonts w:ascii="Times New Roman" w:hAnsi="Times New Roman" w:cs="Times New Roman"/>
          <w:b/>
          <w:bCs/>
          <w:sz w:val="28"/>
          <w:szCs w:val="28"/>
          <w:lang w:val="es-ES"/>
        </w:rPr>
        <w:t>MARCO NORMATIVO</w:t>
      </w:r>
    </w:p>
    <w:p w14:paraId="2D50EB13" w14:textId="604362AD" w:rsidR="00EB30BE" w:rsidRPr="005F340C" w:rsidRDefault="00EB30BE" w:rsidP="005F340C">
      <w:pPr>
        <w:spacing w:after="0" w:line="360" w:lineRule="auto"/>
        <w:jc w:val="both"/>
        <w:rPr>
          <w:rFonts w:ascii="Times New Roman" w:hAnsi="Times New Roman" w:cs="Times New Roman"/>
          <w:sz w:val="24"/>
          <w:szCs w:val="24"/>
          <w:lang w:val="es-ES"/>
        </w:rPr>
      </w:pPr>
      <w:r w:rsidRPr="005F340C">
        <w:rPr>
          <w:rFonts w:ascii="Times New Roman" w:hAnsi="Times New Roman" w:cs="Times New Roman"/>
          <w:sz w:val="24"/>
          <w:szCs w:val="24"/>
          <w:lang w:val="es-ES"/>
        </w:rPr>
        <w:t xml:space="preserve">En el marco de la educación en la República Dominicana, la descentralización de las funciones y servicios educativos es un tema relevante que ha sido abordado en la Ley </w:t>
      </w:r>
      <w:r w:rsidR="00652803">
        <w:rPr>
          <w:rFonts w:ascii="Times New Roman" w:hAnsi="Times New Roman" w:cs="Times New Roman"/>
          <w:sz w:val="24"/>
          <w:szCs w:val="24"/>
          <w:lang w:val="es-ES"/>
        </w:rPr>
        <w:t xml:space="preserve">General </w:t>
      </w:r>
      <w:r w:rsidRPr="005F340C">
        <w:rPr>
          <w:rFonts w:ascii="Times New Roman" w:hAnsi="Times New Roman" w:cs="Times New Roman"/>
          <w:sz w:val="24"/>
          <w:szCs w:val="24"/>
          <w:lang w:val="es-ES"/>
        </w:rPr>
        <w:t>de Educación 66-97. En particular, los artículos 102 a 107 establecen las bases para la implementación progresiva de la descentralización</w:t>
      </w:r>
      <w:r w:rsidR="006B36A5">
        <w:rPr>
          <w:rFonts w:ascii="Times New Roman" w:hAnsi="Times New Roman" w:cs="Times New Roman"/>
          <w:sz w:val="24"/>
          <w:szCs w:val="24"/>
          <w:lang w:val="es-ES"/>
        </w:rPr>
        <w:t xml:space="preserve"> educativa </w:t>
      </w:r>
      <w:r w:rsidRPr="005F340C">
        <w:rPr>
          <w:rFonts w:ascii="Times New Roman" w:hAnsi="Times New Roman" w:cs="Times New Roman"/>
          <w:sz w:val="24"/>
          <w:szCs w:val="24"/>
          <w:lang w:val="es-ES"/>
        </w:rPr>
        <w:t>en el sistema educativo dominicano, con el objetivo de democratizar el sistema educativo, garantizar una mayor eficiencia y calidad en la educación, y promover la participación y el consenso de la comunidad en la gestión educativa.</w:t>
      </w:r>
    </w:p>
    <w:p w14:paraId="09A86F2F" w14:textId="4C995BF3" w:rsidR="00EB30BE" w:rsidRDefault="00EB30BE" w:rsidP="00D722C2">
      <w:pPr>
        <w:spacing w:after="0" w:line="360" w:lineRule="auto"/>
        <w:jc w:val="both"/>
        <w:rPr>
          <w:rFonts w:ascii="Times New Roman" w:hAnsi="Times New Roman" w:cs="Times New Roman"/>
          <w:sz w:val="24"/>
          <w:szCs w:val="24"/>
          <w:lang w:val="es-ES"/>
        </w:rPr>
      </w:pPr>
      <w:r w:rsidRPr="005F340C">
        <w:rPr>
          <w:rFonts w:ascii="Times New Roman" w:hAnsi="Times New Roman" w:cs="Times New Roman"/>
          <w:sz w:val="24"/>
          <w:szCs w:val="24"/>
          <w:lang w:val="es-ES"/>
        </w:rPr>
        <w:t xml:space="preserve"> Este proceso de descentralización implica la creación de instancias y órganos descentralizados de gestión educativa, como las Juntas Regionales, Distritales y de Centro</w:t>
      </w:r>
      <w:r w:rsidR="00112EB4">
        <w:rPr>
          <w:rFonts w:ascii="Times New Roman" w:hAnsi="Times New Roman" w:cs="Times New Roman"/>
          <w:sz w:val="24"/>
          <w:szCs w:val="24"/>
          <w:lang w:val="es-ES"/>
        </w:rPr>
        <w:t>s</w:t>
      </w:r>
      <w:r w:rsidRPr="005F340C">
        <w:rPr>
          <w:rFonts w:ascii="Times New Roman" w:hAnsi="Times New Roman" w:cs="Times New Roman"/>
          <w:sz w:val="24"/>
          <w:szCs w:val="24"/>
          <w:lang w:val="es-ES"/>
        </w:rPr>
        <w:t xml:space="preserve"> Educativo</w:t>
      </w:r>
      <w:r w:rsidR="00112EB4">
        <w:rPr>
          <w:rFonts w:ascii="Times New Roman" w:hAnsi="Times New Roman" w:cs="Times New Roman"/>
          <w:sz w:val="24"/>
          <w:szCs w:val="24"/>
          <w:lang w:val="es-ES"/>
        </w:rPr>
        <w:t>s</w:t>
      </w:r>
      <w:r w:rsidR="00EA2313">
        <w:rPr>
          <w:rFonts w:ascii="Times New Roman" w:hAnsi="Times New Roman" w:cs="Times New Roman"/>
          <w:sz w:val="24"/>
          <w:szCs w:val="24"/>
          <w:lang w:val="es-ES"/>
        </w:rPr>
        <w:t>, además de</w:t>
      </w:r>
      <w:r w:rsidRPr="005F340C">
        <w:rPr>
          <w:rFonts w:ascii="Times New Roman" w:hAnsi="Times New Roman" w:cs="Times New Roman"/>
          <w:sz w:val="24"/>
          <w:szCs w:val="24"/>
          <w:lang w:val="es-ES"/>
        </w:rPr>
        <w:t xml:space="preserve"> los Institutos Descentralizados adscritos a la Secretaría de Estado de Educación y Cultura. </w:t>
      </w:r>
      <w:r w:rsidR="000E0E0C">
        <w:rPr>
          <w:rFonts w:ascii="Times New Roman" w:hAnsi="Times New Roman" w:cs="Times New Roman"/>
          <w:sz w:val="24"/>
          <w:szCs w:val="24"/>
          <w:lang w:val="es-ES"/>
        </w:rPr>
        <w:t xml:space="preserve"> </w:t>
      </w:r>
      <w:r w:rsidRPr="005F340C">
        <w:rPr>
          <w:rFonts w:ascii="Times New Roman" w:hAnsi="Times New Roman" w:cs="Times New Roman"/>
          <w:sz w:val="24"/>
          <w:szCs w:val="24"/>
          <w:lang w:val="es-ES"/>
        </w:rPr>
        <w:t xml:space="preserve">Los artículos que fundamentan </w:t>
      </w:r>
      <w:r w:rsidR="005F340C" w:rsidRPr="005F340C">
        <w:rPr>
          <w:rFonts w:ascii="Times New Roman" w:hAnsi="Times New Roman" w:cs="Times New Roman"/>
          <w:sz w:val="24"/>
          <w:szCs w:val="24"/>
          <w:lang w:val="es-ES"/>
        </w:rPr>
        <w:t xml:space="preserve">los aportes de la Ley </w:t>
      </w:r>
      <w:r w:rsidR="000E0E0C">
        <w:rPr>
          <w:rFonts w:ascii="Times New Roman" w:hAnsi="Times New Roman" w:cs="Times New Roman"/>
          <w:sz w:val="24"/>
          <w:szCs w:val="24"/>
          <w:lang w:val="es-ES"/>
        </w:rPr>
        <w:t xml:space="preserve">General </w:t>
      </w:r>
      <w:r w:rsidR="005F340C" w:rsidRPr="005F340C">
        <w:rPr>
          <w:rFonts w:ascii="Times New Roman" w:hAnsi="Times New Roman" w:cs="Times New Roman"/>
          <w:sz w:val="24"/>
          <w:szCs w:val="24"/>
          <w:lang w:val="es-ES"/>
        </w:rPr>
        <w:t>de  Educación 66-97, tomados del capítulo I titulado como de los organismos descentralizados nacionales</w:t>
      </w:r>
      <w:r w:rsidR="005F340C">
        <w:rPr>
          <w:rFonts w:ascii="Times New Roman" w:hAnsi="Times New Roman" w:cs="Times New Roman"/>
          <w:sz w:val="24"/>
          <w:szCs w:val="24"/>
          <w:lang w:val="es-ES"/>
        </w:rPr>
        <w:t>,</w:t>
      </w:r>
      <w:r w:rsidR="005F340C" w:rsidRPr="005F340C">
        <w:rPr>
          <w:rFonts w:ascii="Times New Roman" w:hAnsi="Times New Roman" w:cs="Times New Roman"/>
          <w:sz w:val="24"/>
          <w:szCs w:val="24"/>
          <w:lang w:val="es-ES"/>
        </w:rPr>
        <w:t xml:space="preserve"> </w:t>
      </w:r>
      <w:r w:rsidR="005F340C">
        <w:rPr>
          <w:rFonts w:ascii="Times New Roman" w:hAnsi="Times New Roman" w:cs="Times New Roman"/>
          <w:sz w:val="24"/>
          <w:szCs w:val="24"/>
          <w:lang w:val="es-ES"/>
        </w:rPr>
        <w:t>son los siguientes:</w:t>
      </w:r>
    </w:p>
    <w:p w14:paraId="50125AD2" w14:textId="77777777" w:rsidR="00D722C2" w:rsidRDefault="00D722C2" w:rsidP="00D722C2">
      <w:pPr>
        <w:spacing w:after="0" w:line="360" w:lineRule="auto"/>
        <w:jc w:val="both"/>
        <w:rPr>
          <w:rFonts w:ascii="Times New Roman" w:hAnsi="Times New Roman" w:cs="Times New Roman"/>
          <w:sz w:val="24"/>
          <w:szCs w:val="24"/>
        </w:rPr>
      </w:pPr>
      <w:r w:rsidRPr="00965940">
        <w:rPr>
          <w:rFonts w:ascii="Times New Roman" w:hAnsi="Times New Roman" w:cs="Times New Roman"/>
          <w:b/>
          <w:sz w:val="24"/>
          <w:szCs w:val="24"/>
        </w:rPr>
        <w:t>Art. 102.</w:t>
      </w:r>
      <w:r w:rsidRPr="00965940">
        <w:rPr>
          <w:rFonts w:ascii="Times New Roman" w:hAnsi="Times New Roman" w:cs="Times New Roman"/>
          <w:sz w:val="24"/>
          <w:szCs w:val="24"/>
        </w:rPr>
        <w:t xml:space="preserve">- </w:t>
      </w:r>
      <w:r w:rsidRPr="00D722C2">
        <w:rPr>
          <w:rFonts w:ascii="Times New Roman" w:hAnsi="Times New Roman" w:cs="Times New Roman"/>
          <w:sz w:val="24"/>
          <w:szCs w:val="24"/>
        </w:rPr>
        <w:t xml:space="preserve">La descentralización de las funciones y servicios de la educación se establece como una estrategia progresiva y gradual del sistema educativo dominicano. </w:t>
      </w:r>
    </w:p>
    <w:p w14:paraId="21E6F87F" w14:textId="1151D752" w:rsidR="00D722C2" w:rsidRDefault="00D722C2" w:rsidP="00D722C2">
      <w:pPr>
        <w:spacing w:after="0" w:line="360" w:lineRule="auto"/>
        <w:jc w:val="both"/>
        <w:rPr>
          <w:rFonts w:ascii="Times New Roman" w:hAnsi="Times New Roman" w:cs="Times New Roman"/>
          <w:sz w:val="24"/>
          <w:szCs w:val="24"/>
        </w:rPr>
      </w:pPr>
      <w:r w:rsidRPr="00965940">
        <w:rPr>
          <w:rFonts w:ascii="Times New Roman" w:hAnsi="Times New Roman" w:cs="Times New Roman"/>
          <w:b/>
          <w:sz w:val="24"/>
          <w:szCs w:val="24"/>
        </w:rPr>
        <w:t>Art. 103.-</w:t>
      </w:r>
      <w:r w:rsidRPr="00D722C2">
        <w:rPr>
          <w:rFonts w:ascii="Times New Roman" w:hAnsi="Times New Roman" w:cs="Times New Roman"/>
          <w:sz w:val="24"/>
          <w:szCs w:val="24"/>
        </w:rPr>
        <w:t xml:space="preserve"> La Secretaría de Estado de Educación y Cultura descentralizará la ejecución de funciones, servicios, programas y proyectos definidos en el marco de esta </w:t>
      </w:r>
      <w:r w:rsidR="00613E7B">
        <w:rPr>
          <w:rFonts w:ascii="Times New Roman" w:hAnsi="Times New Roman" w:cs="Times New Roman"/>
          <w:sz w:val="24"/>
          <w:szCs w:val="24"/>
        </w:rPr>
        <w:t>L</w:t>
      </w:r>
      <w:r w:rsidRPr="00D722C2">
        <w:rPr>
          <w:rFonts w:ascii="Times New Roman" w:hAnsi="Times New Roman" w:cs="Times New Roman"/>
          <w:sz w:val="24"/>
          <w:szCs w:val="24"/>
        </w:rPr>
        <w:t xml:space="preserve">ey y sus reglamentos. En este orden, deberá garantizar una mayor democratización del sistema educativo, la participación y el consenso, una mayor equidad en la prestación de los servicios y garantizará una mayor eficiencia y calidad en la educación. </w:t>
      </w:r>
    </w:p>
    <w:p w14:paraId="577378FB" w14:textId="4B2D0475" w:rsidR="00D722C2" w:rsidRDefault="00D722C2" w:rsidP="00D722C2">
      <w:pPr>
        <w:spacing w:after="0" w:line="360" w:lineRule="auto"/>
        <w:jc w:val="both"/>
        <w:rPr>
          <w:rFonts w:ascii="Times New Roman" w:hAnsi="Times New Roman" w:cs="Times New Roman"/>
          <w:sz w:val="24"/>
          <w:szCs w:val="24"/>
        </w:rPr>
      </w:pPr>
      <w:r w:rsidRPr="00965940">
        <w:rPr>
          <w:rFonts w:ascii="Times New Roman" w:hAnsi="Times New Roman" w:cs="Times New Roman"/>
          <w:b/>
          <w:sz w:val="24"/>
          <w:szCs w:val="24"/>
        </w:rPr>
        <w:t>Art. 104.-</w:t>
      </w:r>
      <w:r w:rsidRPr="00D722C2">
        <w:rPr>
          <w:rFonts w:ascii="Times New Roman" w:hAnsi="Times New Roman" w:cs="Times New Roman"/>
          <w:sz w:val="24"/>
          <w:szCs w:val="24"/>
        </w:rPr>
        <w:t xml:space="preserve"> La descentralización </w:t>
      </w:r>
      <w:r w:rsidR="00F5400E">
        <w:rPr>
          <w:rFonts w:ascii="Times New Roman" w:hAnsi="Times New Roman" w:cs="Times New Roman"/>
          <w:sz w:val="24"/>
          <w:szCs w:val="24"/>
        </w:rPr>
        <w:t>s</w:t>
      </w:r>
      <w:r w:rsidRPr="00D722C2">
        <w:rPr>
          <w:rFonts w:ascii="Times New Roman" w:hAnsi="Times New Roman" w:cs="Times New Roman"/>
          <w:sz w:val="24"/>
          <w:szCs w:val="24"/>
        </w:rPr>
        <w:t>e realizará en las estructuras administrativas a nivel central, regional, distrital y local. Se incorpora en los órganos de gestión, las instancias correspondientes</w:t>
      </w:r>
      <w:r w:rsidR="009F4281">
        <w:rPr>
          <w:rFonts w:ascii="Times New Roman" w:hAnsi="Times New Roman" w:cs="Times New Roman"/>
          <w:sz w:val="24"/>
          <w:szCs w:val="24"/>
        </w:rPr>
        <w:t xml:space="preserve"> y </w:t>
      </w:r>
      <w:r w:rsidRPr="00D722C2">
        <w:rPr>
          <w:rFonts w:ascii="Times New Roman" w:hAnsi="Times New Roman" w:cs="Times New Roman"/>
          <w:sz w:val="24"/>
          <w:szCs w:val="24"/>
        </w:rPr>
        <w:t>una representación directa de la</w:t>
      </w:r>
      <w:r w:rsidR="009F4281">
        <w:rPr>
          <w:rFonts w:ascii="Times New Roman" w:hAnsi="Times New Roman" w:cs="Times New Roman"/>
          <w:sz w:val="24"/>
          <w:szCs w:val="24"/>
        </w:rPr>
        <w:t xml:space="preserve"> sociedad civil</w:t>
      </w:r>
      <w:r w:rsidRPr="00D722C2">
        <w:rPr>
          <w:rFonts w:ascii="Times New Roman" w:hAnsi="Times New Roman" w:cs="Times New Roman"/>
          <w:sz w:val="24"/>
          <w:szCs w:val="24"/>
        </w:rPr>
        <w:t xml:space="preserve">. </w:t>
      </w:r>
    </w:p>
    <w:p w14:paraId="5C95F49F" w14:textId="0FAF2873" w:rsidR="005F340C" w:rsidRDefault="00D722C2" w:rsidP="00D722C2">
      <w:pPr>
        <w:spacing w:after="0" w:line="360" w:lineRule="auto"/>
        <w:jc w:val="both"/>
        <w:rPr>
          <w:rFonts w:ascii="Times New Roman" w:hAnsi="Times New Roman" w:cs="Times New Roman"/>
          <w:sz w:val="24"/>
          <w:szCs w:val="24"/>
        </w:rPr>
      </w:pPr>
      <w:r w:rsidRPr="00965940">
        <w:rPr>
          <w:rFonts w:ascii="Times New Roman" w:hAnsi="Times New Roman" w:cs="Times New Roman"/>
          <w:b/>
          <w:sz w:val="24"/>
          <w:szCs w:val="24"/>
        </w:rPr>
        <w:t>Art. 105.-</w:t>
      </w:r>
      <w:r w:rsidRPr="00D722C2">
        <w:rPr>
          <w:rFonts w:ascii="Times New Roman" w:hAnsi="Times New Roman" w:cs="Times New Roman"/>
          <w:sz w:val="24"/>
          <w:szCs w:val="24"/>
        </w:rPr>
        <w:t xml:space="preserve"> Se crean las Juntas Regionales, Distritales y de Centro Educativo como órganos descentralizados de gestión educativa que tendrán como función velar por la aplicación de las políticas educativas emanadas del Consejo Nacional de Educación</w:t>
      </w:r>
      <w:r w:rsidR="0036372D">
        <w:rPr>
          <w:rFonts w:ascii="Times New Roman" w:hAnsi="Times New Roman" w:cs="Times New Roman"/>
          <w:sz w:val="24"/>
          <w:szCs w:val="24"/>
        </w:rPr>
        <w:t>.</w:t>
      </w:r>
    </w:p>
    <w:p w14:paraId="65A3B007" w14:textId="77777777" w:rsidR="00D722C2" w:rsidRDefault="00D722C2" w:rsidP="00D722C2">
      <w:pPr>
        <w:spacing w:after="0" w:line="360" w:lineRule="auto"/>
        <w:jc w:val="both"/>
        <w:rPr>
          <w:rFonts w:ascii="Times New Roman" w:hAnsi="Times New Roman" w:cs="Times New Roman"/>
          <w:sz w:val="24"/>
          <w:szCs w:val="24"/>
        </w:rPr>
      </w:pPr>
      <w:r w:rsidRPr="00965940">
        <w:rPr>
          <w:rFonts w:ascii="Times New Roman" w:hAnsi="Times New Roman" w:cs="Times New Roman"/>
          <w:b/>
          <w:sz w:val="24"/>
          <w:szCs w:val="24"/>
        </w:rPr>
        <w:lastRenderedPageBreak/>
        <w:t>Art. 106.-</w:t>
      </w:r>
      <w:r w:rsidRPr="00D722C2">
        <w:rPr>
          <w:rFonts w:ascii="Times New Roman" w:hAnsi="Times New Roman" w:cs="Times New Roman"/>
          <w:sz w:val="24"/>
          <w:szCs w:val="24"/>
        </w:rPr>
        <w:t xml:space="preserve"> Como apoyo al principio de descentralización y ampliación de sus alcances se crean los Institutos Descentralizados adscritos a la Secretaría de Estado de Educación y Cultura para ejecutar funciones específicas sectoriales de ámbito nacional.</w:t>
      </w:r>
    </w:p>
    <w:p w14:paraId="5DD2CD24" w14:textId="75F02393" w:rsidR="00890980" w:rsidRDefault="00890980" w:rsidP="00D72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pocas palabras se puede decir, que </w:t>
      </w:r>
      <w:r w:rsidRPr="00890980">
        <w:rPr>
          <w:rFonts w:ascii="Times New Roman" w:hAnsi="Times New Roman" w:cs="Times New Roman"/>
          <w:sz w:val="24"/>
          <w:szCs w:val="24"/>
        </w:rPr>
        <w:t xml:space="preserve">la descentralización de las funciones y servicios de la educación es una estrategia progresiva y gradual en el sistema educativo dominicano que busca democratizar, equilibrar y mejorar la calidad de la educación en todo el territorio. Para ello, se establece que la Secretaría de Estado de Educación y Cultura descentralizará la ejecución de funciones, servicios, programas y proyectos en las estructuras administrativas a nivel </w:t>
      </w:r>
      <w:r w:rsidR="004947A5" w:rsidRPr="00890980">
        <w:rPr>
          <w:rFonts w:ascii="Times New Roman" w:hAnsi="Times New Roman" w:cs="Times New Roman"/>
          <w:sz w:val="24"/>
          <w:szCs w:val="24"/>
        </w:rPr>
        <w:t xml:space="preserve">Central, Regional, Distrital </w:t>
      </w:r>
      <w:r w:rsidR="004947A5">
        <w:rPr>
          <w:rFonts w:ascii="Times New Roman" w:hAnsi="Times New Roman" w:cs="Times New Roman"/>
          <w:sz w:val="24"/>
          <w:szCs w:val="24"/>
        </w:rPr>
        <w:t>y</w:t>
      </w:r>
      <w:r w:rsidR="004947A5" w:rsidRPr="00890980">
        <w:rPr>
          <w:rFonts w:ascii="Times New Roman" w:hAnsi="Times New Roman" w:cs="Times New Roman"/>
          <w:sz w:val="24"/>
          <w:szCs w:val="24"/>
        </w:rPr>
        <w:t xml:space="preserve"> Local</w:t>
      </w:r>
      <w:r w:rsidRPr="00890980">
        <w:rPr>
          <w:rFonts w:ascii="Times New Roman" w:hAnsi="Times New Roman" w:cs="Times New Roman"/>
          <w:sz w:val="24"/>
          <w:szCs w:val="24"/>
        </w:rPr>
        <w:t>, y se crean las Juntas Regionales, Distritales y de Centro Educativo como órganos descentralizados de gestión educativa</w:t>
      </w:r>
      <w:r w:rsidR="003023A8">
        <w:rPr>
          <w:rFonts w:ascii="Times New Roman" w:hAnsi="Times New Roman" w:cs="Times New Roman"/>
          <w:sz w:val="24"/>
          <w:szCs w:val="24"/>
        </w:rPr>
        <w:t>, a</w:t>
      </w:r>
      <w:r w:rsidRPr="00890980">
        <w:rPr>
          <w:rFonts w:ascii="Times New Roman" w:hAnsi="Times New Roman" w:cs="Times New Roman"/>
          <w:sz w:val="24"/>
          <w:szCs w:val="24"/>
        </w:rPr>
        <w:t>demás</w:t>
      </w:r>
      <w:r w:rsidR="005C0E6F">
        <w:rPr>
          <w:rFonts w:ascii="Times New Roman" w:hAnsi="Times New Roman" w:cs="Times New Roman"/>
          <w:sz w:val="24"/>
          <w:szCs w:val="24"/>
        </w:rPr>
        <w:t xml:space="preserve"> </w:t>
      </w:r>
      <w:r w:rsidRPr="00890980">
        <w:rPr>
          <w:rFonts w:ascii="Times New Roman" w:hAnsi="Times New Roman" w:cs="Times New Roman"/>
          <w:sz w:val="24"/>
          <w:szCs w:val="24"/>
        </w:rPr>
        <w:t xml:space="preserve"> se crean los Institutos Descentralizados adscritos a la Secretaría de Estado de Educación y Cultura para ejecutar funciones específicas sectoriales de ámbito nacional. </w:t>
      </w:r>
    </w:p>
    <w:p w14:paraId="7FFFC636" w14:textId="3B132209" w:rsidR="00890980" w:rsidRDefault="00890980" w:rsidP="00D722C2">
      <w:pPr>
        <w:spacing w:after="0" w:line="360" w:lineRule="auto"/>
        <w:jc w:val="both"/>
        <w:rPr>
          <w:rFonts w:ascii="Times New Roman" w:hAnsi="Times New Roman" w:cs="Times New Roman"/>
          <w:sz w:val="24"/>
          <w:szCs w:val="24"/>
        </w:rPr>
      </w:pPr>
      <w:r w:rsidRPr="00890980">
        <w:rPr>
          <w:rFonts w:ascii="Times New Roman" w:hAnsi="Times New Roman" w:cs="Times New Roman"/>
          <w:sz w:val="24"/>
          <w:szCs w:val="24"/>
        </w:rPr>
        <w:t>Cabe destacar que las decisiones tomadas por las Juntas y los Institutos Descentralizados deben estar en consonancia con la Constitución de la República, la presente ley y otras disposiciones legales del Sistema Educativo Dominicano, y que el Consejo Nacional de Educación tendrá la responsabilidad de anular aquellas decisiones contrarias a la ley. En resumen, la descentralización de la educación es un paso importante hacia una educación más justa, equitativa y de calidad para todos los dominicanos.</w:t>
      </w:r>
    </w:p>
    <w:p w14:paraId="63272050" w14:textId="2DBB7D10" w:rsidR="005A0C30" w:rsidRPr="005A0C30" w:rsidRDefault="005A0C30" w:rsidP="005A0C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Definitivamente, e</w:t>
      </w:r>
      <w:r w:rsidRPr="005A0C30">
        <w:rPr>
          <w:rFonts w:ascii="Times New Roman" w:hAnsi="Times New Roman" w:cs="Times New Roman"/>
          <w:sz w:val="24"/>
          <w:szCs w:val="24"/>
        </w:rPr>
        <w:t xml:space="preserve">n la República Dominicana, las ordenanzas que fundamentan el modelo de descentralización educativa han sido clave para el fortalecimiento de la gestión educativa local y la participación comunitaria en la toma de decisiones. Según Santos Guerra (2008), estas ordenanzas han permitido una mayor autonomía y responsabilidad a nivel </w:t>
      </w:r>
      <w:r w:rsidR="002379BA">
        <w:rPr>
          <w:rFonts w:ascii="Times New Roman" w:hAnsi="Times New Roman" w:cs="Times New Roman"/>
          <w:sz w:val="24"/>
          <w:szCs w:val="24"/>
        </w:rPr>
        <w:t>R</w:t>
      </w:r>
      <w:r w:rsidRPr="005A0C30">
        <w:rPr>
          <w:rFonts w:ascii="Times New Roman" w:hAnsi="Times New Roman" w:cs="Times New Roman"/>
          <w:sz w:val="24"/>
          <w:szCs w:val="24"/>
        </w:rPr>
        <w:t>egional</w:t>
      </w:r>
      <w:r w:rsidR="007F06F7">
        <w:rPr>
          <w:rFonts w:ascii="Times New Roman" w:hAnsi="Times New Roman" w:cs="Times New Roman"/>
          <w:sz w:val="24"/>
          <w:szCs w:val="24"/>
        </w:rPr>
        <w:t xml:space="preserve">, Distrital </w:t>
      </w:r>
      <w:r w:rsidRPr="005A0C30">
        <w:rPr>
          <w:rFonts w:ascii="Times New Roman" w:hAnsi="Times New Roman" w:cs="Times New Roman"/>
          <w:sz w:val="24"/>
          <w:szCs w:val="24"/>
        </w:rPr>
        <w:t xml:space="preserve"> y </w:t>
      </w:r>
      <w:r w:rsidR="002379BA">
        <w:rPr>
          <w:rFonts w:ascii="Times New Roman" w:hAnsi="Times New Roman" w:cs="Times New Roman"/>
          <w:sz w:val="24"/>
          <w:szCs w:val="24"/>
        </w:rPr>
        <w:t>L</w:t>
      </w:r>
      <w:r w:rsidRPr="005A0C30">
        <w:rPr>
          <w:rFonts w:ascii="Times New Roman" w:hAnsi="Times New Roman" w:cs="Times New Roman"/>
          <w:sz w:val="24"/>
          <w:szCs w:val="24"/>
        </w:rPr>
        <w:t>ocal, así como una mayor eficacia y eficiencia en la administración de los recursos.</w:t>
      </w:r>
    </w:p>
    <w:p w14:paraId="0A1663D9" w14:textId="51DCCFCC" w:rsidR="00890980" w:rsidRDefault="005A0C30" w:rsidP="00D722C2">
      <w:pPr>
        <w:spacing w:after="0" w:line="360" w:lineRule="auto"/>
        <w:jc w:val="both"/>
        <w:rPr>
          <w:rFonts w:ascii="Times New Roman" w:hAnsi="Times New Roman" w:cs="Times New Roman"/>
          <w:sz w:val="24"/>
          <w:szCs w:val="24"/>
        </w:rPr>
      </w:pPr>
      <w:r w:rsidRPr="005A0C30">
        <w:rPr>
          <w:rFonts w:ascii="Times New Roman" w:hAnsi="Times New Roman" w:cs="Times New Roman"/>
          <w:sz w:val="24"/>
          <w:szCs w:val="24"/>
        </w:rPr>
        <w:t>La Ley General de Educación No. 66-97, en su Capítulo III sobre la Descentralización Educativa, establece los principios y normas que rigen la descentralización del sistema educativo dominicano. Asimismo, el Reglamento de la Ley General de Educación, aprobado mediante el Decreto No. 139-01, define las atribuciones y competencias de las instancias descentralizadas, tales como las Juntas Regionales, Distritales y de Centro Educativo.</w:t>
      </w:r>
    </w:p>
    <w:p w14:paraId="1F1C9EF3" w14:textId="77777777" w:rsidR="00AC46BF" w:rsidRPr="005A0C30" w:rsidRDefault="00AC46BF" w:rsidP="00D722C2">
      <w:pPr>
        <w:spacing w:after="0" w:line="360" w:lineRule="auto"/>
        <w:jc w:val="both"/>
        <w:rPr>
          <w:rFonts w:ascii="Times New Roman" w:hAnsi="Times New Roman" w:cs="Times New Roman"/>
          <w:sz w:val="24"/>
          <w:szCs w:val="24"/>
        </w:rPr>
      </w:pPr>
    </w:p>
    <w:p w14:paraId="73FDAF60" w14:textId="271EBE06" w:rsidR="004D2B4E" w:rsidRDefault="004D2B4E" w:rsidP="00D722C2">
      <w:pPr>
        <w:pStyle w:val="Prrafodelista"/>
        <w:numPr>
          <w:ilvl w:val="0"/>
          <w:numId w:val="1"/>
        </w:numPr>
        <w:spacing w:after="0" w:line="360" w:lineRule="auto"/>
        <w:jc w:val="both"/>
        <w:rPr>
          <w:rFonts w:ascii="Times New Roman" w:hAnsi="Times New Roman" w:cs="Times New Roman"/>
          <w:b/>
          <w:bCs/>
          <w:sz w:val="28"/>
          <w:szCs w:val="28"/>
          <w:lang w:val="es-ES"/>
        </w:rPr>
      </w:pPr>
      <w:r>
        <w:rPr>
          <w:rFonts w:ascii="Times New Roman" w:hAnsi="Times New Roman" w:cs="Times New Roman"/>
          <w:b/>
          <w:bCs/>
          <w:sz w:val="28"/>
          <w:szCs w:val="28"/>
          <w:lang w:val="es-ES"/>
        </w:rPr>
        <w:lastRenderedPageBreak/>
        <w:t>MARCO HISTÓRICO</w:t>
      </w:r>
    </w:p>
    <w:p w14:paraId="4E3230F8" w14:textId="30705AD0" w:rsidR="006704A0" w:rsidRPr="006704A0" w:rsidRDefault="006704A0" w:rsidP="006704A0">
      <w:pPr>
        <w:spacing w:after="0" w:line="360" w:lineRule="auto"/>
        <w:jc w:val="both"/>
        <w:rPr>
          <w:rFonts w:ascii="Times New Roman" w:hAnsi="Times New Roman" w:cs="Times New Roman"/>
          <w:sz w:val="24"/>
          <w:szCs w:val="24"/>
          <w:lang w:val="es-ES"/>
        </w:rPr>
      </w:pPr>
      <w:r w:rsidRPr="006704A0">
        <w:rPr>
          <w:rFonts w:ascii="Times New Roman" w:hAnsi="Times New Roman" w:cs="Times New Roman"/>
          <w:sz w:val="24"/>
          <w:szCs w:val="24"/>
          <w:lang w:val="es-ES"/>
        </w:rPr>
        <w:t xml:space="preserve">En la República Dominicana, la descentralización educativa tiene sus antecedentes históricos en el año 1959, cuando se crea la Ley de Educación No. 66, que estableció la descentralización de la educación en el país y creó los Consejos de Educación Provincial. Estos consejos fueron responsables de la administración y coordinación de la educación a nivel provincial y estuvieron vigentes hasta la reforma de la Ley </w:t>
      </w:r>
      <w:r w:rsidR="00102ACB">
        <w:rPr>
          <w:rFonts w:ascii="Times New Roman" w:hAnsi="Times New Roman" w:cs="Times New Roman"/>
          <w:sz w:val="24"/>
          <w:szCs w:val="24"/>
          <w:lang w:val="es-ES"/>
        </w:rPr>
        <w:t>Genera</w:t>
      </w:r>
      <w:r w:rsidR="00894443">
        <w:rPr>
          <w:rFonts w:ascii="Times New Roman" w:hAnsi="Times New Roman" w:cs="Times New Roman"/>
          <w:sz w:val="24"/>
          <w:szCs w:val="24"/>
          <w:lang w:val="es-ES"/>
        </w:rPr>
        <w:t xml:space="preserve">l </w:t>
      </w:r>
      <w:r w:rsidRPr="006704A0">
        <w:rPr>
          <w:rFonts w:ascii="Times New Roman" w:hAnsi="Times New Roman" w:cs="Times New Roman"/>
          <w:sz w:val="24"/>
          <w:szCs w:val="24"/>
          <w:lang w:val="es-ES"/>
        </w:rPr>
        <w:t>de Educación</w:t>
      </w:r>
      <w:r w:rsidR="00951E6C">
        <w:rPr>
          <w:rFonts w:ascii="Times New Roman" w:hAnsi="Times New Roman" w:cs="Times New Roman"/>
          <w:sz w:val="24"/>
          <w:szCs w:val="24"/>
          <w:lang w:val="es-ES"/>
        </w:rPr>
        <w:t xml:space="preserve"> 66-</w:t>
      </w:r>
      <w:r w:rsidR="00477625">
        <w:rPr>
          <w:rFonts w:ascii="Times New Roman" w:hAnsi="Times New Roman" w:cs="Times New Roman"/>
          <w:sz w:val="24"/>
          <w:szCs w:val="24"/>
          <w:lang w:val="es-ES"/>
        </w:rPr>
        <w:t xml:space="preserve">97 </w:t>
      </w:r>
      <w:r w:rsidR="00477625" w:rsidRPr="006704A0">
        <w:rPr>
          <w:rFonts w:ascii="Times New Roman" w:hAnsi="Times New Roman" w:cs="Times New Roman"/>
          <w:sz w:val="24"/>
          <w:szCs w:val="24"/>
          <w:lang w:val="es-ES"/>
        </w:rPr>
        <w:t>creada</w:t>
      </w:r>
      <w:r w:rsidR="00951E6C">
        <w:rPr>
          <w:rFonts w:ascii="Times New Roman" w:hAnsi="Times New Roman" w:cs="Times New Roman"/>
          <w:sz w:val="24"/>
          <w:szCs w:val="24"/>
          <w:lang w:val="es-ES"/>
        </w:rPr>
        <w:t xml:space="preserve"> el 09 de abril del</w:t>
      </w:r>
      <w:r w:rsidRPr="006704A0">
        <w:rPr>
          <w:rFonts w:ascii="Times New Roman" w:hAnsi="Times New Roman" w:cs="Times New Roman"/>
          <w:sz w:val="24"/>
          <w:szCs w:val="24"/>
          <w:lang w:val="es-ES"/>
        </w:rPr>
        <w:t xml:space="preserve"> 1997</w:t>
      </w:r>
      <w:r w:rsidR="00477625">
        <w:rPr>
          <w:rFonts w:ascii="Times New Roman" w:hAnsi="Times New Roman" w:cs="Times New Roman"/>
          <w:sz w:val="24"/>
          <w:szCs w:val="24"/>
          <w:lang w:val="es-ES"/>
        </w:rPr>
        <w:t xml:space="preserve">, </w:t>
      </w:r>
      <w:r w:rsidRPr="006704A0">
        <w:rPr>
          <w:rFonts w:ascii="Times New Roman" w:hAnsi="Times New Roman" w:cs="Times New Roman"/>
          <w:sz w:val="24"/>
          <w:szCs w:val="24"/>
          <w:lang w:val="es-ES"/>
        </w:rPr>
        <w:t>que estableció la descentralización de la educación como una estrategia progresiva y gradual del sistema educativo dominicano, y creó las Juntas Regionales, Distritales y de Centro Educativo como órganos descentralizados de gestión educativa.</w:t>
      </w:r>
    </w:p>
    <w:p w14:paraId="616CB3E2" w14:textId="5142130A" w:rsidR="006704A0" w:rsidRDefault="006704A0" w:rsidP="006704A0">
      <w:pPr>
        <w:spacing w:after="0" w:line="360" w:lineRule="auto"/>
        <w:jc w:val="both"/>
        <w:rPr>
          <w:rFonts w:ascii="Times New Roman" w:hAnsi="Times New Roman" w:cs="Times New Roman"/>
          <w:sz w:val="24"/>
          <w:szCs w:val="24"/>
          <w:lang w:val="es-ES"/>
        </w:rPr>
      </w:pPr>
      <w:r w:rsidRPr="006704A0">
        <w:rPr>
          <w:rFonts w:ascii="Times New Roman" w:hAnsi="Times New Roman" w:cs="Times New Roman"/>
          <w:sz w:val="24"/>
          <w:szCs w:val="24"/>
          <w:lang w:val="es-ES"/>
        </w:rPr>
        <w:t>Estos antecedentes han marcado el camino hacia la descentralización de la educación en la República Dominicana y han permitido avanzar hacia un modelo más participativo, equitativo y eficiente en la gestión educativa.</w:t>
      </w:r>
    </w:p>
    <w:p w14:paraId="73432E8B" w14:textId="5DC55B46" w:rsidR="003C2BAA" w:rsidRPr="003C2BAA" w:rsidRDefault="00A84656" w:rsidP="003C2BAA">
      <w:pPr>
        <w:spacing w:after="0" w:line="360" w:lineRule="auto"/>
        <w:jc w:val="both"/>
        <w:rPr>
          <w:rFonts w:ascii="Times New Roman" w:hAnsi="Times New Roman" w:cs="Times New Roman"/>
          <w:sz w:val="24"/>
          <w:szCs w:val="24"/>
          <w:lang w:val="es-ES"/>
        </w:rPr>
      </w:pPr>
      <w:r w:rsidRPr="00A84656">
        <w:rPr>
          <w:rFonts w:ascii="Times New Roman" w:hAnsi="Times New Roman" w:cs="Times New Roman"/>
          <w:sz w:val="24"/>
          <w:szCs w:val="24"/>
          <w:lang w:val="es-ES"/>
        </w:rPr>
        <w:t xml:space="preserve"> </w:t>
      </w:r>
      <w:r w:rsidR="003C2BAA" w:rsidRPr="003C2BAA">
        <w:rPr>
          <w:rFonts w:ascii="Times New Roman" w:hAnsi="Times New Roman" w:cs="Times New Roman"/>
          <w:sz w:val="24"/>
          <w:szCs w:val="24"/>
          <w:lang w:val="es-ES"/>
        </w:rPr>
        <w:t>Es importante destacar que antes del 20</w:t>
      </w:r>
      <w:r w:rsidR="00557BBB">
        <w:rPr>
          <w:rFonts w:ascii="Times New Roman" w:hAnsi="Times New Roman" w:cs="Times New Roman"/>
          <w:sz w:val="24"/>
          <w:szCs w:val="24"/>
          <w:lang w:val="es-ES"/>
        </w:rPr>
        <w:t>04</w:t>
      </w:r>
      <w:r w:rsidR="003C2BAA" w:rsidRPr="003C2BAA">
        <w:rPr>
          <w:rFonts w:ascii="Times New Roman" w:hAnsi="Times New Roman" w:cs="Times New Roman"/>
          <w:sz w:val="24"/>
          <w:szCs w:val="24"/>
          <w:lang w:val="es-ES"/>
        </w:rPr>
        <w:t>, el centro educativo Pedro Olivares Díaz se encontraba en una situación de escasez de recursos económicos que afectó significativamente la calidad de las actividades y programas que se ofrecían. La falta de recursos también generó un ambiente desmotivador tanto para los estudiantes como para el personal que trabajaba en el centro. Sin embargo, ante esta situación, el centro se vio en la necesidad de buscar alternativas y estrategias para obtener recursos económicos y superar esta situación de escasez. Esto implicó la búsqueda de fuentes de financiamiento externas, el desarrollo de alianzas con otras organizaciones o empresas, la organización de eventos y actividades de recaudación de fondos, entre otros.</w:t>
      </w:r>
    </w:p>
    <w:p w14:paraId="5C92DDB8" w14:textId="00C24D7E" w:rsidR="003C2BAA" w:rsidRPr="00D76ACD" w:rsidRDefault="003C2BAA" w:rsidP="003C2BAA">
      <w:pPr>
        <w:spacing w:after="0" w:line="360" w:lineRule="auto"/>
        <w:jc w:val="both"/>
        <w:rPr>
          <w:rFonts w:ascii="Times New Roman" w:hAnsi="Times New Roman" w:cs="Times New Roman"/>
          <w:sz w:val="24"/>
          <w:szCs w:val="24"/>
          <w:lang w:val="es-ES"/>
        </w:rPr>
      </w:pPr>
      <w:r w:rsidRPr="00D76ACD">
        <w:rPr>
          <w:rFonts w:ascii="Times New Roman" w:hAnsi="Times New Roman" w:cs="Times New Roman"/>
          <w:sz w:val="24"/>
          <w:szCs w:val="24"/>
          <w:lang w:val="es-ES"/>
        </w:rPr>
        <w:t xml:space="preserve">En este mismo sentido, que la descentralización es un proceso complejo que implica la transferencia de poder y recursos desde el </w:t>
      </w:r>
      <w:r w:rsidR="008F1FB1">
        <w:rPr>
          <w:rFonts w:ascii="Times New Roman" w:hAnsi="Times New Roman" w:cs="Times New Roman"/>
          <w:sz w:val="24"/>
          <w:szCs w:val="24"/>
          <w:lang w:val="es-ES"/>
        </w:rPr>
        <w:t>MINERD</w:t>
      </w:r>
      <w:r w:rsidRPr="00D76ACD">
        <w:rPr>
          <w:rFonts w:ascii="Times New Roman" w:hAnsi="Times New Roman" w:cs="Times New Roman"/>
          <w:sz w:val="24"/>
          <w:szCs w:val="24"/>
          <w:lang w:val="es-ES"/>
        </w:rPr>
        <w:t xml:space="preserve"> hacia las autoridades regionales</w:t>
      </w:r>
      <w:r w:rsidR="00C02CBC">
        <w:rPr>
          <w:rFonts w:ascii="Times New Roman" w:hAnsi="Times New Roman" w:cs="Times New Roman"/>
          <w:sz w:val="24"/>
          <w:szCs w:val="24"/>
          <w:lang w:val="es-ES"/>
        </w:rPr>
        <w:t xml:space="preserve">, distritales </w:t>
      </w:r>
      <w:r w:rsidRPr="00D76ACD">
        <w:rPr>
          <w:rFonts w:ascii="Times New Roman" w:hAnsi="Times New Roman" w:cs="Times New Roman"/>
          <w:sz w:val="24"/>
          <w:szCs w:val="24"/>
          <w:lang w:val="es-ES"/>
        </w:rPr>
        <w:t xml:space="preserve">y locales. En el caso del centro educativo Pedro Olivares Díaz, este proceso se inició en el año </w:t>
      </w:r>
      <w:r w:rsidR="00D76ACD" w:rsidRPr="00D76ACD">
        <w:rPr>
          <w:rFonts w:ascii="Times New Roman" w:hAnsi="Times New Roman" w:cs="Times New Roman"/>
          <w:sz w:val="24"/>
          <w:szCs w:val="24"/>
          <w:lang w:val="es-ES"/>
        </w:rPr>
        <w:t>2004</w:t>
      </w:r>
      <w:r w:rsidR="00AD5FC0">
        <w:rPr>
          <w:rFonts w:ascii="Times New Roman" w:hAnsi="Times New Roman" w:cs="Times New Roman"/>
          <w:sz w:val="24"/>
          <w:szCs w:val="24"/>
          <w:lang w:val="es-ES"/>
        </w:rPr>
        <w:t xml:space="preserve"> </w:t>
      </w:r>
      <w:r w:rsidR="00D76ACD" w:rsidRPr="00D76ACD">
        <w:rPr>
          <w:rFonts w:ascii="Times New Roman" w:hAnsi="Times New Roman" w:cs="Times New Roman"/>
          <w:sz w:val="24"/>
          <w:szCs w:val="24"/>
          <w:lang w:val="es-ES"/>
        </w:rPr>
        <w:t xml:space="preserve">se </w:t>
      </w:r>
      <w:r w:rsidRPr="00D76ACD">
        <w:rPr>
          <w:rFonts w:ascii="Times New Roman" w:hAnsi="Times New Roman" w:cs="Times New Roman"/>
          <w:sz w:val="24"/>
          <w:szCs w:val="24"/>
          <w:lang w:val="es-ES"/>
        </w:rPr>
        <w:t>comenz</w:t>
      </w:r>
      <w:r w:rsidR="00D76ACD" w:rsidRPr="00D76ACD">
        <w:rPr>
          <w:rFonts w:ascii="Times New Roman" w:hAnsi="Times New Roman" w:cs="Times New Roman"/>
          <w:sz w:val="24"/>
          <w:szCs w:val="24"/>
          <w:lang w:val="es-ES"/>
        </w:rPr>
        <w:t xml:space="preserve">ó </w:t>
      </w:r>
      <w:r w:rsidRPr="00D76ACD">
        <w:rPr>
          <w:rFonts w:ascii="Times New Roman" w:hAnsi="Times New Roman" w:cs="Times New Roman"/>
          <w:sz w:val="24"/>
          <w:szCs w:val="24"/>
          <w:lang w:val="es-ES"/>
        </w:rPr>
        <w:t>a recibir transferencias</w:t>
      </w:r>
      <w:r w:rsidR="00AD5FC0">
        <w:rPr>
          <w:rFonts w:ascii="Times New Roman" w:hAnsi="Times New Roman" w:cs="Times New Roman"/>
          <w:sz w:val="24"/>
          <w:szCs w:val="24"/>
          <w:lang w:val="es-ES"/>
        </w:rPr>
        <w:t xml:space="preserve"> de fondos</w:t>
      </w:r>
      <w:r w:rsidRPr="00D76ACD">
        <w:rPr>
          <w:rFonts w:ascii="Times New Roman" w:hAnsi="Times New Roman" w:cs="Times New Roman"/>
          <w:sz w:val="24"/>
          <w:szCs w:val="24"/>
          <w:lang w:val="es-ES"/>
        </w:rPr>
        <w:t>, lo que indica que se tomaron medidas concretas para llevar a cabo este proceso.</w:t>
      </w:r>
    </w:p>
    <w:p w14:paraId="61D687B2" w14:textId="7D4C4C49" w:rsidR="00A84656" w:rsidRDefault="003C2BAA" w:rsidP="00A84656">
      <w:pPr>
        <w:spacing w:after="0" w:line="360" w:lineRule="auto"/>
        <w:jc w:val="both"/>
        <w:rPr>
          <w:rFonts w:ascii="Times New Roman" w:hAnsi="Times New Roman" w:cs="Times New Roman"/>
          <w:sz w:val="24"/>
          <w:szCs w:val="24"/>
          <w:lang w:val="es-ES"/>
        </w:rPr>
      </w:pPr>
      <w:r w:rsidRPr="003C2BAA">
        <w:rPr>
          <w:rFonts w:ascii="Times New Roman" w:hAnsi="Times New Roman" w:cs="Times New Roman"/>
          <w:sz w:val="24"/>
          <w:szCs w:val="24"/>
          <w:lang w:val="es-ES"/>
        </w:rPr>
        <w:t>En este contexto, la descentralización puede ser vista como una oportunidad para mejorar la situación de</w:t>
      </w:r>
      <w:r>
        <w:rPr>
          <w:rFonts w:ascii="Times New Roman" w:hAnsi="Times New Roman" w:cs="Times New Roman"/>
          <w:sz w:val="24"/>
          <w:szCs w:val="24"/>
          <w:lang w:val="es-ES"/>
        </w:rPr>
        <w:t xml:space="preserve"> dicho centro </w:t>
      </w:r>
      <w:r w:rsidRPr="003C2BAA">
        <w:rPr>
          <w:rFonts w:ascii="Times New Roman" w:hAnsi="Times New Roman" w:cs="Times New Roman"/>
          <w:sz w:val="24"/>
          <w:szCs w:val="24"/>
          <w:lang w:val="es-ES"/>
        </w:rPr>
        <w:t xml:space="preserve">y de otras instituciones similares. Al descentralizar, se busca mejorar la eficiencia en la gestión de los recursos y ofrecer servicios de calidad que </w:t>
      </w:r>
      <w:r w:rsidRPr="003C2BAA">
        <w:rPr>
          <w:rFonts w:ascii="Times New Roman" w:hAnsi="Times New Roman" w:cs="Times New Roman"/>
          <w:sz w:val="24"/>
          <w:szCs w:val="24"/>
          <w:lang w:val="es-ES"/>
        </w:rPr>
        <w:lastRenderedPageBreak/>
        <w:t>beneficien a la comunidad</w:t>
      </w:r>
      <w:r w:rsidR="00780276">
        <w:rPr>
          <w:rFonts w:ascii="Times New Roman" w:hAnsi="Times New Roman" w:cs="Times New Roman"/>
          <w:sz w:val="24"/>
          <w:szCs w:val="24"/>
          <w:lang w:val="es-ES"/>
        </w:rPr>
        <w:t xml:space="preserve"> educativa</w:t>
      </w:r>
      <w:r w:rsidRPr="003C2BAA">
        <w:rPr>
          <w:rFonts w:ascii="Times New Roman" w:hAnsi="Times New Roman" w:cs="Times New Roman"/>
          <w:sz w:val="24"/>
          <w:szCs w:val="24"/>
          <w:lang w:val="es-ES"/>
        </w:rPr>
        <w:t xml:space="preserve">. </w:t>
      </w:r>
      <w:r w:rsidR="00780276">
        <w:rPr>
          <w:rFonts w:ascii="Times New Roman" w:hAnsi="Times New Roman" w:cs="Times New Roman"/>
          <w:sz w:val="24"/>
          <w:szCs w:val="24"/>
          <w:lang w:val="es-ES"/>
        </w:rPr>
        <w:t xml:space="preserve"> </w:t>
      </w:r>
      <w:r w:rsidRPr="003C2BAA">
        <w:rPr>
          <w:rFonts w:ascii="Times New Roman" w:hAnsi="Times New Roman" w:cs="Times New Roman"/>
          <w:sz w:val="24"/>
          <w:szCs w:val="24"/>
          <w:lang w:val="es-ES"/>
        </w:rPr>
        <w:t>Sin embargo, es importante señalar que el proceso de descentralización también puede presentar desafíos y limitaciones que deben ser enfrentados con estrategias efectivas y una adecuada planificación. En este sentido, la experiencia del centro educativo Pedro Olivares Díaz puede servir como un ejemplo de cómo enfrentar los desafíos y aprovechar las oportunidades que presenta la descentralización.</w:t>
      </w:r>
    </w:p>
    <w:p w14:paraId="73178946" w14:textId="70DED8D2" w:rsidR="003553EA" w:rsidRPr="00131223" w:rsidRDefault="003553EA" w:rsidP="00A84656">
      <w:pPr>
        <w:spacing w:after="0" w:line="360" w:lineRule="auto"/>
        <w:jc w:val="both"/>
        <w:rPr>
          <w:rFonts w:ascii="Times New Roman" w:hAnsi="Times New Roman" w:cs="Times New Roman"/>
          <w:sz w:val="24"/>
          <w:szCs w:val="24"/>
          <w:lang w:val="es-ES"/>
        </w:rPr>
      </w:pPr>
      <w:r w:rsidRPr="00131223">
        <w:rPr>
          <w:rFonts w:ascii="Times New Roman" w:hAnsi="Times New Roman" w:cs="Times New Roman"/>
          <w:sz w:val="24"/>
          <w:szCs w:val="24"/>
          <w:lang w:val="es-ES"/>
        </w:rPr>
        <w:t>La primera junta de centro estuvo conformada por el director Marino Gálvez, Carmen Cruz Martes, Cándida Francisca Balcácer, Virginia Olivo Cruz, María García Rosario y Venecia Mercedes Victoriano Bueno.</w:t>
      </w:r>
    </w:p>
    <w:p w14:paraId="14E158EB" w14:textId="77777777" w:rsidR="00D16601" w:rsidRDefault="00D16601" w:rsidP="00A84656">
      <w:pPr>
        <w:spacing w:after="0" w:line="360" w:lineRule="auto"/>
        <w:jc w:val="both"/>
        <w:rPr>
          <w:rFonts w:ascii="Times New Roman" w:hAnsi="Times New Roman" w:cs="Times New Roman"/>
          <w:sz w:val="24"/>
          <w:szCs w:val="24"/>
          <w:lang w:val="es-ES"/>
        </w:rPr>
      </w:pPr>
    </w:p>
    <w:p w14:paraId="176BE6C7" w14:textId="3288ED6C" w:rsidR="004D2B4E" w:rsidRDefault="004D2B4E" w:rsidP="00D722C2">
      <w:pPr>
        <w:pStyle w:val="Prrafodelista"/>
        <w:numPr>
          <w:ilvl w:val="0"/>
          <w:numId w:val="1"/>
        </w:numPr>
        <w:spacing w:after="0" w:line="360" w:lineRule="auto"/>
        <w:jc w:val="both"/>
        <w:rPr>
          <w:rFonts w:ascii="Times New Roman" w:hAnsi="Times New Roman" w:cs="Times New Roman"/>
          <w:b/>
          <w:bCs/>
          <w:sz w:val="28"/>
          <w:szCs w:val="28"/>
          <w:lang w:val="es-ES"/>
        </w:rPr>
      </w:pPr>
      <w:r>
        <w:rPr>
          <w:rFonts w:ascii="Times New Roman" w:hAnsi="Times New Roman" w:cs="Times New Roman"/>
          <w:b/>
          <w:bCs/>
          <w:sz w:val="28"/>
          <w:szCs w:val="28"/>
          <w:lang w:val="es-ES"/>
        </w:rPr>
        <w:t>TRANSFERENCIA DE RECURSOS</w:t>
      </w:r>
    </w:p>
    <w:p w14:paraId="32F90D4F" w14:textId="50E048AC" w:rsidR="008F4F7E" w:rsidRPr="008F4F7E" w:rsidRDefault="008F4F7E" w:rsidP="008F4F7E">
      <w:pPr>
        <w:spacing w:after="0" w:line="360" w:lineRule="auto"/>
        <w:jc w:val="both"/>
        <w:rPr>
          <w:rFonts w:ascii="Times New Roman" w:hAnsi="Times New Roman" w:cs="Times New Roman"/>
          <w:sz w:val="24"/>
          <w:szCs w:val="24"/>
          <w:lang w:val="es-ES"/>
        </w:rPr>
      </w:pPr>
      <w:r w:rsidRPr="008F4F7E">
        <w:rPr>
          <w:rFonts w:ascii="Times New Roman" w:hAnsi="Times New Roman" w:cs="Times New Roman"/>
          <w:sz w:val="24"/>
          <w:szCs w:val="24"/>
          <w:lang w:val="es-ES"/>
        </w:rPr>
        <w:t>En el contexto de la descentralización en el ámbito educativo, es común que la asignación de recursos económicos sea una de las principales preocupaciones de las instituciones educativas. En este sentido, es importante destacar que después de la descentralización, el centro educativo Pedro Olivares Díaz pudo contar con recursos para la adquisición de materiales didácticos</w:t>
      </w:r>
      <w:r w:rsidR="0070262E">
        <w:rPr>
          <w:rFonts w:ascii="Times New Roman" w:hAnsi="Times New Roman" w:cs="Times New Roman"/>
          <w:sz w:val="24"/>
          <w:szCs w:val="24"/>
          <w:lang w:val="es-ES"/>
        </w:rPr>
        <w:t xml:space="preserve">, reparaciones menores </w:t>
      </w:r>
      <w:r w:rsidRPr="008F4F7E">
        <w:rPr>
          <w:rFonts w:ascii="Times New Roman" w:hAnsi="Times New Roman" w:cs="Times New Roman"/>
          <w:sz w:val="24"/>
          <w:szCs w:val="24"/>
          <w:lang w:val="es-ES"/>
        </w:rPr>
        <w:t>y equipos.</w:t>
      </w:r>
    </w:p>
    <w:p w14:paraId="178062DF" w14:textId="77777777" w:rsidR="008F4F7E" w:rsidRPr="008F4F7E" w:rsidRDefault="008F4F7E" w:rsidP="008F4F7E">
      <w:pPr>
        <w:spacing w:after="0" w:line="360" w:lineRule="auto"/>
        <w:jc w:val="both"/>
        <w:rPr>
          <w:rFonts w:ascii="Times New Roman" w:hAnsi="Times New Roman" w:cs="Times New Roman"/>
          <w:sz w:val="24"/>
          <w:szCs w:val="24"/>
          <w:lang w:val="es-ES"/>
        </w:rPr>
      </w:pPr>
      <w:r w:rsidRPr="008F4F7E">
        <w:rPr>
          <w:rFonts w:ascii="Times New Roman" w:hAnsi="Times New Roman" w:cs="Times New Roman"/>
          <w:sz w:val="24"/>
          <w:szCs w:val="24"/>
          <w:lang w:val="es-ES"/>
        </w:rPr>
        <w:t>Estos recursos permitieron eficientizar de manera considerable la labor educativa en el centro, ya que se pudieron adquirir materiales y equipos que antes no estaban disponibles. Gracias a estos recursos, los docentes pudieron contar con herramientas y recursos pedagógicos para mejorar la calidad de la enseñanza y el aprendizaje de los estudiantes.</w:t>
      </w:r>
    </w:p>
    <w:p w14:paraId="52A23394" w14:textId="4B1E2628" w:rsidR="008F4F7E" w:rsidRPr="008F4F7E" w:rsidRDefault="00FD6E7E" w:rsidP="008F4F7E">
      <w:pPr>
        <w:spacing w:after="0" w:line="360" w:lineRule="auto"/>
        <w:jc w:val="both"/>
        <w:rPr>
          <w:rFonts w:ascii="Times New Roman" w:hAnsi="Times New Roman" w:cs="Times New Roman"/>
          <w:sz w:val="24"/>
          <w:szCs w:val="24"/>
          <w:lang w:val="es-ES"/>
        </w:rPr>
      </w:pPr>
      <w:r w:rsidRPr="00FD6E7E">
        <w:rPr>
          <w:rFonts w:ascii="Times New Roman" w:hAnsi="Times New Roman" w:cs="Times New Roman"/>
          <w:sz w:val="24"/>
          <w:szCs w:val="24"/>
          <w:lang w:val="es-ES"/>
        </w:rPr>
        <w:t>En el ámbito de la descentralización</w:t>
      </w:r>
      <w:r>
        <w:rPr>
          <w:rFonts w:ascii="Times New Roman" w:hAnsi="Times New Roman" w:cs="Times New Roman"/>
          <w:sz w:val="24"/>
          <w:szCs w:val="24"/>
          <w:lang w:val="es-ES"/>
        </w:rPr>
        <w:t xml:space="preserve">, </w:t>
      </w:r>
      <w:r w:rsidRPr="00FD6E7E">
        <w:rPr>
          <w:rFonts w:ascii="Times New Roman" w:hAnsi="Times New Roman" w:cs="Times New Roman"/>
          <w:sz w:val="24"/>
          <w:szCs w:val="24"/>
          <w:lang w:val="es-ES"/>
        </w:rPr>
        <w:t xml:space="preserve">el centro educativo Pedro Olivares Díaz ha recibido importantes recursos económicos </w:t>
      </w:r>
      <w:r>
        <w:rPr>
          <w:rFonts w:ascii="Times New Roman" w:hAnsi="Times New Roman" w:cs="Times New Roman"/>
          <w:sz w:val="24"/>
          <w:szCs w:val="24"/>
          <w:lang w:val="es-ES"/>
        </w:rPr>
        <w:t>a través</w:t>
      </w:r>
      <w:r w:rsidRPr="00FD6E7E">
        <w:rPr>
          <w:rFonts w:ascii="Times New Roman" w:hAnsi="Times New Roman" w:cs="Times New Roman"/>
          <w:sz w:val="24"/>
          <w:szCs w:val="24"/>
          <w:lang w:val="es-ES"/>
        </w:rPr>
        <w:t xml:space="preserve"> del Distrito Educativo 16-05. Es relevante destacar que estos recursos han sido entregados de manera trimestral</w:t>
      </w:r>
      <w:r w:rsidR="00FF6865">
        <w:rPr>
          <w:rFonts w:ascii="Times New Roman" w:hAnsi="Times New Roman" w:cs="Times New Roman"/>
          <w:sz w:val="24"/>
          <w:szCs w:val="24"/>
          <w:lang w:val="es-ES"/>
        </w:rPr>
        <w:t xml:space="preserve">, bimestral y </w:t>
      </w:r>
      <w:r w:rsidR="008F5DD4">
        <w:rPr>
          <w:rFonts w:ascii="Times New Roman" w:hAnsi="Times New Roman" w:cs="Times New Roman"/>
          <w:sz w:val="24"/>
          <w:szCs w:val="24"/>
          <w:lang w:val="es-ES"/>
        </w:rPr>
        <w:t xml:space="preserve">mensual, </w:t>
      </w:r>
      <w:r w:rsidR="008F5DD4" w:rsidRPr="00FD6E7E">
        <w:rPr>
          <w:rFonts w:ascii="Times New Roman" w:hAnsi="Times New Roman" w:cs="Times New Roman"/>
          <w:sz w:val="24"/>
          <w:szCs w:val="24"/>
          <w:lang w:val="es-ES"/>
        </w:rPr>
        <w:t>hasta</w:t>
      </w:r>
      <w:r w:rsidRPr="00FD6E7E">
        <w:rPr>
          <w:rFonts w:ascii="Times New Roman" w:hAnsi="Times New Roman" w:cs="Times New Roman"/>
          <w:sz w:val="24"/>
          <w:szCs w:val="24"/>
          <w:lang w:val="es-ES"/>
        </w:rPr>
        <w:t xml:space="preserve"> el año </w:t>
      </w:r>
      <w:r w:rsidR="0010271E" w:rsidRPr="00FD6E7E">
        <w:rPr>
          <w:rFonts w:ascii="Times New Roman" w:hAnsi="Times New Roman" w:cs="Times New Roman"/>
          <w:sz w:val="24"/>
          <w:szCs w:val="24"/>
          <w:lang w:val="es-ES"/>
        </w:rPr>
        <w:t xml:space="preserve">2020, </w:t>
      </w:r>
      <w:r w:rsidRPr="00FD6E7E">
        <w:rPr>
          <w:rFonts w:ascii="Times New Roman" w:hAnsi="Times New Roman" w:cs="Times New Roman"/>
          <w:sz w:val="24"/>
          <w:szCs w:val="24"/>
          <w:lang w:val="es-ES"/>
        </w:rPr>
        <w:t>momento en el que se ha procedido a abrir una cuenta específica para recibir dichos recursos</w:t>
      </w:r>
      <w:r w:rsidR="00FC7A56">
        <w:rPr>
          <w:rFonts w:ascii="Times New Roman" w:hAnsi="Times New Roman" w:cs="Times New Roman"/>
          <w:sz w:val="24"/>
          <w:szCs w:val="24"/>
          <w:lang w:val="es-ES"/>
        </w:rPr>
        <w:t xml:space="preserve"> de forma </w:t>
      </w:r>
      <w:r w:rsidR="00B137DA">
        <w:rPr>
          <w:rFonts w:ascii="Times New Roman" w:hAnsi="Times New Roman" w:cs="Times New Roman"/>
          <w:sz w:val="24"/>
          <w:szCs w:val="24"/>
          <w:lang w:val="es-ES"/>
        </w:rPr>
        <w:t>directa, los</w:t>
      </w:r>
      <w:r w:rsidR="00967F26">
        <w:rPr>
          <w:rFonts w:ascii="Times New Roman" w:hAnsi="Times New Roman" w:cs="Times New Roman"/>
          <w:sz w:val="24"/>
          <w:szCs w:val="24"/>
          <w:lang w:val="es-ES"/>
        </w:rPr>
        <w:t xml:space="preserve"> mismos son recibidos a tiempo y </w:t>
      </w:r>
      <w:r w:rsidR="00B137DA">
        <w:rPr>
          <w:rFonts w:ascii="Times New Roman" w:hAnsi="Times New Roman" w:cs="Times New Roman"/>
          <w:sz w:val="24"/>
          <w:szCs w:val="24"/>
          <w:lang w:val="es-ES"/>
        </w:rPr>
        <w:t>el monto ha sido aumentado</w:t>
      </w:r>
      <w:r w:rsidRPr="00FD6E7E">
        <w:rPr>
          <w:rFonts w:ascii="Times New Roman" w:hAnsi="Times New Roman" w:cs="Times New Roman"/>
          <w:sz w:val="24"/>
          <w:szCs w:val="24"/>
          <w:lang w:val="es-ES"/>
        </w:rPr>
        <w:t>.</w:t>
      </w:r>
      <w:r w:rsidR="00B137DA">
        <w:rPr>
          <w:rFonts w:ascii="Times New Roman" w:hAnsi="Times New Roman" w:cs="Times New Roman"/>
          <w:sz w:val="24"/>
          <w:szCs w:val="24"/>
          <w:lang w:val="es-ES"/>
        </w:rPr>
        <w:t xml:space="preserve">  </w:t>
      </w:r>
      <w:r w:rsidR="005A41B3">
        <w:rPr>
          <w:rFonts w:ascii="Times New Roman" w:hAnsi="Times New Roman" w:cs="Times New Roman"/>
          <w:sz w:val="24"/>
          <w:szCs w:val="24"/>
          <w:lang w:val="es-ES"/>
        </w:rPr>
        <w:t xml:space="preserve"> </w:t>
      </w:r>
      <w:r w:rsidR="008F4F7E" w:rsidRPr="008F4F7E">
        <w:rPr>
          <w:rFonts w:ascii="Times New Roman" w:hAnsi="Times New Roman" w:cs="Times New Roman"/>
          <w:sz w:val="24"/>
          <w:szCs w:val="24"/>
          <w:lang w:val="es-ES"/>
        </w:rPr>
        <w:t xml:space="preserve">Estos recursos se asignan por partidas, en función del número de estudiantes que </w:t>
      </w:r>
      <w:r w:rsidR="007E60FD">
        <w:rPr>
          <w:rFonts w:ascii="Times New Roman" w:hAnsi="Times New Roman" w:cs="Times New Roman"/>
          <w:sz w:val="24"/>
          <w:szCs w:val="24"/>
          <w:lang w:val="es-ES"/>
        </w:rPr>
        <w:t>están registrados en el SIGERD</w:t>
      </w:r>
      <w:r w:rsidR="008F4F7E" w:rsidRPr="008F4F7E">
        <w:rPr>
          <w:rFonts w:ascii="Times New Roman" w:hAnsi="Times New Roman" w:cs="Times New Roman"/>
          <w:sz w:val="24"/>
          <w:szCs w:val="24"/>
          <w:lang w:val="es-ES"/>
        </w:rPr>
        <w:t>. Esta asignación se realiza con el objetivo de garantizar que los recursos se distribuyan de manera equitativa y se utilicen de forma eficiente en beneficio de los estudiantes</w:t>
      </w:r>
      <w:r w:rsidR="009959EF">
        <w:rPr>
          <w:rFonts w:ascii="Times New Roman" w:hAnsi="Times New Roman" w:cs="Times New Roman"/>
          <w:sz w:val="24"/>
          <w:szCs w:val="24"/>
          <w:lang w:val="es-ES"/>
        </w:rPr>
        <w:t xml:space="preserve"> y la comunidad educativa</w:t>
      </w:r>
      <w:r w:rsidR="008F4F7E" w:rsidRPr="008F4F7E">
        <w:rPr>
          <w:rFonts w:ascii="Times New Roman" w:hAnsi="Times New Roman" w:cs="Times New Roman"/>
          <w:sz w:val="24"/>
          <w:szCs w:val="24"/>
          <w:lang w:val="es-ES"/>
        </w:rPr>
        <w:t>.</w:t>
      </w:r>
    </w:p>
    <w:p w14:paraId="259CD27D" w14:textId="59E9D2CA" w:rsidR="00E053E7" w:rsidRDefault="008F4F7E" w:rsidP="008F4F7E">
      <w:pPr>
        <w:spacing w:after="0" w:line="360" w:lineRule="auto"/>
        <w:jc w:val="both"/>
        <w:rPr>
          <w:rFonts w:ascii="Times New Roman" w:hAnsi="Times New Roman" w:cs="Times New Roman"/>
          <w:sz w:val="24"/>
          <w:szCs w:val="24"/>
          <w:lang w:val="es-ES"/>
        </w:rPr>
      </w:pPr>
      <w:r w:rsidRPr="008F4F7E">
        <w:rPr>
          <w:rFonts w:ascii="Times New Roman" w:hAnsi="Times New Roman" w:cs="Times New Roman"/>
          <w:sz w:val="24"/>
          <w:szCs w:val="24"/>
          <w:lang w:val="es-ES"/>
        </w:rPr>
        <w:t>Cabe señalar que la asignación de recursos por parte del Distrito Educativo puede variar de un año a otro, en función de diferentes factores, como el número de estudiantes matriculados</w:t>
      </w:r>
      <w:r w:rsidR="007356A0">
        <w:rPr>
          <w:rFonts w:ascii="Times New Roman" w:hAnsi="Times New Roman" w:cs="Times New Roman"/>
          <w:sz w:val="24"/>
          <w:szCs w:val="24"/>
          <w:lang w:val="es-ES"/>
        </w:rPr>
        <w:t xml:space="preserve"> </w:t>
      </w:r>
      <w:r w:rsidR="007356A0">
        <w:rPr>
          <w:rFonts w:ascii="Times New Roman" w:hAnsi="Times New Roman" w:cs="Times New Roman"/>
          <w:sz w:val="24"/>
          <w:szCs w:val="24"/>
          <w:lang w:val="es-ES"/>
        </w:rPr>
        <w:lastRenderedPageBreak/>
        <w:t xml:space="preserve">y </w:t>
      </w:r>
      <w:r w:rsidRPr="008F4F7E">
        <w:rPr>
          <w:rFonts w:ascii="Times New Roman" w:hAnsi="Times New Roman" w:cs="Times New Roman"/>
          <w:sz w:val="24"/>
          <w:szCs w:val="24"/>
          <w:lang w:val="es-ES"/>
        </w:rPr>
        <w:t xml:space="preserve">la calidad de la gestión educativa del centro. Por lo tanto, es importante que el centro educativo mantenga un </w:t>
      </w:r>
      <w:r w:rsidR="00CB333D">
        <w:rPr>
          <w:rFonts w:ascii="Times New Roman" w:hAnsi="Times New Roman" w:cs="Times New Roman"/>
          <w:sz w:val="24"/>
          <w:szCs w:val="24"/>
          <w:lang w:val="es-ES"/>
        </w:rPr>
        <w:t>manejo</w:t>
      </w:r>
      <w:r w:rsidRPr="008F4F7E">
        <w:rPr>
          <w:rFonts w:ascii="Times New Roman" w:hAnsi="Times New Roman" w:cs="Times New Roman"/>
          <w:sz w:val="24"/>
          <w:szCs w:val="24"/>
          <w:lang w:val="es-ES"/>
        </w:rPr>
        <w:t xml:space="preserve"> eficiente de los recursos recibidos, con el fin de maximizar su impacto en la calidad de la educación y el bienestar de los estudiantes.</w:t>
      </w:r>
    </w:p>
    <w:p w14:paraId="277CF410" w14:textId="191D3484" w:rsidR="00FD6E7E" w:rsidRDefault="0046776B" w:rsidP="008F4F7E">
      <w:pPr>
        <w:spacing w:after="0" w:line="360" w:lineRule="auto"/>
        <w:jc w:val="both"/>
        <w:rPr>
          <w:rFonts w:ascii="Times New Roman" w:hAnsi="Times New Roman" w:cs="Times New Roman"/>
          <w:sz w:val="24"/>
          <w:szCs w:val="24"/>
          <w:lang w:val="es-ES"/>
        </w:rPr>
      </w:pPr>
      <w:r w:rsidRPr="0046776B">
        <w:rPr>
          <w:rFonts w:ascii="Times New Roman" w:hAnsi="Times New Roman" w:cs="Times New Roman"/>
          <w:sz w:val="24"/>
          <w:szCs w:val="24"/>
          <w:lang w:val="es-ES"/>
        </w:rPr>
        <w:t xml:space="preserve">A continuación, se presenta una serie histórica de las transferencias de </w:t>
      </w:r>
      <w:r w:rsidR="005E09F7">
        <w:rPr>
          <w:rFonts w:ascii="Times New Roman" w:hAnsi="Times New Roman" w:cs="Times New Roman"/>
          <w:sz w:val="24"/>
          <w:szCs w:val="24"/>
          <w:lang w:val="es-ES"/>
        </w:rPr>
        <w:t xml:space="preserve">ingresos y egresos </w:t>
      </w:r>
      <w:r w:rsidRPr="0046776B">
        <w:rPr>
          <w:rFonts w:ascii="Times New Roman" w:hAnsi="Times New Roman" w:cs="Times New Roman"/>
          <w:sz w:val="24"/>
          <w:szCs w:val="24"/>
          <w:lang w:val="es-ES"/>
        </w:rPr>
        <w:t xml:space="preserve">económicos recibidas </w:t>
      </w:r>
      <w:r>
        <w:rPr>
          <w:rFonts w:ascii="Times New Roman" w:hAnsi="Times New Roman" w:cs="Times New Roman"/>
          <w:sz w:val="24"/>
          <w:szCs w:val="24"/>
          <w:lang w:val="es-ES"/>
        </w:rPr>
        <w:t xml:space="preserve">en </w:t>
      </w:r>
      <w:r w:rsidRPr="0046776B">
        <w:rPr>
          <w:rFonts w:ascii="Times New Roman" w:hAnsi="Times New Roman" w:cs="Times New Roman"/>
          <w:sz w:val="24"/>
          <w:szCs w:val="24"/>
          <w:lang w:val="es-ES"/>
        </w:rPr>
        <w:t>el centro educativo Pedro Olivares Díaz. El objetivo de esta información es brindar una comprensión más clara de cómo se han llegado</w:t>
      </w:r>
      <w:r w:rsidR="005315FB">
        <w:rPr>
          <w:rFonts w:ascii="Times New Roman" w:hAnsi="Times New Roman" w:cs="Times New Roman"/>
          <w:sz w:val="24"/>
          <w:szCs w:val="24"/>
          <w:lang w:val="es-ES"/>
        </w:rPr>
        <w:t xml:space="preserve"> y</w:t>
      </w:r>
      <w:r w:rsidR="005315FB" w:rsidRPr="005315FB">
        <w:rPr>
          <w:rFonts w:ascii="Times New Roman" w:hAnsi="Times New Roman" w:cs="Times New Roman"/>
          <w:sz w:val="24"/>
          <w:szCs w:val="24"/>
          <w:lang w:val="es-ES"/>
        </w:rPr>
        <w:t xml:space="preserve"> </w:t>
      </w:r>
      <w:r w:rsidR="005315FB" w:rsidRPr="0046776B">
        <w:rPr>
          <w:rFonts w:ascii="Times New Roman" w:hAnsi="Times New Roman" w:cs="Times New Roman"/>
          <w:sz w:val="24"/>
          <w:szCs w:val="24"/>
          <w:lang w:val="es-ES"/>
        </w:rPr>
        <w:t>distribuido</w:t>
      </w:r>
      <w:r w:rsidRPr="0046776B">
        <w:rPr>
          <w:rFonts w:ascii="Times New Roman" w:hAnsi="Times New Roman" w:cs="Times New Roman"/>
          <w:sz w:val="24"/>
          <w:szCs w:val="24"/>
          <w:lang w:val="es-ES"/>
        </w:rPr>
        <w:t xml:space="preserve"> los recursos al centro a lo largo del tiempo. Conociendo esta serie histórica, se puede entender mejor la evolución de la situación económica del centro y cómo ha afectado su funcionamiento y servicios ofrecidos.</w:t>
      </w:r>
      <w:r w:rsidR="00725377">
        <w:rPr>
          <w:rFonts w:ascii="Times New Roman" w:hAnsi="Times New Roman" w:cs="Times New Roman"/>
          <w:sz w:val="24"/>
          <w:szCs w:val="24"/>
          <w:lang w:val="es-ES"/>
        </w:rPr>
        <w:t xml:space="preserve"> </w:t>
      </w:r>
      <w:r w:rsidRPr="0046776B">
        <w:rPr>
          <w:rFonts w:ascii="Times New Roman" w:hAnsi="Times New Roman" w:cs="Times New Roman"/>
          <w:sz w:val="24"/>
          <w:szCs w:val="24"/>
          <w:lang w:val="es-ES"/>
        </w:rPr>
        <w:t xml:space="preserve"> Además, esta información puede ser útil para planificar el uso de los recursos de manera más efectiva y eficiente en el futuro.</w:t>
      </w:r>
    </w:p>
    <w:p w14:paraId="40D34769" w14:textId="1D9B26EA" w:rsidR="00C662B9" w:rsidRPr="00C662B9" w:rsidRDefault="00C662B9" w:rsidP="00C662B9">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este mismo orden, l</w:t>
      </w:r>
      <w:r w:rsidRPr="00C662B9">
        <w:rPr>
          <w:rFonts w:ascii="Times New Roman" w:hAnsi="Times New Roman" w:cs="Times New Roman"/>
          <w:sz w:val="24"/>
          <w:szCs w:val="24"/>
          <w:lang w:val="es-ES"/>
        </w:rPr>
        <w:t xml:space="preserve">as tablas </w:t>
      </w:r>
      <w:r>
        <w:rPr>
          <w:rFonts w:ascii="Times New Roman" w:hAnsi="Times New Roman" w:cs="Times New Roman"/>
          <w:sz w:val="24"/>
          <w:szCs w:val="24"/>
          <w:lang w:val="es-ES"/>
        </w:rPr>
        <w:t xml:space="preserve">siguientes </w:t>
      </w:r>
      <w:r w:rsidRPr="00C662B9">
        <w:rPr>
          <w:rFonts w:ascii="Times New Roman" w:hAnsi="Times New Roman" w:cs="Times New Roman"/>
          <w:sz w:val="24"/>
          <w:szCs w:val="24"/>
          <w:lang w:val="es-ES"/>
        </w:rPr>
        <w:t xml:space="preserve">proporcionan informaciones detalladas sobre los </w:t>
      </w:r>
      <w:r w:rsidR="0092328E">
        <w:rPr>
          <w:rFonts w:ascii="Times New Roman" w:hAnsi="Times New Roman" w:cs="Times New Roman"/>
          <w:sz w:val="24"/>
          <w:szCs w:val="24"/>
          <w:lang w:val="es-ES"/>
        </w:rPr>
        <w:t>I</w:t>
      </w:r>
      <w:r w:rsidRPr="00C662B9">
        <w:rPr>
          <w:rFonts w:ascii="Times New Roman" w:hAnsi="Times New Roman" w:cs="Times New Roman"/>
          <w:sz w:val="24"/>
          <w:szCs w:val="24"/>
          <w:lang w:val="es-ES"/>
        </w:rPr>
        <w:t xml:space="preserve">ngresos y </w:t>
      </w:r>
      <w:r w:rsidR="0092328E">
        <w:rPr>
          <w:rFonts w:ascii="Times New Roman" w:hAnsi="Times New Roman" w:cs="Times New Roman"/>
          <w:sz w:val="24"/>
          <w:szCs w:val="24"/>
          <w:lang w:val="es-ES"/>
        </w:rPr>
        <w:t>E</w:t>
      </w:r>
      <w:r w:rsidRPr="00C662B9">
        <w:rPr>
          <w:rFonts w:ascii="Times New Roman" w:hAnsi="Times New Roman" w:cs="Times New Roman"/>
          <w:sz w:val="24"/>
          <w:szCs w:val="24"/>
          <w:lang w:val="es-ES"/>
        </w:rPr>
        <w:t xml:space="preserve">gresos del Liceo Secundario Pedro Olivares Díaz durante los años 2004, 2006 y desde el 2012 hasta el 2023. Los datos presentados son cruciales para entender la situación financiera de la institución educativa durante estos períodos y permiten a los interesados ​​realizar análisis y comparaciones </w:t>
      </w:r>
      <w:r w:rsidR="00B01365" w:rsidRPr="00C662B9">
        <w:rPr>
          <w:rFonts w:ascii="Times New Roman" w:hAnsi="Times New Roman" w:cs="Times New Roman"/>
          <w:sz w:val="24"/>
          <w:szCs w:val="24"/>
          <w:lang w:val="es-ES"/>
        </w:rPr>
        <w:t>en relación con</w:t>
      </w:r>
      <w:r w:rsidRPr="00C662B9">
        <w:rPr>
          <w:rFonts w:ascii="Times New Roman" w:hAnsi="Times New Roman" w:cs="Times New Roman"/>
          <w:sz w:val="24"/>
          <w:szCs w:val="24"/>
          <w:lang w:val="es-ES"/>
        </w:rPr>
        <w:t xml:space="preserve"> otros años.</w:t>
      </w:r>
    </w:p>
    <w:p w14:paraId="04676196" w14:textId="77777777" w:rsidR="00C662B9" w:rsidRPr="00C662B9" w:rsidRDefault="00C662B9" w:rsidP="00C662B9">
      <w:pPr>
        <w:spacing w:after="0" w:line="360" w:lineRule="auto"/>
        <w:jc w:val="both"/>
        <w:rPr>
          <w:rFonts w:ascii="Times New Roman" w:hAnsi="Times New Roman" w:cs="Times New Roman"/>
          <w:sz w:val="24"/>
          <w:szCs w:val="24"/>
          <w:lang w:val="es-ES"/>
        </w:rPr>
      </w:pPr>
      <w:r w:rsidRPr="00C662B9">
        <w:rPr>
          <w:rFonts w:ascii="Times New Roman" w:hAnsi="Times New Roman" w:cs="Times New Roman"/>
          <w:sz w:val="24"/>
          <w:szCs w:val="24"/>
          <w:lang w:val="es-ES"/>
        </w:rPr>
        <w:t>Las tablas están compuestas por cinco columnas: la fecha, el número de cheque, la descripción, los ingresos y los egresos. La fecha indica el día en que se realizó la transacción y el número de cheque es el identificador del cheque correspondiente. La descripción brinda información acerca del concepto de cada transacción, mientras que los ingresos y egresos indican el monto de cada una de ellas.</w:t>
      </w:r>
    </w:p>
    <w:p w14:paraId="0D177430" w14:textId="77777777" w:rsidR="00C662B9" w:rsidRPr="00C662B9" w:rsidRDefault="00C662B9" w:rsidP="00C662B9">
      <w:pPr>
        <w:spacing w:after="0" w:line="360" w:lineRule="auto"/>
        <w:jc w:val="both"/>
        <w:rPr>
          <w:rFonts w:ascii="Times New Roman" w:hAnsi="Times New Roman" w:cs="Times New Roman"/>
          <w:sz w:val="24"/>
          <w:szCs w:val="24"/>
          <w:lang w:val="es-ES"/>
        </w:rPr>
      </w:pPr>
      <w:r w:rsidRPr="00C662B9">
        <w:rPr>
          <w:rFonts w:ascii="Times New Roman" w:hAnsi="Times New Roman" w:cs="Times New Roman"/>
          <w:sz w:val="24"/>
          <w:szCs w:val="24"/>
          <w:lang w:val="es-ES"/>
        </w:rPr>
        <w:t>Es importante destacar que el conocimiento de los ingresos y egresos de una institución educativa es fundamental para garantizar la transparencia en la gestión de recursos y en la toma de decisiones financieras. Con esta información, los administradores del Liceo Secundario Pedro Olivares Díaz pueden identificar posibles áreas de mejora y realizar ajustes presupuestarios para asegurar que los recursos se utilicen de manera óptima.</w:t>
      </w:r>
    </w:p>
    <w:p w14:paraId="28FB03F3" w14:textId="77777777" w:rsidR="00C662B9" w:rsidRPr="00C662B9" w:rsidRDefault="00C662B9" w:rsidP="008F4F7E">
      <w:pPr>
        <w:spacing w:after="0" w:line="360" w:lineRule="auto"/>
        <w:jc w:val="both"/>
        <w:rPr>
          <w:rFonts w:ascii="Times New Roman" w:hAnsi="Times New Roman" w:cs="Times New Roman"/>
          <w:sz w:val="24"/>
          <w:szCs w:val="24"/>
        </w:rPr>
      </w:pPr>
    </w:p>
    <w:p w14:paraId="64BBDCAF" w14:textId="77777777" w:rsidR="006E5A5C" w:rsidRDefault="006E5A5C" w:rsidP="008F4F7E">
      <w:pPr>
        <w:spacing w:after="0" w:line="360" w:lineRule="auto"/>
        <w:jc w:val="both"/>
        <w:rPr>
          <w:rFonts w:ascii="Times New Roman" w:hAnsi="Times New Roman" w:cs="Times New Roman"/>
          <w:sz w:val="24"/>
          <w:szCs w:val="24"/>
          <w:lang w:val="es-ES"/>
        </w:rPr>
      </w:pPr>
    </w:p>
    <w:p w14:paraId="0A1BC50F" w14:textId="711EB06C" w:rsidR="005E09F7" w:rsidRDefault="005E09F7" w:rsidP="008F4F7E">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sidR="007B5DBD">
        <w:rPr>
          <w:rFonts w:ascii="Times New Roman" w:hAnsi="Times New Roman" w:cs="Times New Roman"/>
          <w:b/>
          <w:sz w:val="24"/>
        </w:rPr>
        <w:t>II. Ingresos y egresos de año</w:t>
      </w:r>
      <w:r>
        <w:rPr>
          <w:rFonts w:ascii="Times New Roman" w:hAnsi="Times New Roman" w:cs="Times New Roman"/>
          <w:b/>
          <w:sz w:val="24"/>
        </w:rPr>
        <w:t xml:space="preserve"> 2004.</w:t>
      </w:r>
    </w:p>
    <w:tbl>
      <w:tblPr>
        <w:tblStyle w:val="Tablaconcuadrcula"/>
        <w:tblW w:w="0" w:type="auto"/>
        <w:tblLook w:val="04A0" w:firstRow="1" w:lastRow="0" w:firstColumn="1" w:lastColumn="0" w:noHBand="0" w:noVBand="1"/>
      </w:tblPr>
      <w:tblGrid>
        <w:gridCol w:w="1373"/>
        <w:gridCol w:w="1461"/>
        <w:gridCol w:w="1966"/>
        <w:gridCol w:w="1176"/>
        <w:gridCol w:w="1426"/>
        <w:gridCol w:w="1426"/>
      </w:tblGrid>
      <w:tr w:rsidR="008A658C" w14:paraId="7498563C" w14:textId="77777777" w:rsidTr="00C860CE">
        <w:tc>
          <w:tcPr>
            <w:tcW w:w="1373" w:type="dxa"/>
          </w:tcPr>
          <w:p w14:paraId="2C6E001A" w14:textId="378D7353" w:rsidR="005E09F7" w:rsidRPr="008A658C" w:rsidRDefault="005E09F7" w:rsidP="008F4F7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Fecha</w:t>
            </w:r>
          </w:p>
        </w:tc>
        <w:tc>
          <w:tcPr>
            <w:tcW w:w="1461" w:type="dxa"/>
          </w:tcPr>
          <w:p w14:paraId="1306B4F3" w14:textId="46CA7231" w:rsidR="005E09F7" w:rsidRPr="008A658C" w:rsidRDefault="005E09F7" w:rsidP="008F4F7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N</w:t>
            </w:r>
            <w:r w:rsidR="001E46C2" w:rsidRPr="008A658C">
              <w:rPr>
                <w:rFonts w:ascii="Times New Roman" w:hAnsi="Times New Roman" w:cs="Times New Roman"/>
                <w:b/>
                <w:bCs/>
                <w:color w:val="040C28"/>
                <w:sz w:val="24"/>
                <w:szCs w:val="24"/>
              </w:rPr>
              <w:t>º Doc.</w:t>
            </w:r>
          </w:p>
        </w:tc>
        <w:tc>
          <w:tcPr>
            <w:tcW w:w="1966" w:type="dxa"/>
          </w:tcPr>
          <w:p w14:paraId="0358770B" w14:textId="6F66827F" w:rsidR="005E09F7" w:rsidRPr="008A658C" w:rsidRDefault="00C36834" w:rsidP="008F4F7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Concepto</w:t>
            </w:r>
          </w:p>
        </w:tc>
        <w:tc>
          <w:tcPr>
            <w:tcW w:w="1176" w:type="dxa"/>
          </w:tcPr>
          <w:p w14:paraId="73DB8D47" w14:textId="4D65660F" w:rsidR="005E09F7" w:rsidRPr="008A658C" w:rsidRDefault="008A658C" w:rsidP="008F4F7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Ingresos</w:t>
            </w:r>
          </w:p>
        </w:tc>
        <w:tc>
          <w:tcPr>
            <w:tcW w:w="1426" w:type="dxa"/>
          </w:tcPr>
          <w:p w14:paraId="48C7C40B" w14:textId="1176B85F" w:rsidR="005E09F7" w:rsidRPr="00257000" w:rsidRDefault="008A658C" w:rsidP="008F4F7E">
            <w:pPr>
              <w:spacing w:line="360" w:lineRule="auto"/>
              <w:jc w:val="both"/>
              <w:rPr>
                <w:rFonts w:ascii="Times New Roman" w:hAnsi="Times New Roman" w:cs="Times New Roman"/>
                <w:b/>
                <w:bCs/>
                <w:sz w:val="24"/>
                <w:szCs w:val="24"/>
                <w:lang w:val="es-ES"/>
              </w:rPr>
            </w:pPr>
            <w:r w:rsidRPr="00257000">
              <w:rPr>
                <w:rFonts w:ascii="Times New Roman" w:hAnsi="Times New Roman" w:cs="Times New Roman"/>
                <w:b/>
                <w:bCs/>
                <w:sz w:val="24"/>
                <w:szCs w:val="24"/>
                <w:lang w:val="es-ES"/>
              </w:rPr>
              <w:t>Egresos</w:t>
            </w:r>
          </w:p>
        </w:tc>
        <w:tc>
          <w:tcPr>
            <w:tcW w:w="1426" w:type="dxa"/>
          </w:tcPr>
          <w:p w14:paraId="32B8BF86" w14:textId="1F84A3C0" w:rsidR="005E09F7" w:rsidRPr="00257000" w:rsidRDefault="00257000" w:rsidP="008F4F7E">
            <w:pPr>
              <w:spacing w:line="360" w:lineRule="auto"/>
              <w:jc w:val="both"/>
              <w:rPr>
                <w:rFonts w:ascii="Times New Roman" w:hAnsi="Times New Roman" w:cs="Times New Roman"/>
                <w:b/>
                <w:bCs/>
                <w:sz w:val="24"/>
                <w:szCs w:val="24"/>
                <w:lang w:val="es-ES"/>
              </w:rPr>
            </w:pPr>
            <w:r w:rsidRPr="00257000">
              <w:rPr>
                <w:rFonts w:ascii="Times New Roman" w:hAnsi="Times New Roman" w:cs="Times New Roman"/>
                <w:b/>
                <w:bCs/>
                <w:sz w:val="24"/>
                <w:szCs w:val="24"/>
                <w:lang w:val="es-ES"/>
              </w:rPr>
              <w:t>Balance</w:t>
            </w:r>
          </w:p>
        </w:tc>
      </w:tr>
      <w:tr w:rsidR="008A658C" w14:paraId="3C58B961" w14:textId="77777777" w:rsidTr="00C860CE">
        <w:tc>
          <w:tcPr>
            <w:tcW w:w="1373" w:type="dxa"/>
          </w:tcPr>
          <w:p w14:paraId="133144D8" w14:textId="27471A32"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28 de Julio</w:t>
            </w:r>
          </w:p>
        </w:tc>
        <w:tc>
          <w:tcPr>
            <w:tcW w:w="1461" w:type="dxa"/>
          </w:tcPr>
          <w:p w14:paraId="642ACE7C" w14:textId="47E74B81"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30202543</w:t>
            </w:r>
          </w:p>
        </w:tc>
        <w:tc>
          <w:tcPr>
            <w:tcW w:w="1966" w:type="dxa"/>
          </w:tcPr>
          <w:p w14:paraId="594057D7" w14:textId="0A5A0A7D"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Depósito cuenta corriente</w:t>
            </w:r>
          </w:p>
        </w:tc>
        <w:tc>
          <w:tcPr>
            <w:tcW w:w="1176" w:type="dxa"/>
          </w:tcPr>
          <w:p w14:paraId="1476C96C" w14:textId="71B83B24"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59,120.00</w:t>
            </w:r>
          </w:p>
        </w:tc>
        <w:tc>
          <w:tcPr>
            <w:tcW w:w="1426" w:type="dxa"/>
          </w:tcPr>
          <w:p w14:paraId="2C19E072"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77C42F55" w14:textId="6995EEE6" w:rsidR="005E09F7" w:rsidRDefault="005C720F"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59,120.00</w:t>
            </w:r>
          </w:p>
        </w:tc>
      </w:tr>
      <w:tr w:rsidR="008A658C" w14:paraId="36F4C886" w14:textId="77777777" w:rsidTr="00C860CE">
        <w:tc>
          <w:tcPr>
            <w:tcW w:w="1373" w:type="dxa"/>
          </w:tcPr>
          <w:p w14:paraId="32CC8E7D" w14:textId="5646917D"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29 de Julio</w:t>
            </w:r>
          </w:p>
        </w:tc>
        <w:tc>
          <w:tcPr>
            <w:tcW w:w="1461" w:type="dxa"/>
          </w:tcPr>
          <w:p w14:paraId="6C83197D" w14:textId="0372FAE4"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18429</w:t>
            </w:r>
          </w:p>
        </w:tc>
        <w:tc>
          <w:tcPr>
            <w:tcW w:w="1966" w:type="dxa"/>
          </w:tcPr>
          <w:p w14:paraId="7C75C692" w14:textId="1E70A0FD"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Recargos bancarios </w:t>
            </w:r>
          </w:p>
        </w:tc>
        <w:tc>
          <w:tcPr>
            <w:tcW w:w="1176" w:type="dxa"/>
          </w:tcPr>
          <w:p w14:paraId="4D4FBA1C"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06A3B3BE" w14:textId="6087F477"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789.45</w:t>
            </w:r>
          </w:p>
        </w:tc>
        <w:tc>
          <w:tcPr>
            <w:tcW w:w="1426" w:type="dxa"/>
          </w:tcPr>
          <w:p w14:paraId="51334542" w14:textId="63833B73" w:rsidR="005E09F7" w:rsidRDefault="005C720F"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58,330.55</w:t>
            </w:r>
          </w:p>
        </w:tc>
      </w:tr>
      <w:tr w:rsidR="008A658C" w14:paraId="2832E603" w14:textId="77777777" w:rsidTr="00C860CE">
        <w:tc>
          <w:tcPr>
            <w:tcW w:w="1373" w:type="dxa"/>
          </w:tcPr>
          <w:p w14:paraId="67BD8475" w14:textId="4ABB7172"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14 de Sept.</w:t>
            </w:r>
          </w:p>
        </w:tc>
        <w:tc>
          <w:tcPr>
            <w:tcW w:w="1461" w:type="dxa"/>
          </w:tcPr>
          <w:p w14:paraId="6C8F7D27" w14:textId="66983AE0"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00133</w:t>
            </w:r>
          </w:p>
        </w:tc>
        <w:tc>
          <w:tcPr>
            <w:tcW w:w="1966" w:type="dxa"/>
          </w:tcPr>
          <w:p w14:paraId="57C13CA6" w14:textId="51D5534B"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Impresión de chequera</w:t>
            </w:r>
          </w:p>
        </w:tc>
        <w:tc>
          <w:tcPr>
            <w:tcW w:w="1176" w:type="dxa"/>
          </w:tcPr>
          <w:p w14:paraId="2B409355"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6760F45A" w14:textId="49BF62D6"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3,150.00</w:t>
            </w:r>
          </w:p>
        </w:tc>
        <w:tc>
          <w:tcPr>
            <w:tcW w:w="1426" w:type="dxa"/>
          </w:tcPr>
          <w:p w14:paraId="0D8AFDAF" w14:textId="6AA9B6FC" w:rsidR="005E09F7" w:rsidRDefault="005C720F"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55,180.55</w:t>
            </w:r>
          </w:p>
        </w:tc>
      </w:tr>
      <w:tr w:rsidR="008A658C" w14:paraId="65B4A03E" w14:textId="77777777" w:rsidTr="00C860CE">
        <w:tc>
          <w:tcPr>
            <w:tcW w:w="1373" w:type="dxa"/>
          </w:tcPr>
          <w:p w14:paraId="43AEC6D9" w14:textId="16E8B69F"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22 de Sept.</w:t>
            </w:r>
          </w:p>
        </w:tc>
        <w:tc>
          <w:tcPr>
            <w:tcW w:w="1461" w:type="dxa"/>
          </w:tcPr>
          <w:p w14:paraId="230F50CB" w14:textId="21A4A0C9"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001</w:t>
            </w:r>
          </w:p>
        </w:tc>
        <w:tc>
          <w:tcPr>
            <w:tcW w:w="1966" w:type="dxa"/>
          </w:tcPr>
          <w:p w14:paraId="1D9B4D0C" w14:textId="6E896900"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Creación de fondos para gastos administrativos</w:t>
            </w:r>
          </w:p>
        </w:tc>
        <w:tc>
          <w:tcPr>
            <w:tcW w:w="1176" w:type="dxa"/>
          </w:tcPr>
          <w:p w14:paraId="69E77BE8"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7089561C" w14:textId="3712EF4D"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3,000.00</w:t>
            </w:r>
          </w:p>
        </w:tc>
        <w:tc>
          <w:tcPr>
            <w:tcW w:w="1426" w:type="dxa"/>
          </w:tcPr>
          <w:p w14:paraId="5FB9606A" w14:textId="5BCEA031" w:rsidR="005E09F7" w:rsidRDefault="005C720F"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52,180.55</w:t>
            </w:r>
          </w:p>
        </w:tc>
      </w:tr>
      <w:tr w:rsidR="00257000" w14:paraId="35D96986" w14:textId="77777777" w:rsidTr="00C860CE">
        <w:tc>
          <w:tcPr>
            <w:tcW w:w="1373" w:type="dxa"/>
          </w:tcPr>
          <w:p w14:paraId="14969DBA" w14:textId="340BF111"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29 de Oct.</w:t>
            </w:r>
          </w:p>
        </w:tc>
        <w:tc>
          <w:tcPr>
            <w:tcW w:w="1461" w:type="dxa"/>
          </w:tcPr>
          <w:p w14:paraId="712D9659" w14:textId="092D4CCA"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002</w:t>
            </w:r>
          </w:p>
        </w:tc>
        <w:tc>
          <w:tcPr>
            <w:tcW w:w="1966" w:type="dxa"/>
          </w:tcPr>
          <w:p w14:paraId="7CEDD3DB" w14:textId="297209BD"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Compra de artículos ferreteros para el arreglo de la oficina.</w:t>
            </w:r>
          </w:p>
        </w:tc>
        <w:tc>
          <w:tcPr>
            <w:tcW w:w="1176" w:type="dxa"/>
          </w:tcPr>
          <w:p w14:paraId="4AE57EC1"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613C983D" w14:textId="6A80636F"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1,240.00</w:t>
            </w:r>
          </w:p>
        </w:tc>
        <w:tc>
          <w:tcPr>
            <w:tcW w:w="1426" w:type="dxa"/>
          </w:tcPr>
          <w:p w14:paraId="6CA94C1A" w14:textId="2467814E" w:rsidR="005E09F7" w:rsidRDefault="00C860CE"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50,940.05</w:t>
            </w:r>
          </w:p>
        </w:tc>
      </w:tr>
      <w:tr w:rsidR="008A658C" w14:paraId="178B5E3F" w14:textId="77777777" w:rsidTr="00C860CE">
        <w:tc>
          <w:tcPr>
            <w:tcW w:w="1373" w:type="dxa"/>
          </w:tcPr>
          <w:p w14:paraId="5D5BDDE2" w14:textId="53976C08"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01 de Nov.</w:t>
            </w:r>
          </w:p>
        </w:tc>
        <w:tc>
          <w:tcPr>
            <w:tcW w:w="1461" w:type="dxa"/>
          </w:tcPr>
          <w:p w14:paraId="285C0CDB" w14:textId="30DBC946"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003</w:t>
            </w:r>
          </w:p>
        </w:tc>
        <w:tc>
          <w:tcPr>
            <w:tcW w:w="1966" w:type="dxa"/>
          </w:tcPr>
          <w:p w14:paraId="6E65FAA8" w14:textId="45EB7777"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Compra de materiales didácticos</w:t>
            </w:r>
          </w:p>
        </w:tc>
        <w:tc>
          <w:tcPr>
            <w:tcW w:w="1176" w:type="dxa"/>
          </w:tcPr>
          <w:p w14:paraId="594DFBB6"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1FBE588D" w14:textId="079401D1"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7,150.00</w:t>
            </w:r>
          </w:p>
        </w:tc>
        <w:tc>
          <w:tcPr>
            <w:tcW w:w="1426" w:type="dxa"/>
          </w:tcPr>
          <w:p w14:paraId="6457CE1F" w14:textId="514ED6AA" w:rsidR="005E09F7" w:rsidRDefault="00C860CE"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43,790.05</w:t>
            </w:r>
          </w:p>
        </w:tc>
      </w:tr>
      <w:tr w:rsidR="008A658C" w14:paraId="4419973B" w14:textId="77777777" w:rsidTr="00C860CE">
        <w:tc>
          <w:tcPr>
            <w:tcW w:w="1373" w:type="dxa"/>
          </w:tcPr>
          <w:p w14:paraId="58AB4857" w14:textId="69B19323"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01 de Nov.</w:t>
            </w:r>
          </w:p>
        </w:tc>
        <w:tc>
          <w:tcPr>
            <w:tcW w:w="1461" w:type="dxa"/>
          </w:tcPr>
          <w:p w14:paraId="3E0306F3" w14:textId="5DE6F159"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004</w:t>
            </w:r>
          </w:p>
        </w:tc>
        <w:tc>
          <w:tcPr>
            <w:tcW w:w="1966" w:type="dxa"/>
          </w:tcPr>
          <w:p w14:paraId="152E6DD9" w14:textId="188B23DC"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Compra de lámina de Ciencias de la Naturaleza</w:t>
            </w:r>
          </w:p>
        </w:tc>
        <w:tc>
          <w:tcPr>
            <w:tcW w:w="1176" w:type="dxa"/>
          </w:tcPr>
          <w:p w14:paraId="3138E1F1"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6E40B8A9" w14:textId="16720906"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2,000.00</w:t>
            </w:r>
          </w:p>
        </w:tc>
        <w:tc>
          <w:tcPr>
            <w:tcW w:w="1426" w:type="dxa"/>
          </w:tcPr>
          <w:p w14:paraId="43F90AA1" w14:textId="6AC1DD02" w:rsidR="005E09F7" w:rsidRDefault="00C860CE"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41,790.05</w:t>
            </w:r>
          </w:p>
        </w:tc>
      </w:tr>
      <w:tr w:rsidR="00257000" w14:paraId="63C21ACE" w14:textId="77777777" w:rsidTr="00C860CE">
        <w:tc>
          <w:tcPr>
            <w:tcW w:w="1373" w:type="dxa"/>
          </w:tcPr>
          <w:p w14:paraId="051DFD88" w14:textId="17C3508E"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04 de Nov.</w:t>
            </w:r>
          </w:p>
        </w:tc>
        <w:tc>
          <w:tcPr>
            <w:tcW w:w="1461" w:type="dxa"/>
          </w:tcPr>
          <w:p w14:paraId="6A93EAFF" w14:textId="37D6B346"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005</w:t>
            </w:r>
          </w:p>
        </w:tc>
        <w:tc>
          <w:tcPr>
            <w:tcW w:w="1966" w:type="dxa"/>
          </w:tcPr>
          <w:p w14:paraId="47AB395D" w14:textId="23F094BA"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Computadora completa y mesa</w:t>
            </w:r>
          </w:p>
        </w:tc>
        <w:tc>
          <w:tcPr>
            <w:tcW w:w="1176" w:type="dxa"/>
          </w:tcPr>
          <w:p w14:paraId="0EC480E0"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2390CDEB" w14:textId="5C4C420C"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31,065.00</w:t>
            </w:r>
          </w:p>
        </w:tc>
        <w:tc>
          <w:tcPr>
            <w:tcW w:w="1426" w:type="dxa"/>
          </w:tcPr>
          <w:p w14:paraId="05388139" w14:textId="70F4620D" w:rsidR="005E09F7" w:rsidRDefault="00C860CE"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10,725.05</w:t>
            </w:r>
          </w:p>
        </w:tc>
      </w:tr>
      <w:tr w:rsidR="00257000" w14:paraId="432BCED7" w14:textId="77777777" w:rsidTr="00C860CE">
        <w:tc>
          <w:tcPr>
            <w:tcW w:w="1373" w:type="dxa"/>
          </w:tcPr>
          <w:p w14:paraId="288B4C65" w14:textId="340F4EAF"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08 de Nov.</w:t>
            </w:r>
          </w:p>
        </w:tc>
        <w:tc>
          <w:tcPr>
            <w:tcW w:w="1461" w:type="dxa"/>
          </w:tcPr>
          <w:p w14:paraId="02FE8654" w14:textId="2A208339"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006</w:t>
            </w:r>
          </w:p>
        </w:tc>
        <w:tc>
          <w:tcPr>
            <w:tcW w:w="1966" w:type="dxa"/>
          </w:tcPr>
          <w:p w14:paraId="7973EA80" w14:textId="726FDE81"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Barra para protección de la dirección</w:t>
            </w:r>
          </w:p>
        </w:tc>
        <w:tc>
          <w:tcPr>
            <w:tcW w:w="1176" w:type="dxa"/>
          </w:tcPr>
          <w:p w14:paraId="6EF83439"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42F86C10" w14:textId="2E082D6E"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5,720.00</w:t>
            </w:r>
          </w:p>
        </w:tc>
        <w:tc>
          <w:tcPr>
            <w:tcW w:w="1426" w:type="dxa"/>
          </w:tcPr>
          <w:p w14:paraId="4F56774E" w14:textId="38BF0630" w:rsidR="005E09F7" w:rsidRDefault="00C860CE"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5,005.05</w:t>
            </w:r>
          </w:p>
        </w:tc>
      </w:tr>
      <w:tr w:rsidR="00257000" w14:paraId="714A8E6D" w14:textId="77777777" w:rsidTr="00C860CE">
        <w:tc>
          <w:tcPr>
            <w:tcW w:w="1373" w:type="dxa"/>
          </w:tcPr>
          <w:p w14:paraId="02AAF057" w14:textId="32C36939" w:rsidR="005E09F7" w:rsidRDefault="005E09F7"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13 de Nov.</w:t>
            </w:r>
          </w:p>
        </w:tc>
        <w:tc>
          <w:tcPr>
            <w:tcW w:w="1461" w:type="dxa"/>
          </w:tcPr>
          <w:p w14:paraId="72D2F219" w14:textId="1CC65299" w:rsidR="005E09F7" w:rsidRDefault="001E46C2"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007</w:t>
            </w:r>
          </w:p>
        </w:tc>
        <w:tc>
          <w:tcPr>
            <w:tcW w:w="1966" w:type="dxa"/>
          </w:tcPr>
          <w:p w14:paraId="219EA7A4" w14:textId="4B39F8E9" w:rsidR="005E09F7" w:rsidRDefault="00C36834"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Mano de obra para la construcción de </w:t>
            </w:r>
            <w:r>
              <w:rPr>
                <w:rFonts w:ascii="Times New Roman" w:hAnsi="Times New Roman" w:cs="Times New Roman"/>
                <w:sz w:val="24"/>
                <w:szCs w:val="24"/>
                <w:lang w:val="es-ES"/>
              </w:rPr>
              <w:lastRenderedPageBreak/>
              <w:t xml:space="preserve">las verjas de protección de la dirección. </w:t>
            </w:r>
          </w:p>
        </w:tc>
        <w:tc>
          <w:tcPr>
            <w:tcW w:w="1176" w:type="dxa"/>
          </w:tcPr>
          <w:p w14:paraId="5E92010A" w14:textId="77777777" w:rsidR="005E09F7" w:rsidRDefault="005E09F7" w:rsidP="008F4F7E">
            <w:pPr>
              <w:spacing w:line="360" w:lineRule="auto"/>
              <w:jc w:val="both"/>
              <w:rPr>
                <w:rFonts w:ascii="Times New Roman" w:hAnsi="Times New Roman" w:cs="Times New Roman"/>
                <w:sz w:val="24"/>
                <w:szCs w:val="24"/>
                <w:lang w:val="es-ES"/>
              </w:rPr>
            </w:pPr>
          </w:p>
        </w:tc>
        <w:tc>
          <w:tcPr>
            <w:tcW w:w="1426" w:type="dxa"/>
          </w:tcPr>
          <w:p w14:paraId="223EBAE5" w14:textId="55DBD10F" w:rsidR="005E09F7" w:rsidRDefault="008A658C"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3,630.00</w:t>
            </w:r>
          </w:p>
        </w:tc>
        <w:tc>
          <w:tcPr>
            <w:tcW w:w="1426" w:type="dxa"/>
          </w:tcPr>
          <w:p w14:paraId="5B94A9FF" w14:textId="253E7E48" w:rsidR="005E09F7" w:rsidRDefault="00C860CE" w:rsidP="008F4F7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1,375.05</w:t>
            </w:r>
          </w:p>
        </w:tc>
      </w:tr>
      <w:tr w:rsidR="00C860CE" w14:paraId="449E4D69" w14:textId="77777777" w:rsidTr="00C860CE">
        <w:tc>
          <w:tcPr>
            <w:tcW w:w="1373" w:type="dxa"/>
          </w:tcPr>
          <w:p w14:paraId="12646D99" w14:textId="61247719"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16 de Nov</w:t>
            </w:r>
            <w:r w:rsidRPr="00C860CE">
              <w:rPr>
                <w:rFonts w:ascii="Times New Roman" w:hAnsi="Times New Roman" w:cs="Times New Roman"/>
                <w:sz w:val="24"/>
                <w:szCs w:val="24"/>
                <w:lang w:val="es-ES"/>
              </w:rPr>
              <w:t>.</w:t>
            </w:r>
          </w:p>
        </w:tc>
        <w:tc>
          <w:tcPr>
            <w:tcW w:w="1461" w:type="dxa"/>
          </w:tcPr>
          <w:p w14:paraId="31CD35A3" w14:textId="461FCCBC" w:rsidR="00C860CE" w:rsidRDefault="00C860CE" w:rsidP="00C860CE">
            <w:pPr>
              <w:spacing w:line="360" w:lineRule="auto"/>
              <w:jc w:val="both"/>
              <w:rPr>
                <w:rFonts w:ascii="Times New Roman" w:hAnsi="Times New Roman" w:cs="Times New Roman"/>
                <w:sz w:val="24"/>
                <w:szCs w:val="24"/>
                <w:lang w:val="es-ES"/>
              </w:rPr>
            </w:pPr>
            <w:r w:rsidRPr="00C860CE">
              <w:rPr>
                <w:rFonts w:ascii="Times New Roman" w:hAnsi="Times New Roman" w:cs="Times New Roman"/>
                <w:sz w:val="24"/>
                <w:szCs w:val="24"/>
                <w:lang w:val="es-ES"/>
              </w:rPr>
              <w:t>0004110157</w:t>
            </w:r>
          </w:p>
        </w:tc>
        <w:tc>
          <w:tcPr>
            <w:tcW w:w="1966" w:type="dxa"/>
          </w:tcPr>
          <w:p w14:paraId="288F8AC1" w14:textId="2D8BCE7D" w:rsidR="00C860CE" w:rsidRDefault="00C860CE" w:rsidP="00C860CE">
            <w:pPr>
              <w:spacing w:line="360" w:lineRule="auto"/>
              <w:jc w:val="both"/>
              <w:rPr>
                <w:rFonts w:ascii="Times New Roman" w:hAnsi="Times New Roman" w:cs="Times New Roman"/>
                <w:sz w:val="24"/>
                <w:szCs w:val="24"/>
                <w:lang w:val="es-ES"/>
              </w:rPr>
            </w:pPr>
            <w:r w:rsidRPr="00C860CE">
              <w:rPr>
                <w:rFonts w:ascii="Times New Roman" w:hAnsi="Times New Roman" w:cs="Times New Roman"/>
                <w:sz w:val="24"/>
                <w:szCs w:val="24"/>
                <w:lang w:val="es-ES"/>
              </w:rPr>
              <w:t>Aviso de débito</w:t>
            </w:r>
          </w:p>
        </w:tc>
        <w:tc>
          <w:tcPr>
            <w:tcW w:w="1176" w:type="dxa"/>
          </w:tcPr>
          <w:p w14:paraId="25CACE1B" w14:textId="77777777" w:rsidR="00C860CE" w:rsidRDefault="00C860CE" w:rsidP="00C860CE">
            <w:pPr>
              <w:spacing w:line="360" w:lineRule="auto"/>
              <w:jc w:val="both"/>
              <w:rPr>
                <w:rFonts w:ascii="Times New Roman" w:hAnsi="Times New Roman" w:cs="Times New Roman"/>
                <w:sz w:val="24"/>
                <w:szCs w:val="24"/>
                <w:lang w:val="es-ES"/>
              </w:rPr>
            </w:pPr>
          </w:p>
        </w:tc>
        <w:tc>
          <w:tcPr>
            <w:tcW w:w="1426" w:type="dxa"/>
          </w:tcPr>
          <w:p w14:paraId="705199ED" w14:textId="22A2E813" w:rsidR="00C860CE" w:rsidRDefault="00C860CE" w:rsidP="00C860CE">
            <w:pPr>
              <w:spacing w:line="360" w:lineRule="auto"/>
              <w:jc w:val="both"/>
              <w:rPr>
                <w:rFonts w:ascii="Times New Roman" w:hAnsi="Times New Roman" w:cs="Times New Roman"/>
                <w:sz w:val="24"/>
                <w:szCs w:val="24"/>
                <w:lang w:val="es-ES"/>
              </w:rPr>
            </w:pPr>
            <w:r w:rsidRPr="00C860CE">
              <w:rPr>
                <w:rFonts w:ascii="Times New Roman" w:hAnsi="Times New Roman" w:cs="Times New Roman"/>
                <w:sz w:val="24"/>
                <w:szCs w:val="24"/>
                <w:lang w:val="es-ES"/>
              </w:rPr>
              <w:t>1,302.00</w:t>
            </w:r>
          </w:p>
        </w:tc>
        <w:tc>
          <w:tcPr>
            <w:tcW w:w="1426" w:type="dxa"/>
          </w:tcPr>
          <w:p w14:paraId="058B1B2D" w14:textId="7066B6BC"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73.05</w:t>
            </w:r>
          </w:p>
        </w:tc>
      </w:tr>
      <w:tr w:rsidR="00C860CE" w14:paraId="5216A8CA" w14:textId="77777777" w:rsidTr="00C860CE">
        <w:tc>
          <w:tcPr>
            <w:tcW w:w="1373" w:type="dxa"/>
          </w:tcPr>
          <w:p w14:paraId="5446CFED" w14:textId="63E5F7A1"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16 de Nov.</w:t>
            </w:r>
          </w:p>
        </w:tc>
        <w:tc>
          <w:tcPr>
            <w:tcW w:w="1461" w:type="dxa"/>
          </w:tcPr>
          <w:p w14:paraId="3BA39954" w14:textId="7974B01B" w:rsidR="00C860CE" w:rsidRDefault="00C860CE" w:rsidP="00C860CE">
            <w:pPr>
              <w:tabs>
                <w:tab w:val="left" w:pos="714"/>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002/007</w:t>
            </w:r>
          </w:p>
        </w:tc>
        <w:tc>
          <w:tcPr>
            <w:tcW w:w="1966" w:type="dxa"/>
          </w:tcPr>
          <w:p w14:paraId="0E3E0A61" w14:textId="3C7972B5"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Pago impuesto 0.15%</w:t>
            </w:r>
          </w:p>
        </w:tc>
        <w:tc>
          <w:tcPr>
            <w:tcW w:w="1176" w:type="dxa"/>
          </w:tcPr>
          <w:p w14:paraId="7D20DD10" w14:textId="77777777" w:rsidR="00C860CE" w:rsidRDefault="00C860CE" w:rsidP="00C860CE">
            <w:pPr>
              <w:spacing w:line="360" w:lineRule="auto"/>
              <w:jc w:val="both"/>
              <w:rPr>
                <w:rFonts w:ascii="Times New Roman" w:hAnsi="Times New Roman" w:cs="Times New Roman"/>
                <w:sz w:val="24"/>
                <w:szCs w:val="24"/>
                <w:lang w:val="es-ES"/>
              </w:rPr>
            </w:pPr>
          </w:p>
        </w:tc>
        <w:tc>
          <w:tcPr>
            <w:tcW w:w="1426" w:type="dxa"/>
          </w:tcPr>
          <w:p w14:paraId="70CDA6FF" w14:textId="7902FF2B"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73.05</w:t>
            </w:r>
          </w:p>
        </w:tc>
        <w:tc>
          <w:tcPr>
            <w:tcW w:w="1426" w:type="dxa"/>
          </w:tcPr>
          <w:p w14:paraId="1C8C6BF7" w14:textId="14459351"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0.00</w:t>
            </w:r>
          </w:p>
        </w:tc>
      </w:tr>
      <w:tr w:rsidR="00C860CE" w14:paraId="5CD46E11" w14:textId="77777777" w:rsidTr="00C860CE">
        <w:tc>
          <w:tcPr>
            <w:tcW w:w="1373" w:type="dxa"/>
          </w:tcPr>
          <w:p w14:paraId="4A5620DA" w14:textId="77777777" w:rsidR="00C860CE" w:rsidRDefault="00C860CE" w:rsidP="00C860CE">
            <w:pPr>
              <w:spacing w:line="360" w:lineRule="auto"/>
              <w:jc w:val="both"/>
              <w:rPr>
                <w:rFonts w:ascii="Times New Roman" w:hAnsi="Times New Roman" w:cs="Times New Roman"/>
                <w:sz w:val="24"/>
                <w:szCs w:val="24"/>
                <w:lang w:val="es-ES"/>
              </w:rPr>
            </w:pPr>
          </w:p>
        </w:tc>
        <w:tc>
          <w:tcPr>
            <w:tcW w:w="1461" w:type="dxa"/>
          </w:tcPr>
          <w:p w14:paraId="6537325F" w14:textId="77777777" w:rsidR="00C860CE" w:rsidRDefault="00C860CE" w:rsidP="00C860CE">
            <w:pPr>
              <w:spacing w:line="360" w:lineRule="auto"/>
              <w:jc w:val="both"/>
              <w:rPr>
                <w:rFonts w:ascii="Times New Roman" w:hAnsi="Times New Roman" w:cs="Times New Roman"/>
                <w:sz w:val="24"/>
                <w:szCs w:val="24"/>
                <w:lang w:val="es-ES"/>
              </w:rPr>
            </w:pPr>
          </w:p>
        </w:tc>
        <w:tc>
          <w:tcPr>
            <w:tcW w:w="1966" w:type="dxa"/>
          </w:tcPr>
          <w:p w14:paraId="119444ED" w14:textId="16FF5F31" w:rsidR="00C860CE" w:rsidRPr="008A658C" w:rsidRDefault="00C860CE" w:rsidP="00C860C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Total de ingresos</w:t>
            </w:r>
          </w:p>
        </w:tc>
        <w:tc>
          <w:tcPr>
            <w:tcW w:w="1176" w:type="dxa"/>
          </w:tcPr>
          <w:p w14:paraId="0024E67C" w14:textId="5CE6A950"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59,120.00</w:t>
            </w:r>
          </w:p>
        </w:tc>
        <w:tc>
          <w:tcPr>
            <w:tcW w:w="1426" w:type="dxa"/>
          </w:tcPr>
          <w:p w14:paraId="22AAC0DF" w14:textId="77777777" w:rsidR="00C860CE" w:rsidRDefault="00C860CE" w:rsidP="00C860CE">
            <w:pPr>
              <w:spacing w:line="360" w:lineRule="auto"/>
              <w:jc w:val="both"/>
              <w:rPr>
                <w:rFonts w:ascii="Times New Roman" w:hAnsi="Times New Roman" w:cs="Times New Roman"/>
                <w:sz w:val="24"/>
                <w:szCs w:val="24"/>
                <w:lang w:val="es-ES"/>
              </w:rPr>
            </w:pPr>
          </w:p>
        </w:tc>
        <w:tc>
          <w:tcPr>
            <w:tcW w:w="1426" w:type="dxa"/>
          </w:tcPr>
          <w:p w14:paraId="0BB5E9BB" w14:textId="77777777" w:rsidR="00C860CE" w:rsidRDefault="00C860CE" w:rsidP="00C860CE">
            <w:pPr>
              <w:spacing w:line="360" w:lineRule="auto"/>
              <w:jc w:val="both"/>
              <w:rPr>
                <w:rFonts w:ascii="Times New Roman" w:hAnsi="Times New Roman" w:cs="Times New Roman"/>
                <w:sz w:val="24"/>
                <w:szCs w:val="24"/>
                <w:lang w:val="es-ES"/>
              </w:rPr>
            </w:pPr>
          </w:p>
        </w:tc>
      </w:tr>
      <w:tr w:rsidR="00C860CE" w14:paraId="4DCA7FF2" w14:textId="77777777" w:rsidTr="00C860CE">
        <w:tc>
          <w:tcPr>
            <w:tcW w:w="1373" w:type="dxa"/>
          </w:tcPr>
          <w:p w14:paraId="5C8F78C9" w14:textId="77777777" w:rsidR="00C860CE" w:rsidRDefault="00C860CE" w:rsidP="00C860CE">
            <w:pPr>
              <w:spacing w:line="360" w:lineRule="auto"/>
              <w:jc w:val="both"/>
              <w:rPr>
                <w:rFonts w:ascii="Times New Roman" w:hAnsi="Times New Roman" w:cs="Times New Roman"/>
                <w:sz w:val="24"/>
                <w:szCs w:val="24"/>
                <w:lang w:val="es-ES"/>
              </w:rPr>
            </w:pPr>
          </w:p>
        </w:tc>
        <w:tc>
          <w:tcPr>
            <w:tcW w:w="1461" w:type="dxa"/>
          </w:tcPr>
          <w:p w14:paraId="0719A578" w14:textId="77777777" w:rsidR="00C860CE" w:rsidRDefault="00C860CE" w:rsidP="00C860CE">
            <w:pPr>
              <w:spacing w:line="360" w:lineRule="auto"/>
              <w:jc w:val="both"/>
              <w:rPr>
                <w:rFonts w:ascii="Times New Roman" w:hAnsi="Times New Roman" w:cs="Times New Roman"/>
                <w:sz w:val="24"/>
                <w:szCs w:val="24"/>
                <w:lang w:val="es-ES"/>
              </w:rPr>
            </w:pPr>
          </w:p>
        </w:tc>
        <w:tc>
          <w:tcPr>
            <w:tcW w:w="1966" w:type="dxa"/>
          </w:tcPr>
          <w:p w14:paraId="7DED9607" w14:textId="44368443" w:rsidR="00C860CE" w:rsidRPr="008A658C" w:rsidRDefault="00C860CE" w:rsidP="00C860C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Total de egresos</w:t>
            </w:r>
          </w:p>
        </w:tc>
        <w:tc>
          <w:tcPr>
            <w:tcW w:w="1176" w:type="dxa"/>
          </w:tcPr>
          <w:p w14:paraId="1EA1758B" w14:textId="77777777" w:rsidR="00C860CE" w:rsidRDefault="00C860CE" w:rsidP="00C860CE">
            <w:pPr>
              <w:spacing w:line="360" w:lineRule="auto"/>
              <w:jc w:val="both"/>
              <w:rPr>
                <w:rFonts w:ascii="Times New Roman" w:hAnsi="Times New Roman" w:cs="Times New Roman"/>
                <w:sz w:val="24"/>
                <w:szCs w:val="24"/>
                <w:lang w:val="es-ES"/>
              </w:rPr>
            </w:pPr>
          </w:p>
        </w:tc>
        <w:tc>
          <w:tcPr>
            <w:tcW w:w="1426" w:type="dxa"/>
          </w:tcPr>
          <w:p w14:paraId="332717A9" w14:textId="0B9E4254"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59,120.00</w:t>
            </w:r>
          </w:p>
        </w:tc>
        <w:tc>
          <w:tcPr>
            <w:tcW w:w="1426" w:type="dxa"/>
          </w:tcPr>
          <w:p w14:paraId="7DC370C7" w14:textId="77777777" w:rsidR="00C860CE" w:rsidRDefault="00C860CE" w:rsidP="00C860CE">
            <w:pPr>
              <w:spacing w:line="360" w:lineRule="auto"/>
              <w:jc w:val="both"/>
              <w:rPr>
                <w:rFonts w:ascii="Times New Roman" w:hAnsi="Times New Roman" w:cs="Times New Roman"/>
                <w:sz w:val="24"/>
                <w:szCs w:val="24"/>
                <w:lang w:val="es-ES"/>
              </w:rPr>
            </w:pPr>
          </w:p>
        </w:tc>
      </w:tr>
      <w:tr w:rsidR="00C860CE" w14:paraId="5351DB98" w14:textId="77777777" w:rsidTr="00C860CE">
        <w:tc>
          <w:tcPr>
            <w:tcW w:w="1373" w:type="dxa"/>
          </w:tcPr>
          <w:p w14:paraId="6C9B5847" w14:textId="77777777" w:rsidR="00C860CE" w:rsidRDefault="00C860CE" w:rsidP="00C860CE">
            <w:pPr>
              <w:spacing w:line="360" w:lineRule="auto"/>
              <w:jc w:val="both"/>
              <w:rPr>
                <w:rFonts w:ascii="Times New Roman" w:hAnsi="Times New Roman" w:cs="Times New Roman"/>
                <w:sz w:val="24"/>
                <w:szCs w:val="24"/>
                <w:lang w:val="es-ES"/>
              </w:rPr>
            </w:pPr>
          </w:p>
        </w:tc>
        <w:tc>
          <w:tcPr>
            <w:tcW w:w="1461" w:type="dxa"/>
          </w:tcPr>
          <w:p w14:paraId="1E96952E" w14:textId="77777777" w:rsidR="00C860CE" w:rsidRDefault="00C860CE" w:rsidP="00C860CE">
            <w:pPr>
              <w:spacing w:line="360" w:lineRule="auto"/>
              <w:jc w:val="both"/>
              <w:rPr>
                <w:rFonts w:ascii="Times New Roman" w:hAnsi="Times New Roman" w:cs="Times New Roman"/>
                <w:sz w:val="24"/>
                <w:szCs w:val="24"/>
                <w:lang w:val="es-ES"/>
              </w:rPr>
            </w:pPr>
          </w:p>
        </w:tc>
        <w:tc>
          <w:tcPr>
            <w:tcW w:w="1966" w:type="dxa"/>
          </w:tcPr>
          <w:p w14:paraId="11E5C315" w14:textId="766C196F" w:rsidR="00C860CE" w:rsidRPr="008A658C" w:rsidRDefault="00C860CE" w:rsidP="00C860CE">
            <w:pPr>
              <w:spacing w:line="360" w:lineRule="auto"/>
              <w:jc w:val="both"/>
              <w:rPr>
                <w:rFonts w:ascii="Times New Roman" w:hAnsi="Times New Roman" w:cs="Times New Roman"/>
                <w:b/>
                <w:bCs/>
                <w:sz w:val="24"/>
                <w:szCs w:val="24"/>
                <w:lang w:val="es-ES"/>
              </w:rPr>
            </w:pPr>
            <w:r w:rsidRPr="008A658C">
              <w:rPr>
                <w:rFonts w:ascii="Times New Roman" w:hAnsi="Times New Roman" w:cs="Times New Roman"/>
                <w:b/>
                <w:bCs/>
                <w:sz w:val="24"/>
                <w:szCs w:val="24"/>
                <w:lang w:val="es-ES"/>
              </w:rPr>
              <w:t>Balance</w:t>
            </w:r>
          </w:p>
        </w:tc>
        <w:tc>
          <w:tcPr>
            <w:tcW w:w="1176" w:type="dxa"/>
          </w:tcPr>
          <w:p w14:paraId="3679A70A" w14:textId="77777777" w:rsidR="00C860CE" w:rsidRDefault="00C860CE" w:rsidP="00C860CE">
            <w:pPr>
              <w:spacing w:line="360" w:lineRule="auto"/>
              <w:jc w:val="both"/>
              <w:rPr>
                <w:rFonts w:ascii="Times New Roman" w:hAnsi="Times New Roman" w:cs="Times New Roman"/>
                <w:sz w:val="24"/>
                <w:szCs w:val="24"/>
                <w:lang w:val="es-ES"/>
              </w:rPr>
            </w:pPr>
          </w:p>
        </w:tc>
        <w:tc>
          <w:tcPr>
            <w:tcW w:w="1426" w:type="dxa"/>
          </w:tcPr>
          <w:p w14:paraId="7409FD20" w14:textId="77777777" w:rsidR="00C860CE" w:rsidRDefault="00C860CE" w:rsidP="00C860CE">
            <w:pPr>
              <w:spacing w:line="360" w:lineRule="auto"/>
              <w:jc w:val="both"/>
              <w:rPr>
                <w:rFonts w:ascii="Times New Roman" w:hAnsi="Times New Roman" w:cs="Times New Roman"/>
                <w:sz w:val="24"/>
                <w:szCs w:val="24"/>
                <w:lang w:val="es-ES"/>
              </w:rPr>
            </w:pPr>
          </w:p>
        </w:tc>
        <w:tc>
          <w:tcPr>
            <w:tcW w:w="1426" w:type="dxa"/>
          </w:tcPr>
          <w:p w14:paraId="3E40B44E" w14:textId="727221EF" w:rsidR="00C860CE" w:rsidRDefault="00C860CE" w:rsidP="00C860C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0.00</w:t>
            </w:r>
          </w:p>
        </w:tc>
      </w:tr>
    </w:tbl>
    <w:p w14:paraId="7D4840EE" w14:textId="7ACE0A0C" w:rsidR="005E09F7" w:rsidRDefault="005E09F7" w:rsidP="008F4F7E">
      <w:pPr>
        <w:spacing w:after="0" w:line="360" w:lineRule="auto"/>
        <w:jc w:val="both"/>
        <w:rPr>
          <w:rFonts w:ascii="Times New Roman" w:hAnsi="Times New Roman" w:cs="Times New Roman"/>
          <w:sz w:val="24"/>
          <w:szCs w:val="24"/>
          <w:lang w:val="es-ES"/>
        </w:rPr>
      </w:pPr>
    </w:p>
    <w:p w14:paraId="4D6465B8" w14:textId="090E043A" w:rsidR="00B65912" w:rsidRDefault="00B65912" w:rsidP="008F4F7E">
      <w:pPr>
        <w:spacing w:after="0" w:line="360" w:lineRule="auto"/>
        <w:jc w:val="both"/>
        <w:rPr>
          <w:rFonts w:ascii="Times New Roman" w:hAnsi="Times New Roman" w:cs="Times New Roman"/>
          <w:b/>
          <w:sz w:val="24"/>
          <w:szCs w:val="24"/>
          <w:lang w:val="es-ES"/>
        </w:rPr>
      </w:pPr>
      <w:r w:rsidRPr="00B65912">
        <w:rPr>
          <w:rFonts w:ascii="Times New Roman" w:hAnsi="Times New Roman" w:cs="Times New Roman"/>
          <w:b/>
          <w:sz w:val="24"/>
          <w:szCs w:val="24"/>
          <w:lang w:val="es-ES"/>
        </w:rPr>
        <w:t>Grafica I.</w:t>
      </w:r>
      <w:r>
        <w:rPr>
          <w:rFonts w:ascii="Times New Roman" w:hAnsi="Times New Roman" w:cs="Times New Roman"/>
          <w:b/>
          <w:sz w:val="24"/>
          <w:szCs w:val="24"/>
          <w:lang w:val="es-ES"/>
        </w:rPr>
        <w:t xml:space="preserve"> Egresos del año 2004</w:t>
      </w:r>
    </w:p>
    <w:p w14:paraId="0168255C" w14:textId="316F567D" w:rsidR="00B65912" w:rsidRPr="00B65912" w:rsidRDefault="00B65912" w:rsidP="008F4F7E">
      <w:pPr>
        <w:spacing w:after="0" w:line="360" w:lineRule="auto"/>
        <w:jc w:val="both"/>
        <w:rPr>
          <w:rFonts w:ascii="Times New Roman" w:hAnsi="Times New Roman" w:cs="Times New Roman"/>
          <w:b/>
          <w:sz w:val="24"/>
          <w:szCs w:val="24"/>
          <w:lang w:val="es-ES"/>
        </w:rPr>
      </w:pPr>
      <w:r>
        <w:rPr>
          <w:noProof/>
          <w:lang w:val="en-US"/>
        </w:rPr>
        <w:drawing>
          <wp:inline distT="0" distB="0" distL="0" distR="0" wp14:anchorId="1755C17E" wp14:editId="3C6D6E0D">
            <wp:extent cx="6029325" cy="460057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2E1603" w14:textId="275A33FE" w:rsidR="008D12F0" w:rsidRPr="00342EC2" w:rsidRDefault="00342EC2" w:rsidP="00342EC2">
      <w:pPr>
        <w:jc w:val="both"/>
        <w:rPr>
          <w:rFonts w:ascii="Times New Roman" w:hAnsi="Times New Roman" w:cs="Times New Roman"/>
          <w:sz w:val="24"/>
          <w:szCs w:val="24"/>
        </w:rPr>
      </w:pPr>
      <w:r w:rsidRPr="00342EC2">
        <w:rPr>
          <w:rFonts w:ascii="Times New Roman" w:hAnsi="Times New Roman" w:cs="Times New Roman"/>
          <w:sz w:val="24"/>
          <w:szCs w:val="24"/>
        </w:rPr>
        <w:lastRenderedPageBreak/>
        <w:t>Los datos presentados en la gráfica de egresos del año 2004 reflejan un panorama</w:t>
      </w:r>
      <w:r>
        <w:rPr>
          <w:rFonts w:ascii="Times New Roman" w:hAnsi="Times New Roman" w:cs="Times New Roman"/>
          <w:sz w:val="24"/>
          <w:szCs w:val="24"/>
        </w:rPr>
        <w:t xml:space="preserve"> </w:t>
      </w:r>
      <w:r w:rsidRPr="00342EC2">
        <w:rPr>
          <w:rFonts w:ascii="Times New Roman" w:hAnsi="Times New Roman" w:cs="Times New Roman"/>
          <w:sz w:val="24"/>
          <w:szCs w:val="24"/>
        </w:rPr>
        <w:t xml:space="preserve">significativo en cuanto a la distribución del gasto. </w:t>
      </w:r>
      <w:r w:rsidR="008D12F0" w:rsidRPr="00342EC2">
        <w:rPr>
          <w:rFonts w:ascii="Times New Roman" w:hAnsi="Times New Roman" w:cs="Times New Roman"/>
          <w:sz w:val="24"/>
          <w:szCs w:val="24"/>
        </w:rPr>
        <w:br w:type="page"/>
      </w:r>
    </w:p>
    <w:p w14:paraId="25F748D4" w14:textId="7C51D124" w:rsidR="00C860CE" w:rsidRDefault="00C860CE" w:rsidP="00C860CE">
      <w:pPr>
        <w:spacing w:after="0" w:line="360" w:lineRule="auto"/>
        <w:jc w:val="both"/>
        <w:rPr>
          <w:rFonts w:ascii="Times New Roman" w:hAnsi="Times New Roman" w:cs="Times New Roman"/>
          <w:b/>
          <w:sz w:val="24"/>
        </w:rPr>
      </w:pPr>
      <w:r w:rsidRPr="005B31DF">
        <w:rPr>
          <w:rFonts w:ascii="Times New Roman" w:hAnsi="Times New Roman" w:cs="Times New Roman"/>
          <w:b/>
          <w:sz w:val="24"/>
        </w:rPr>
        <w:lastRenderedPageBreak/>
        <w:t xml:space="preserve">Tabla </w:t>
      </w:r>
      <w:r w:rsidR="007B5DBD">
        <w:rPr>
          <w:rFonts w:ascii="Times New Roman" w:hAnsi="Times New Roman" w:cs="Times New Roman"/>
          <w:b/>
          <w:sz w:val="24"/>
        </w:rPr>
        <w:t>II. Ingresos y egresos de año</w:t>
      </w:r>
      <w:r>
        <w:rPr>
          <w:rFonts w:ascii="Times New Roman" w:hAnsi="Times New Roman" w:cs="Times New Roman"/>
          <w:b/>
          <w:sz w:val="24"/>
        </w:rPr>
        <w:t xml:space="preserve"> 2006.</w:t>
      </w:r>
    </w:p>
    <w:tbl>
      <w:tblPr>
        <w:tblStyle w:val="Tablaconcuadrcula"/>
        <w:tblW w:w="0" w:type="auto"/>
        <w:tblLook w:val="04A0" w:firstRow="1" w:lastRow="0" w:firstColumn="1" w:lastColumn="0" w:noHBand="0" w:noVBand="1"/>
      </w:tblPr>
      <w:tblGrid>
        <w:gridCol w:w="1379"/>
        <w:gridCol w:w="1570"/>
        <w:gridCol w:w="1768"/>
        <w:gridCol w:w="1481"/>
        <w:gridCol w:w="1454"/>
        <w:gridCol w:w="1176"/>
      </w:tblGrid>
      <w:tr w:rsidR="008D12F0" w14:paraId="0F5A1651" w14:textId="3C3BE9EB" w:rsidTr="00711263">
        <w:tc>
          <w:tcPr>
            <w:tcW w:w="1379" w:type="dxa"/>
          </w:tcPr>
          <w:p w14:paraId="7CA14A3A" w14:textId="3157AC58" w:rsidR="008D12F0" w:rsidRDefault="008D12F0" w:rsidP="00C860CE">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Fecha</w:t>
            </w:r>
          </w:p>
        </w:tc>
        <w:tc>
          <w:tcPr>
            <w:tcW w:w="1570" w:type="dxa"/>
          </w:tcPr>
          <w:p w14:paraId="52A99226" w14:textId="0B7B7926" w:rsidR="008D12F0" w:rsidRDefault="008D12F0" w:rsidP="00C860CE">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N</w:t>
            </w:r>
            <w:r w:rsidRPr="008A658C">
              <w:rPr>
                <w:rFonts w:ascii="Times New Roman" w:hAnsi="Times New Roman" w:cs="Times New Roman"/>
                <w:b/>
                <w:bCs/>
                <w:color w:val="040C28"/>
                <w:sz w:val="24"/>
                <w:szCs w:val="24"/>
              </w:rPr>
              <w:t>º Doc.</w:t>
            </w:r>
          </w:p>
        </w:tc>
        <w:tc>
          <w:tcPr>
            <w:tcW w:w="1768" w:type="dxa"/>
          </w:tcPr>
          <w:p w14:paraId="4E58980A" w14:textId="1AE35DBB" w:rsidR="008D12F0" w:rsidRDefault="008D12F0" w:rsidP="00C860CE">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Concepto</w:t>
            </w:r>
          </w:p>
        </w:tc>
        <w:tc>
          <w:tcPr>
            <w:tcW w:w="1481" w:type="dxa"/>
          </w:tcPr>
          <w:p w14:paraId="37CDA87A" w14:textId="1F8F87E2" w:rsidR="008D12F0" w:rsidRDefault="008D12F0" w:rsidP="00C860CE">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Ingresos</w:t>
            </w:r>
          </w:p>
        </w:tc>
        <w:tc>
          <w:tcPr>
            <w:tcW w:w="1454" w:type="dxa"/>
          </w:tcPr>
          <w:p w14:paraId="67C518EC" w14:textId="605C9E60" w:rsidR="008D12F0" w:rsidRDefault="008D12F0" w:rsidP="00C860CE">
            <w:pPr>
              <w:spacing w:line="360" w:lineRule="auto"/>
              <w:jc w:val="both"/>
              <w:rPr>
                <w:rFonts w:ascii="Times New Roman" w:hAnsi="Times New Roman" w:cs="Times New Roman"/>
                <w:b/>
                <w:sz w:val="24"/>
              </w:rPr>
            </w:pPr>
            <w:r w:rsidRPr="00257000">
              <w:rPr>
                <w:rFonts w:ascii="Times New Roman" w:hAnsi="Times New Roman" w:cs="Times New Roman"/>
                <w:b/>
                <w:bCs/>
                <w:sz w:val="24"/>
                <w:szCs w:val="24"/>
                <w:lang w:val="es-ES"/>
              </w:rPr>
              <w:t>Egresos</w:t>
            </w:r>
          </w:p>
        </w:tc>
        <w:tc>
          <w:tcPr>
            <w:tcW w:w="1176" w:type="dxa"/>
          </w:tcPr>
          <w:p w14:paraId="6189B53C" w14:textId="2CC0D253" w:rsidR="008D12F0" w:rsidRPr="00257000" w:rsidRDefault="008D12F0" w:rsidP="00C860CE">
            <w:pPr>
              <w:spacing w:line="36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Balance</w:t>
            </w:r>
          </w:p>
        </w:tc>
      </w:tr>
      <w:tr w:rsidR="00DA3D04" w14:paraId="6A89ED74" w14:textId="7AFAA8F8" w:rsidTr="00711263">
        <w:tc>
          <w:tcPr>
            <w:tcW w:w="1379" w:type="dxa"/>
          </w:tcPr>
          <w:p w14:paraId="0E16C937" w14:textId="2AA8D303"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25 de Abril</w:t>
            </w:r>
          </w:p>
        </w:tc>
        <w:tc>
          <w:tcPr>
            <w:tcW w:w="1570" w:type="dxa"/>
          </w:tcPr>
          <w:p w14:paraId="1B3207C4" w14:textId="4E1FA6AA"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33069438</w:t>
            </w:r>
          </w:p>
        </w:tc>
        <w:tc>
          <w:tcPr>
            <w:tcW w:w="1768" w:type="dxa"/>
          </w:tcPr>
          <w:p w14:paraId="6960BA4D" w14:textId="1C42E2A3" w:rsidR="00DA3D04" w:rsidRPr="005F22B3" w:rsidRDefault="00CA1550" w:rsidP="00DA3D04">
            <w:pPr>
              <w:spacing w:line="360" w:lineRule="auto"/>
              <w:jc w:val="both"/>
              <w:rPr>
                <w:rFonts w:ascii="Times New Roman" w:hAnsi="Times New Roman" w:cs="Times New Roman"/>
                <w:sz w:val="24"/>
              </w:rPr>
            </w:pPr>
            <w:r w:rsidRPr="005F22B3">
              <w:rPr>
                <w:rFonts w:ascii="Times New Roman" w:hAnsi="Times New Roman" w:cs="Times New Roman"/>
                <w:sz w:val="24"/>
              </w:rPr>
              <w:t>Depósito</w:t>
            </w:r>
            <w:r w:rsidR="00DA3D04" w:rsidRPr="005F22B3">
              <w:rPr>
                <w:rFonts w:ascii="Times New Roman" w:hAnsi="Times New Roman" w:cs="Times New Roman"/>
                <w:sz w:val="24"/>
              </w:rPr>
              <w:t xml:space="preserve"> en la cuenta corriente</w:t>
            </w:r>
          </w:p>
        </w:tc>
        <w:tc>
          <w:tcPr>
            <w:tcW w:w="1481" w:type="dxa"/>
          </w:tcPr>
          <w:p w14:paraId="3ED7FC7B" w14:textId="74C500C7"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44.000</w:t>
            </w:r>
            <w:r>
              <w:rPr>
                <w:rFonts w:ascii="Times New Roman" w:hAnsi="Times New Roman" w:cs="Times New Roman"/>
                <w:sz w:val="24"/>
              </w:rPr>
              <w:t>.00</w:t>
            </w:r>
          </w:p>
        </w:tc>
        <w:tc>
          <w:tcPr>
            <w:tcW w:w="1454" w:type="dxa"/>
          </w:tcPr>
          <w:p w14:paraId="7EFDD2B9" w14:textId="77777777" w:rsidR="00DA3D04" w:rsidRPr="005F22B3" w:rsidRDefault="00DA3D04" w:rsidP="00DA3D04">
            <w:pPr>
              <w:spacing w:line="360" w:lineRule="auto"/>
              <w:jc w:val="both"/>
              <w:rPr>
                <w:rFonts w:ascii="Times New Roman" w:hAnsi="Times New Roman" w:cs="Times New Roman"/>
                <w:b/>
                <w:sz w:val="24"/>
              </w:rPr>
            </w:pPr>
          </w:p>
        </w:tc>
        <w:tc>
          <w:tcPr>
            <w:tcW w:w="1176" w:type="dxa"/>
          </w:tcPr>
          <w:p w14:paraId="7D311AB1" w14:textId="7987D9C2"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44.000.00</w:t>
            </w:r>
          </w:p>
        </w:tc>
      </w:tr>
      <w:tr w:rsidR="00DA3D04" w14:paraId="59AC460E" w14:textId="5FD9E804" w:rsidTr="00711263">
        <w:tc>
          <w:tcPr>
            <w:tcW w:w="1379" w:type="dxa"/>
          </w:tcPr>
          <w:p w14:paraId="48676ADC" w14:textId="352E24CD"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08 de Mayo</w:t>
            </w:r>
          </w:p>
        </w:tc>
        <w:tc>
          <w:tcPr>
            <w:tcW w:w="1570" w:type="dxa"/>
          </w:tcPr>
          <w:p w14:paraId="427B4D18" w14:textId="34873CCC"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008011</w:t>
            </w:r>
          </w:p>
        </w:tc>
        <w:tc>
          <w:tcPr>
            <w:tcW w:w="1768" w:type="dxa"/>
          </w:tcPr>
          <w:p w14:paraId="0F495D06" w14:textId="427047FF"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Fondos para los gastos administrativo</w:t>
            </w:r>
          </w:p>
        </w:tc>
        <w:tc>
          <w:tcPr>
            <w:tcW w:w="1481" w:type="dxa"/>
          </w:tcPr>
          <w:p w14:paraId="0C8277B7"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0437545E" w14:textId="00A122AA"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3,000.00</w:t>
            </w:r>
          </w:p>
        </w:tc>
        <w:tc>
          <w:tcPr>
            <w:tcW w:w="1176" w:type="dxa"/>
          </w:tcPr>
          <w:p w14:paraId="45A6DB10" w14:textId="5BBE1914"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41,000.00</w:t>
            </w:r>
          </w:p>
        </w:tc>
      </w:tr>
      <w:tr w:rsidR="00DA3D04" w14:paraId="1FEF372A" w14:textId="2D2EC716" w:rsidTr="00711263">
        <w:tc>
          <w:tcPr>
            <w:tcW w:w="1379" w:type="dxa"/>
          </w:tcPr>
          <w:p w14:paraId="410871DC" w14:textId="6F05B032"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08 de Mayo</w:t>
            </w:r>
          </w:p>
        </w:tc>
        <w:tc>
          <w:tcPr>
            <w:tcW w:w="1570" w:type="dxa"/>
          </w:tcPr>
          <w:p w14:paraId="7C04D88A" w14:textId="122F78C5" w:rsidR="00DA3D04" w:rsidRPr="005F22B3" w:rsidRDefault="00DA3D04" w:rsidP="00DA3D04">
            <w:pPr>
              <w:spacing w:line="360" w:lineRule="auto"/>
              <w:rPr>
                <w:rFonts w:ascii="Times New Roman" w:hAnsi="Times New Roman" w:cs="Times New Roman"/>
                <w:sz w:val="24"/>
              </w:rPr>
            </w:pPr>
            <w:r w:rsidRPr="005F22B3">
              <w:rPr>
                <w:rFonts w:ascii="Times New Roman" w:hAnsi="Times New Roman" w:cs="Times New Roman"/>
                <w:sz w:val="24"/>
              </w:rPr>
              <w:t>009012</w:t>
            </w:r>
          </w:p>
        </w:tc>
        <w:tc>
          <w:tcPr>
            <w:tcW w:w="1768" w:type="dxa"/>
          </w:tcPr>
          <w:p w14:paraId="60F41B3E" w14:textId="5866CF2D"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Combustibles para buscar cotizaciones</w:t>
            </w:r>
          </w:p>
        </w:tc>
        <w:tc>
          <w:tcPr>
            <w:tcW w:w="1481" w:type="dxa"/>
          </w:tcPr>
          <w:p w14:paraId="0FC61622"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3D4BCC73" w14:textId="025B187C"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400.00</w:t>
            </w:r>
          </w:p>
        </w:tc>
        <w:tc>
          <w:tcPr>
            <w:tcW w:w="1176" w:type="dxa"/>
          </w:tcPr>
          <w:p w14:paraId="76985B66" w14:textId="080874BE"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40,600.00</w:t>
            </w:r>
          </w:p>
        </w:tc>
      </w:tr>
      <w:tr w:rsidR="00DA3D04" w14:paraId="42219FE3" w14:textId="4DF7520A" w:rsidTr="00711263">
        <w:tc>
          <w:tcPr>
            <w:tcW w:w="1379" w:type="dxa"/>
          </w:tcPr>
          <w:p w14:paraId="37240280" w14:textId="14A41CCE"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13 de Mayo</w:t>
            </w:r>
          </w:p>
        </w:tc>
        <w:tc>
          <w:tcPr>
            <w:tcW w:w="1570" w:type="dxa"/>
          </w:tcPr>
          <w:p w14:paraId="7B80C3D6" w14:textId="4E0B9531"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0100010</w:t>
            </w:r>
          </w:p>
        </w:tc>
        <w:tc>
          <w:tcPr>
            <w:tcW w:w="1768" w:type="dxa"/>
          </w:tcPr>
          <w:p w14:paraId="15E5D2B2" w14:textId="454ABE9D"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Compra de un televisor Dewoo y DVD/VHS Samsung</w:t>
            </w:r>
          </w:p>
        </w:tc>
        <w:tc>
          <w:tcPr>
            <w:tcW w:w="1481" w:type="dxa"/>
          </w:tcPr>
          <w:p w14:paraId="2CD0A426"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5B360318" w14:textId="6DF5D449"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19,360.00</w:t>
            </w:r>
          </w:p>
        </w:tc>
        <w:tc>
          <w:tcPr>
            <w:tcW w:w="1176" w:type="dxa"/>
          </w:tcPr>
          <w:p w14:paraId="24131862" w14:textId="7B10F617"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21,240.00</w:t>
            </w:r>
          </w:p>
        </w:tc>
      </w:tr>
      <w:tr w:rsidR="00DA3D04" w14:paraId="1250553E" w14:textId="0B9B3DC6" w:rsidTr="00711263">
        <w:tc>
          <w:tcPr>
            <w:tcW w:w="1379" w:type="dxa"/>
          </w:tcPr>
          <w:p w14:paraId="1EFF9E16" w14:textId="23F590A6"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13 de Mayo</w:t>
            </w:r>
          </w:p>
        </w:tc>
        <w:tc>
          <w:tcPr>
            <w:tcW w:w="1570" w:type="dxa"/>
          </w:tcPr>
          <w:p w14:paraId="4F606491" w14:textId="6B5FA094"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0110011</w:t>
            </w:r>
          </w:p>
        </w:tc>
        <w:tc>
          <w:tcPr>
            <w:tcW w:w="1768" w:type="dxa"/>
          </w:tcPr>
          <w:p w14:paraId="3FFEFFD1" w14:textId="72162352"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Compra de materiales gastables y  didácticos</w:t>
            </w:r>
          </w:p>
        </w:tc>
        <w:tc>
          <w:tcPr>
            <w:tcW w:w="1481" w:type="dxa"/>
          </w:tcPr>
          <w:p w14:paraId="34A8D968"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4CA93483" w14:textId="5D54848D"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8,452.50</w:t>
            </w:r>
          </w:p>
        </w:tc>
        <w:tc>
          <w:tcPr>
            <w:tcW w:w="1176" w:type="dxa"/>
          </w:tcPr>
          <w:p w14:paraId="5D9D840F" w14:textId="5245D8EC"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12,787.50</w:t>
            </w:r>
          </w:p>
        </w:tc>
      </w:tr>
      <w:tr w:rsidR="00DA3D04" w14:paraId="1C55A4FC" w14:textId="7EE016F3" w:rsidTr="00711263">
        <w:tc>
          <w:tcPr>
            <w:tcW w:w="1379" w:type="dxa"/>
          </w:tcPr>
          <w:p w14:paraId="2EE2E239" w14:textId="42B9FA9E"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13 de Junio</w:t>
            </w:r>
          </w:p>
        </w:tc>
        <w:tc>
          <w:tcPr>
            <w:tcW w:w="1570" w:type="dxa"/>
          </w:tcPr>
          <w:p w14:paraId="510D6F1C" w14:textId="6A53C56E"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0121903</w:t>
            </w:r>
          </w:p>
        </w:tc>
        <w:tc>
          <w:tcPr>
            <w:tcW w:w="1768" w:type="dxa"/>
          </w:tcPr>
          <w:p w14:paraId="0B6C6D2D" w14:textId="14D79D49"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Reparación y actualización de la computadora</w:t>
            </w:r>
          </w:p>
        </w:tc>
        <w:tc>
          <w:tcPr>
            <w:tcW w:w="1481" w:type="dxa"/>
          </w:tcPr>
          <w:p w14:paraId="59A50F51"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2C498A91" w14:textId="16433431"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3,100.00</w:t>
            </w:r>
          </w:p>
        </w:tc>
        <w:tc>
          <w:tcPr>
            <w:tcW w:w="1176" w:type="dxa"/>
          </w:tcPr>
          <w:p w14:paraId="75DD70DE" w14:textId="7854B452"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9,687.50</w:t>
            </w:r>
          </w:p>
        </w:tc>
      </w:tr>
      <w:tr w:rsidR="00DA3D04" w14:paraId="161C56DE" w14:textId="4B3FF9F2" w:rsidTr="00711263">
        <w:tc>
          <w:tcPr>
            <w:tcW w:w="1379" w:type="dxa"/>
          </w:tcPr>
          <w:p w14:paraId="1CA715E4" w14:textId="56EB8169"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 xml:space="preserve">18 de Junio </w:t>
            </w:r>
          </w:p>
        </w:tc>
        <w:tc>
          <w:tcPr>
            <w:tcW w:w="1570" w:type="dxa"/>
          </w:tcPr>
          <w:p w14:paraId="50FF8419" w14:textId="13F8C5FA" w:rsidR="00DA3D04" w:rsidRPr="005F22B3" w:rsidRDefault="00DA3D04" w:rsidP="00DA3D04">
            <w:pPr>
              <w:spacing w:line="360" w:lineRule="auto"/>
              <w:jc w:val="both"/>
              <w:rPr>
                <w:rFonts w:ascii="Times New Roman" w:hAnsi="Times New Roman" w:cs="Times New Roman"/>
                <w:sz w:val="24"/>
              </w:rPr>
            </w:pPr>
          </w:p>
        </w:tc>
        <w:tc>
          <w:tcPr>
            <w:tcW w:w="1768" w:type="dxa"/>
          </w:tcPr>
          <w:p w14:paraId="757B9CBA" w14:textId="277E89A9"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Comisión por depósito de cheque</w:t>
            </w:r>
          </w:p>
        </w:tc>
        <w:tc>
          <w:tcPr>
            <w:tcW w:w="1481" w:type="dxa"/>
          </w:tcPr>
          <w:p w14:paraId="2238901F"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6EFDB52C" w14:textId="1FBD662A"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29.35</w:t>
            </w:r>
          </w:p>
        </w:tc>
        <w:tc>
          <w:tcPr>
            <w:tcW w:w="1176" w:type="dxa"/>
          </w:tcPr>
          <w:p w14:paraId="70649825" w14:textId="2BF753A5"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9,658.15</w:t>
            </w:r>
          </w:p>
        </w:tc>
      </w:tr>
      <w:tr w:rsidR="00DA3D04" w14:paraId="11EB0348" w14:textId="5E2DBE79" w:rsidTr="00711263">
        <w:tc>
          <w:tcPr>
            <w:tcW w:w="1379" w:type="dxa"/>
          </w:tcPr>
          <w:p w14:paraId="209BBF71" w14:textId="65793E28"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18 de Junio</w:t>
            </w:r>
          </w:p>
        </w:tc>
        <w:tc>
          <w:tcPr>
            <w:tcW w:w="1570" w:type="dxa"/>
          </w:tcPr>
          <w:p w14:paraId="120C0EF8" w14:textId="77777777" w:rsidR="00DA3D04" w:rsidRPr="005F22B3" w:rsidRDefault="00DA3D04" w:rsidP="00DA3D04">
            <w:pPr>
              <w:spacing w:line="360" w:lineRule="auto"/>
              <w:jc w:val="both"/>
              <w:rPr>
                <w:rFonts w:ascii="Times New Roman" w:hAnsi="Times New Roman" w:cs="Times New Roman"/>
                <w:sz w:val="24"/>
              </w:rPr>
            </w:pPr>
          </w:p>
        </w:tc>
        <w:tc>
          <w:tcPr>
            <w:tcW w:w="1768" w:type="dxa"/>
          </w:tcPr>
          <w:p w14:paraId="73A70D6B" w14:textId="3B448426"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Pago de impuesto 0.15 %</w:t>
            </w:r>
          </w:p>
        </w:tc>
        <w:tc>
          <w:tcPr>
            <w:tcW w:w="1481" w:type="dxa"/>
          </w:tcPr>
          <w:p w14:paraId="6ABAAD17"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168F48DD" w14:textId="2EFDF833"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51.47</w:t>
            </w:r>
          </w:p>
        </w:tc>
        <w:tc>
          <w:tcPr>
            <w:tcW w:w="1176" w:type="dxa"/>
          </w:tcPr>
          <w:p w14:paraId="1BF10BB0" w14:textId="7C548245"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9,606.68</w:t>
            </w:r>
          </w:p>
        </w:tc>
      </w:tr>
      <w:tr w:rsidR="00DA3D04" w14:paraId="56312092" w14:textId="095A2FB7" w:rsidTr="00711263">
        <w:tc>
          <w:tcPr>
            <w:tcW w:w="1379" w:type="dxa"/>
          </w:tcPr>
          <w:p w14:paraId="508FA8A6" w14:textId="3A9FB34D"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lastRenderedPageBreak/>
              <w:t>17 de agosto</w:t>
            </w:r>
          </w:p>
        </w:tc>
        <w:tc>
          <w:tcPr>
            <w:tcW w:w="1570" w:type="dxa"/>
          </w:tcPr>
          <w:p w14:paraId="3245D45A" w14:textId="7441E02E"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013339298</w:t>
            </w:r>
          </w:p>
        </w:tc>
        <w:tc>
          <w:tcPr>
            <w:tcW w:w="1768" w:type="dxa"/>
          </w:tcPr>
          <w:p w14:paraId="3BF057B0" w14:textId="233CD48C"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Compra de materiales diversos</w:t>
            </w:r>
          </w:p>
        </w:tc>
        <w:tc>
          <w:tcPr>
            <w:tcW w:w="1481" w:type="dxa"/>
          </w:tcPr>
          <w:p w14:paraId="0E60D05C"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33260F99" w14:textId="641B1496"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3,904.50</w:t>
            </w:r>
          </w:p>
        </w:tc>
        <w:tc>
          <w:tcPr>
            <w:tcW w:w="1176" w:type="dxa"/>
          </w:tcPr>
          <w:p w14:paraId="63E52B9D" w14:textId="6389FBCE"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5,702.18</w:t>
            </w:r>
          </w:p>
        </w:tc>
      </w:tr>
      <w:tr w:rsidR="00DA3D04" w14:paraId="2345797E" w14:textId="69C6FF59" w:rsidTr="00711263">
        <w:tc>
          <w:tcPr>
            <w:tcW w:w="1379" w:type="dxa"/>
          </w:tcPr>
          <w:p w14:paraId="0F84F167" w14:textId="2B9B443E"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14 de Sept.</w:t>
            </w:r>
          </w:p>
        </w:tc>
        <w:tc>
          <w:tcPr>
            <w:tcW w:w="1570" w:type="dxa"/>
          </w:tcPr>
          <w:p w14:paraId="7A2DA8FF" w14:textId="6D7D5170"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014017</w:t>
            </w:r>
          </w:p>
        </w:tc>
        <w:tc>
          <w:tcPr>
            <w:tcW w:w="1768" w:type="dxa"/>
          </w:tcPr>
          <w:p w14:paraId="44B941C3" w14:textId="58529415"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Creación de fondos para gastos administrativos</w:t>
            </w:r>
          </w:p>
        </w:tc>
        <w:tc>
          <w:tcPr>
            <w:tcW w:w="1481" w:type="dxa"/>
          </w:tcPr>
          <w:p w14:paraId="121CAAE3"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70D48028" w14:textId="6D56A365"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3,000.00</w:t>
            </w:r>
          </w:p>
        </w:tc>
        <w:tc>
          <w:tcPr>
            <w:tcW w:w="1176" w:type="dxa"/>
          </w:tcPr>
          <w:p w14:paraId="123EE6F5" w14:textId="408102C1"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2,702.18</w:t>
            </w:r>
          </w:p>
        </w:tc>
      </w:tr>
      <w:tr w:rsidR="00DA3D04" w14:paraId="7ABE3839" w14:textId="122EEE84" w:rsidTr="00711263">
        <w:tc>
          <w:tcPr>
            <w:tcW w:w="1379" w:type="dxa"/>
          </w:tcPr>
          <w:p w14:paraId="5CFAE0C6" w14:textId="557D7AC0" w:rsidR="00DA3D04" w:rsidRDefault="00DA3D04" w:rsidP="00DA3D04">
            <w:pPr>
              <w:spacing w:line="360" w:lineRule="auto"/>
              <w:jc w:val="both"/>
              <w:rPr>
                <w:rFonts w:ascii="Times New Roman" w:hAnsi="Times New Roman" w:cs="Times New Roman"/>
                <w:b/>
                <w:sz w:val="24"/>
              </w:rPr>
            </w:pPr>
            <w:r w:rsidRPr="005F22B3">
              <w:rPr>
                <w:rFonts w:ascii="Times New Roman" w:hAnsi="Times New Roman" w:cs="Times New Roman"/>
                <w:sz w:val="24"/>
              </w:rPr>
              <w:t>14 de Sept.</w:t>
            </w:r>
          </w:p>
        </w:tc>
        <w:tc>
          <w:tcPr>
            <w:tcW w:w="1570" w:type="dxa"/>
          </w:tcPr>
          <w:p w14:paraId="1F8DEE3D" w14:textId="4E182182" w:rsidR="00DA3D04" w:rsidRPr="005F22B3" w:rsidRDefault="00DA3D04" w:rsidP="00DA3D04">
            <w:pPr>
              <w:spacing w:line="360" w:lineRule="auto"/>
              <w:jc w:val="both"/>
              <w:rPr>
                <w:rFonts w:ascii="Times New Roman" w:hAnsi="Times New Roman" w:cs="Times New Roman"/>
                <w:b/>
                <w:sz w:val="24"/>
              </w:rPr>
            </w:pPr>
            <w:r w:rsidRPr="005F22B3">
              <w:rPr>
                <w:rFonts w:ascii="Times New Roman" w:hAnsi="Times New Roman" w:cs="Times New Roman"/>
                <w:sz w:val="24"/>
              </w:rPr>
              <w:t>015367020</w:t>
            </w:r>
          </w:p>
        </w:tc>
        <w:tc>
          <w:tcPr>
            <w:tcW w:w="1768" w:type="dxa"/>
          </w:tcPr>
          <w:p w14:paraId="22F959A0" w14:textId="21F2B1A9"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Compra de un abanico de techo</w:t>
            </w:r>
          </w:p>
        </w:tc>
        <w:tc>
          <w:tcPr>
            <w:tcW w:w="1481" w:type="dxa"/>
          </w:tcPr>
          <w:p w14:paraId="52F02332"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6183075C" w14:textId="7C3A13B8"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1,995.00</w:t>
            </w:r>
          </w:p>
        </w:tc>
        <w:tc>
          <w:tcPr>
            <w:tcW w:w="1176" w:type="dxa"/>
          </w:tcPr>
          <w:p w14:paraId="2D81098F" w14:textId="355B3B81"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707.18</w:t>
            </w:r>
          </w:p>
        </w:tc>
      </w:tr>
      <w:tr w:rsidR="00DA3D04" w14:paraId="44271B7C" w14:textId="4A5870FD" w:rsidTr="00711263">
        <w:tc>
          <w:tcPr>
            <w:tcW w:w="1379" w:type="dxa"/>
          </w:tcPr>
          <w:p w14:paraId="3571E608" w14:textId="3D78FF52"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14 de Sept.</w:t>
            </w:r>
          </w:p>
        </w:tc>
        <w:tc>
          <w:tcPr>
            <w:tcW w:w="1570" w:type="dxa"/>
          </w:tcPr>
          <w:p w14:paraId="6D9282C4" w14:textId="65E7B89D" w:rsidR="00DA3D04" w:rsidRPr="005F22B3" w:rsidRDefault="00DA3D04" w:rsidP="00DA3D04">
            <w:pPr>
              <w:spacing w:line="360" w:lineRule="auto"/>
              <w:jc w:val="both"/>
              <w:rPr>
                <w:rFonts w:ascii="Times New Roman" w:hAnsi="Times New Roman" w:cs="Times New Roman"/>
                <w:sz w:val="24"/>
              </w:rPr>
            </w:pPr>
            <w:r w:rsidRPr="005F22B3">
              <w:rPr>
                <w:rFonts w:ascii="Times New Roman" w:hAnsi="Times New Roman" w:cs="Times New Roman"/>
                <w:sz w:val="24"/>
              </w:rPr>
              <w:t>015367020</w:t>
            </w:r>
          </w:p>
        </w:tc>
        <w:tc>
          <w:tcPr>
            <w:tcW w:w="1768" w:type="dxa"/>
          </w:tcPr>
          <w:p w14:paraId="28AF8C72" w14:textId="44415436" w:rsidR="00DA3D04" w:rsidRPr="008D12F0" w:rsidRDefault="00DA3D04" w:rsidP="00DA3D04">
            <w:pPr>
              <w:spacing w:line="360" w:lineRule="auto"/>
              <w:jc w:val="both"/>
              <w:rPr>
                <w:rFonts w:ascii="Times New Roman" w:hAnsi="Times New Roman" w:cs="Times New Roman"/>
                <w:sz w:val="24"/>
              </w:rPr>
            </w:pPr>
            <w:r w:rsidRPr="008D12F0">
              <w:rPr>
                <w:rFonts w:ascii="Times New Roman" w:hAnsi="Times New Roman" w:cs="Times New Roman"/>
                <w:sz w:val="24"/>
              </w:rPr>
              <w:t xml:space="preserve">Pago </w:t>
            </w:r>
            <w:r w:rsidR="00711263">
              <w:rPr>
                <w:rFonts w:ascii="Times New Roman" w:hAnsi="Times New Roman" w:cs="Times New Roman"/>
                <w:sz w:val="24"/>
              </w:rPr>
              <w:t>de impuestos 0.15</w:t>
            </w:r>
            <w:r w:rsidRPr="008D12F0">
              <w:rPr>
                <w:rFonts w:ascii="Times New Roman" w:hAnsi="Times New Roman" w:cs="Times New Roman"/>
                <w:sz w:val="24"/>
              </w:rPr>
              <w:t>%</w:t>
            </w:r>
          </w:p>
        </w:tc>
        <w:tc>
          <w:tcPr>
            <w:tcW w:w="1481" w:type="dxa"/>
          </w:tcPr>
          <w:p w14:paraId="71ABB2F9" w14:textId="77777777" w:rsidR="00DA3D04" w:rsidRPr="005F22B3" w:rsidRDefault="00DA3D04" w:rsidP="00DA3D04">
            <w:pPr>
              <w:spacing w:line="360" w:lineRule="auto"/>
              <w:jc w:val="both"/>
              <w:rPr>
                <w:rFonts w:ascii="Times New Roman" w:hAnsi="Times New Roman" w:cs="Times New Roman"/>
                <w:b/>
                <w:sz w:val="24"/>
              </w:rPr>
            </w:pPr>
          </w:p>
        </w:tc>
        <w:tc>
          <w:tcPr>
            <w:tcW w:w="1454" w:type="dxa"/>
          </w:tcPr>
          <w:p w14:paraId="62FDF82F" w14:textId="0C8DC5EF"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05.86</w:t>
            </w:r>
          </w:p>
        </w:tc>
        <w:tc>
          <w:tcPr>
            <w:tcW w:w="1176" w:type="dxa"/>
          </w:tcPr>
          <w:p w14:paraId="3DF38309" w14:textId="41577886"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701.32</w:t>
            </w:r>
          </w:p>
        </w:tc>
      </w:tr>
      <w:tr w:rsidR="00DA3D04" w14:paraId="17D3C06A" w14:textId="41F6C40A" w:rsidTr="00711263">
        <w:tc>
          <w:tcPr>
            <w:tcW w:w="1379" w:type="dxa"/>
          </w:tcPr>
          <w:p w14:paraId="167FF8FB" w14:textId="179750F6" w:rsidR="00DA3D04" w:rsidRPr="00DA3D04" w:rsidRDefault="00DA3D04" w:rsidP="00DA3D04">
            <w:pPr>
              <w:spacing w:line="360" w:lineRule="auto"/>
              <w:jc w:val="both"/>
              <w:rPr>
                <w:rFonts w:ascii="Times New Roman" w:hAnsi="Times New Roman" w:cs="Times New Roman"/>
                <w:sz w:val="24"/>
              </w:rPr>
            </w:pPr>
            <w:r w:rsidRPr="00DA3D04">
              <w:rPr>
                <w:rFonts w:ascii="Times New Roman" w:hAnsi="Times New Roman" w:cs="Times New Roman"/>
                <w:sz w:val="24"/>
              </w:rPr>
              <w:t>14</w:t>
            </w:r>
            <w:r>
              <w:rPr>
                <w:rFonts w:ascii="Times New Roman" w:hAnsi="Times New Roman" w:cs="Times New Roman"/>
                <w:sz w:val="24"/>
              </w:rPr>
              <w:t xml:space="preserve"> de Sept.</w:t>
            </w:r>
          </w:p>
        </w:tc>
        <w:tc>
          <w:tcPr>
            <w:tcW w:w="1570" w:type="dxa"/>
          </w:tcPr>
          <w:p w14:paraId="467F76D2" w14:textId="0ADABC00" w:rsidR="00DA3D04" w:rsidRPr="00DA3D04" w:rsidRDefault="00711263" w:rsidP="00DA3D04">
            <w:pPr>
              <w:spacing w:line="360" w:lineRule="auto"/>
              <w:jc w:val="both"/>
              <w:rPr>
                <w:rFonts w:ascii="Times New Roman" w:hAnsi="Times New Roman" w:cs="Times New Roman"/>
                <w:sz w:val="24"/>
              </w:rPr>
            </w:pPr>
            <w:r>
              <w:rPr>
                <w:rFonts w:ascii="Times New Roman" w:hAnsi="Times New Roman" w:cs="Times New Roman"/>
                <w:sz w:val="24"/>
              </w:rPr>
              <w:t>0014</w:t>
            </w:r>
          </w:p>
        </w:tc>
        <w:tc>
          <w:tcPr>
            <w:tcW w:w="1768" w:type="dxa"/>
          </w:tcPr>
          <w:p w14:paraId="22FE34A0" w14:textId="4E0F68E6" w:rsidR="00DA3D04" w:rsidRPr="00DA3D04" w:rsidRDefault="00711263" w:rsidP="00DA3D04">
            <w:pPr>
              <w:spacing w:line="360" w:lineRule="auto"/>
              <w:jc w:val="both"/>
              <w:rPr>
                <w:rFonts w:ascii="Times New Roman" w:hAnsi="Times New Roman" w:cs="Times New Roman"/>
                <w:sz w:val="24"/>
              </w:rPr>
            </w:pPr>
            <w:r>
              <w:rPr>
                <w:rFonts w:ascii="Times New Roman" w:hAnsi="Times New Roman" w:cs="Times New Roman"/>
                <w:sz w:val="24"/>
              </w:rPr>
              <w:t>Pago de impuestos 0.15%</w:t>
            </w:r>
          </w:p>
        </w:tc>
        <w:tc>
          <w:tcPr>
            <w:tcW w:w="1481" w:type="dxa"/>
          </w:tcPr>
          <w:p w14:paraId="0D35ABE7" w14:textId="77777777" w:rsidR="00DA3D04" w:rsidRPr="00DA3D04" w:rsidRDefault="00DA3D04" w:rsidP="00DA3D04">
            <w:pPr>
              <w:spacing w:line="360" w:lineRule="auto"/>
              <w:jc w:val="both"/>
              <w:rPr>
                <w:rFonts w:ascii="Times New Roman" w:hAnsi="Times New Roman" w:cs="Times New Roman"/>
                <w:sz w:val="24"/>
              </w:rPr>
            </w:pPr>
          </w:p>
        </w:tc>
        <w:tc>
          <w:tcPr>
            <w:tcW w:w="1454" w:type="dxa"/>
          </w:tcPr>
          <w:p w14:paraId="5F108539" w14:textId="780B3101" w:rsidR="00DA3D04" w:rsidRPr="00DA3D04" w:rsidRDefault="00711263" w:rsidP="00DA3D04">
            <w:pPr>
              <w:spacing w:line="360" w:lineRule="auto"/>
              <w:jc w:val="both"/>
              <w:rPr>
                <w:rFonts w:ascii="Times New Roman" w:hAnsi="Times New Roman" w:cs="Times New Roman"/>
                <w:sz w:val="24"/>
              </w:rPr>
            </w:pPr>
            <w:r>
              <w:rPr>
                <w:rFonts w:ascii="Times New Roman" w:hAnsi="Times New Roman" w:cs="Times New Roman"/>
                <w:sz w:val="24"/>
              </w:rPr>
              <w:t>04.50</w:t>
            </w:r>
          </w:p>
        </w:tc>
        <w:tc>
          <w:tcPr>
            <w:tcW w:w="1176" w:type="dxa"/>
          </w:tcPr>
          <w:p w14:paraId="32CB9052" w14:textId="5EEC3F63" w:rsidR="00DA3D04" w:rsidRPr="00DA3D04" w:rsidRDefault="00711263" w:rsidP="00DA3D04">
            <w:pPr>
              <w:spacing w:line="360" w:lineRule="auto"/>
              <w:jc w:val="both"/>
              <w:rPr>
                <w:rFonts w:ascii="Times New Roman" w:hAnsi="Times New Roman" w:cs="Times New Roman"/>
                <w:sz w:val="24"/>
              </w:rPr>
            </w:pPr>
            <w:r>
              <w:rPr>
                <w:rFonts w:ascii="Times New Roman" w:hAnsi="Times New Roman" w:cs="Times New Roman"/>
                <w:sz w:val="24"/>
              </w:rPr>
              <w:t>696.82</w:t>
            </w:r>
          </w:p>
        </w:tc>
      </w:tr>
      <w:tr w:rsidR="00711263" w14:paraId="541BB083" w14:textId="466C67B7" w:rsidTr="00711263">
        <w:tc>
          <w:tcPr>
            <w:tcW w:w="1379" w:type="dxa"/>
          </w:tcPr>
          <w:p w14:paraId="09C4C335" w14:textId="545901FF"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15 de Sept.</w:t>
            </w:r>
          </w:p>
        </w:tc>
        <w:tc>
          <w:tcPr>
            <w:tcW w:w="1570" w:type="dxa"/>
          </w:tcPr>
          <w:p w14:paraId="5C8187F1" w14:textId="63B449D4"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0015</w:t>
            </w:r>
          </w:p>
        </w:tc>
        <w:tc>
          <w:tcPr>
            <w:tcW w:w="1768" w:type="dxa"/>
          </w:tcPr>
          <w:p w14:paraId="70491186" w14:textId="26C7D8F0"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Pago de impuestos 0.15%</w:t>
            </w:r>
          </w:p>
        </w:tc>
        <w:tc>
          <w:tcPr>
            <w:tcW w:w="1481" w:type="dxa"/>
          </w:tcPr>
          <w:p w14:paraId="3E322DE0"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2616CF4E" w14:textId="2C7B86BC"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2.99</w:t>
            </w:r>
          </w:p>
        </w:tc>
        <w:tc>
          <w:tcPr>
            <w:tcW w:w="1176" w:type="dxa"/>
          </w:tcPr>
          <w:p w14:paraId="47D3ADB9" w14:textId="70A20DC3"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693.83</w:t>
            </w:r>
          </w:p>
        </w:tc>
      </w:tr>
      <w:tr w:rsidR="00711263" w14:paraId="09BA75B2" w14:textId="1EBC6EAC" w:rsidTr="00711263">
        <w:tc>
          <w:tcPr>
            <w:tcW w:w="1379" w:type="dxa"/>
          </w:tcPr>
          <w:p w14:paraId="4FEB430A" w14:textId="662FD77F"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29 de Sept.</w:t>
            </w:r>
          </w:p>
        </w:tc>
        <w:tc>
          <w:tcPr>
            <w:tcW w:w="1570" w:type="dxa"/>
          </w:tcPr>
          <w:p w14:paraId="0F77A935" w14:textId="710D730B"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00022485</w:t>
            </w:r>
          </w:p>
        </w:tc>
        <w:tc>
          <w:tcPr>
            <w:tcW w:w="1768" w:type="dxa"/>
          </w:tcPr>
          <w:p w14:paraId="7CA3102C" w14:textId="46CC3A3F"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Comisión por manejo de cuenta</w:t>
            </w:r>
          </w:p>
        </w:tc>
        <w:tc>
          <w:tcPr>
            <w:tcW w:w="1481" w:type="dxa"/>
          </w:tcPr>
          <w:p w14:paraId="16B0517C"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0532D24D" w14:textId="77824E13"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100.00</w:t>
            </w:r>
          </w:p>
        </w:tc>
        <w:tc>
          <w:tcPr>
            <w:tcW w:w="1176" w:type="dxa"/>
          </w:tcPr>
          <w:p w14:paraId="3DEE7581" w14:textId="3A911604"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593.83</w:t>
            </w:r>
          </w:p>
        </w:tc>
      </w:tr>
      <w:tr w:rsidR="00711263" w14:paraId="66437AB0" w14:textId="001EB879" w:rsidTr="00711263">
        <w:tc>
          <w:tcPr>
            <w:tcW w:w="1379" w:type="dxa"/>
          </w:tcPr>
          <w:p w14:paraId="3DA0CDF2" w14:textId="6C9A2D2E"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29 de Sept.</w:t>
            </w:r>
          </w:p>
        </w:tc>
        <w:tc>
          <w:tcPr>
            <w:tcW w:w="1570" w:type="dxa"/>
          </w:tcPr>
          <w:p w14:paraId="5D098FEF" w14:textId="1CFD0722"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00022486</w:t>
            </w:r>
          </w:p>
        </w:tc>
        <w:tc>
          <w:tcPr>
            <w:tcW w:w="1768" w:type="dxa"/>
          </w:tcPr>
          <w:p w14:paraId="52E3A78E" w14:textId="650ED455"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Comisión por promedio BA</w:t>
            </w:r>
          </w:p>
        </w:tc>
        <w:tc>
          <w:tcPr>
            <w:tcW w:w="1481" w:type="dxa"/>
          </w:tcPr>
          <w:p w14:paraId="029FC35D"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461672EB" w14:textId="702AA823"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150.00</w:t>
            </w:r>
          </w:p>
        </w:tc>
        <w:tc>
          <w:tcPr>
            <w:tcW w:w="1176" w:type="dxa"/>
          </w:tcPr>
          <w:p w14:paraId="3597AEEF" w14:textId="1FA6A951" w:rsidR="00711263" w:rsidRPr="00DA3D04" w:rsidRDefault="00711263" w:rsidP="00711263">
            <w:pPr>
              <w:spacing w:line="360" w:lineRule="auto"/>
              <w:jc w:val="both"/>
              <w:rPr>
                <w:rFonts w:ascii="Times New Roman" w:hAnsi="Times New Roman" w:cs="Times New Roman"/>
                <w:sz w:val="24"/>
              </w:rPr>
            </w:pPr>
            <w:r>
              <w:rPr>
                <w:rFonts w:ascii="Times New Roman" w:hAnsi="Times New Roman" w:cs="Times New Roman"/>
                <w:sz w:val="24"/>
              </w:rPr>
              <w:t>444.83</w:t>
            </w:r>
          </w:p>
        </w:tc>
      </w:tr>
      <w:tr w:rsidR="00711263" w14:paraId="279541E7" w14:textId="365818C1" w:rsidTr="00711263">
        <w:tc>
          <w:tcPr>
            <w:tcW w:w="1379" w:type="dxa"/>
          </w:tcPr>
          <w:p w14:paraId="64B1D2B1" w14:textId="07B91613"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31 de Oct.</w:t>
            </w:r>
          </w:p>
        </w:tc>
        <w:tc>
          <w:tcPr>
            <w:tcW w:w="1570" w:type="dxa"/>
          </w:tcPr>
          <w:p w14:paraId="14ECC890" w14:textId="48CB6A3E"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00020419</w:t>
            </w:r>
          </w:p>
        </w:tc>
        <w:tc>
          <w:tcPr>
            <w:tcW w:w="1768" w:type="dxa"/>
          </w:tcPr>
          <w:p w14:paraId="5AD7043E" w14:textId="62D78C80"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Comisión por manejo de cuenta</w:t>
            </w:r>
          </w:p>
        </w:tc>
        <w:tc>
          <w:tcPr>
            <w:tcW w:w="1481" w:type="dxa"/>
          </w:tcPr>
          <w:p w14:paraId="05CAA6C1"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4A6BE0A0" w14:textId="01E55481"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100.00</w:t>
            </w:r>
          </w:p>
        </w:tc>
        <w:tc>
          <w:tcPr>
            <w:tcW w:w="1176" w:type="dxa"/>
          </w:tcPr>
          <w:p w14:paraId="6CBA64A0" w14:textId="371592FE" w:rsidR="00711263" w:rsidRPr="00DA3D04" w:rsidRDefault="002568CA" w:rsidP="00711263">
            <w:pPr>
              <w:spacing w:line="360" w:lineRule="auto"/>
              <w:jc w:val="both"/>
              <w:rPr>
                <w:rFonts w:ascii="Times New Roman" w:hAnsi="Times New Roman" w:cs="Times New Roman"/>
                <w:sz w:val="24"/>
              </w:rPr>
            </w:pPr>
            <w:r>
              <w:rPr>
                <w:rFonts w:ascii="Times New Roman" w:hAnsi="Times New Roman" w:cs="Times New Roman"/>
                <w:sz w:val="24"/>
              </w:rPr>
              <w:t>343.83</w:t>
            </w:r>
          </w:p>
        </w:tc>
      </w:tr>
      <w:tr w:rsidR="00711263" w14:paraId="3FDBD320" w14:textId="45B33706" w:rsidTr="00711263">
        <w:tc>
          <w:tcPr>
            <w:tcW w:w="1379" w:type="dxa"/>
          </w:tcPr>
          <w:p w14:paraId="0407480C" w14:textId="5CAC6D55"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lastRenderedPageBreak/>
              <w:t>31 de Oct.</w:t>
            </w:r>
          </w:p>
        </w:tc>
        <w:tc>
          <w:tcPr>
            <w:tcW w:w="1570" w:type="dxa"/>
          </w:tcPr>
          <w:p w14:paraId="26639721" w14:textId="0BF93263"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00020420</w:t>
            </w:r>
          </w:p>
        </w:tc>
        <w:tc>
          <w:tcPr>
            <w:tcW w:w="1768" w:type="dxa"/>
          </w:tcPr>
          <w:p w14:paraId="55A98B41" w14:textId="13DE7099"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Comisión por promedio de BA</w:t>
            </w:r>
          </w:p>
        </w:tc>
        <w:tc>
          <w:tcPr>
            <w:tcW w:w="1481" w:type="dxa"/>
          </w:tcPr>
          <w:p w14:paraId="64501447"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6F26D58F" w14:textId="777F6B5D"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150.00</w:t>
            </w:r>
          </w:p>
        </w:tc>
        <w:tc>
          <w:tcPr>
            <w:tcW w:w="1176" w:type="dxa"/>
          </w:tcPr>
          <w:p w14:paraId="0752C669" w14:textId="3DA620E8" w:rsidR="00711263" w:rsidRPr="00DA3D04" w:rsidRDefault="002568CA" w:rsidP="00711263">
            <w:pPr>
              <w:spacing w:line="360" w:lineRule="auto"/>
              <w:jc w:val="both"/>
              <w:rPr>
                <w:rFonts w:ascii="Times New Roman" w:hAnsi="Times New Roman" w:cs="Times New Roman"/>
                <w:sz w:val="24"/>
              </w:rPr>
            </w:pPr>
            <w:r>
              <w:rPr>
                <w:rFonts w:ascii="Times New Roman" w:hAnsi="Times New Roman" w:cs="Times New Roman"/>
                <w:sz w:val="24"/>
              </w:rPr>
              <w:t>193.83</w:t>
            </w:r>
          </w:p>
        </w:tc>
      </w:tr>
      <w:tr w:rsidR="00711263" w14:paraId="4B641A66" w14:textId="0D926CD6" w:rsidTr="00711263">
        <w:tc>
          <w:tcPr>
            <w:tcW w:w="1379" w:type="dxa"/>
          </w:tcPr>
          <w:p w14:paraId="35C15BA6" w14:textId="3B84DF14"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30 de Nov.</w:t>
            </w:r>
          </w:p>
        </w:tc>
        <w:tc>
          <w:tcPr>
            <w:tcW w:w="1570" w:type="dxa"/>
          </w:tcPr>
          <w:p w14:paraId="55E5B044" w14:textId="3FEC7185"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3000017938</w:t>
            </w:r>
          </w:p>
        </w:tc>
        <w:tc>
          <w:tcPr>
            <w:tcW w:w="1768" w:type="dxa"/>
          </w:tcPr>
          <w:p w14:paraId="67A80D0C" w14:textId="3B3F246A"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Comisión por manejo de cuenta</w:t>
            </w:r>
          </w:p>
        </w:tc>
        <w:tc>
          <w:tcPr>
            <w:tcW w:w="1481" w:type="dxa"/>
          </w:tcPr>
          <w:p w14:paraId="3509783A"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47560E01" w14:textId="36AF27F2"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100.00</w:t>
            </w:r>
          </w:p>
        </w:tc>
        <w:tc>
          <w:tcPr>
            <w:tcW w:w="1176" w:type="dxa"/>
          </w:tcPr>
          <w:p w14:paraId="4565F42E" w14:textId="2931E887" w:rsidR="00711263" w:rsidRPr="00DA3D04" w:rsidRDefault="002568CA" w:rsidP="00711263">
            <w:pPr>
              <w:spacing w:line="360" w:lineRule="auto"/>
              <w:jc w:val="both"/>
              <w:rPr>
                <w:rFonts w:ascii="Times New Roman" w:hAnsi="Times New Roman" w:cs="Times New Roman"/>
                <w:sz w:val="24"/>
              </w:rPr>
            </w:pPr>
            <w:r>
              <w:rPr>
                <w:rFonts w:ascii="Times New Roman" w:hAnsi="Times New Roman" w:cs="Times New Roman"/>
                <w:sz w:val="24"/>
              </w:rPr>
              <w:t>93.83</w:t>
            </w:r>
          </w:p>
        </w:tc>
      </w:tr>
      <w:tr w:rsidR="00711263" w14:paraId="04E92EF1" w14:textId="73556984" w:rsidTr="00711263">
        <w:tc>
          <w:tcPr>
            <w:tcW w:w="1379" w:type="dxa"/>
          </w:tcPr>
          <w:p w14:paraId="40345BD8" w14:textId="57068087"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01 de Dic.</w:t>
            </w:r>
          </w:p>
        </w:tc>
        <w:tc>
          <w:tcPr>
            <w:tcW w:w="1570" w:type="dxa"/>
          </w:tcPr>
          <w:p w14:paraId="33B44942" w14:textId="57ACD3FB"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00017939</w:t>
            </w:r>
          </w:p>
        </w:tc>
        <w:tc>
          <w:tcPr>
            <w:tcW w:w="1768" w:type="dxa"/>
          </w:tcPr>
          <w:p w14:paraId="266B3003" w14:textId="2D02E9F5"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Comisión por promedio de BA</w:t>
            </w:r>
          </w:p>
        </w:tc>
        <w:tc>
          <w:tcPr>
            <w:tcW w:w="1481" w:type="dxa"/>
          </w:tcPr>
          <w:p w14:paraId="791D9E0E" w14:textId="77777777" w:rsidR="00711263" w:rsidRPr="00DA3D04" w:rsidRDefault="00711263" w:rsidP="00711263">
            <w:pPr>
              <w:spacing w:line="360" w:lineRule="auto"/>
              <w:jc w:val="both"/>
              <w:rPr>
                <w:rFonts w:ascii="Times New Roman" w:hAnsi="Times New Roman" w:cs="Times New Roman"/>
                <w:sz w:val="24"/>
              </w:rPr>
            </w:pPr>
          </w:p>
        </w:tc>
        <w:tc>
          <w:tcPr>
            <w:tcW w:w="1454" w:type="dxa"/>
          </w:tcPr>
          <w:p w14:paraId="00457D6B" w14:textId="1243433E" w:rsidR="00711263" w:rsidRPr="00DA3D04" w:rsidRDefault="004065E9" w:rsidP="00711263">
            <w:pPr>
              <w:spacing w:line="360" w:lineRule="auto"/>
              <w:jc w:val="both"/>
              <w:rPr>
                <w:rFonts w:ascii="Times New Roman" w:hAnsi="Times New Roman" w:cs="Times New Roman"/>
                <w:sz w:val="24"/>
              </w:rPr>
            </w:pPr>
            <w:r>
              <w:rPr>
                <w:rFonts w:ascii="Times New Roman" w:hAnsi="Times New Roman" w:cs="Times New Roman"/>
                <w:sz w:val="24"/>
              </w:rPr>
              <w:t>93.83</w:t>
            </w:r>
          </w:p>
        </w:tc>
        <w:tc>
          <w:tcPr>
            <w:tcW w:w="1176" w:type="dxa"/>
          </w:tcPr>
          <w:p w14:paraId="2EBDE0DE" w14:textId="06B421E1" w:rsidR="00711263" w:rsidRPr="00DA3D04" w:rsidRDefault="002568CA" w:rsidP="00711263">
            <w:pPr>
              <w:spacing w:line="360" w:lineRule="auto"/>
              <w:jc w:val="both"/>
              <w:rPr>
                <w:rFonts w:ascii="Times New Roman" w:hAnsi="Times New Roman" w:cs="Times New Roman"/>
                <w:sz w:val="24"/>
              </w:rPr>
            </w:pPr>
            <w:r>
              <w:rPr>
                <w:rFonts w:ascii="Times New Roman" w:hAnsi="Times New Roman" w:cs="Times New Roman"/>
                <w:sz w:val="24"/>
              </w:rPr>
              <w:t>0.00</w:t>
            </w:r>
          </w:p>
        </w:tc>
      </w:tr>
      <w:tr w:rsidR="004065E9" w14:paraId="745E055B" w14:textId="77777777" w:rsidTr="00711263">
        <w:tc>
          <w:tcPr>
            <w:tcW w:w="1379" w:type="dxa"/>
          </w:tcPr>
          <w:p w14:paraId="39F5CD55" w14:textId="77777777" w:rsidR="004065E9" w:rsidRDefault="004065E9" w:rsidP="004065E9">
            <w:pPr>
              <w:spacing w:line="360" w:lineRule="auto"/>
              <w:jc w:val="both"/>
              <w:rPr>
                <w:rFonts w:ascii="Times New Roman" w:hAnsi="Times New Roman" w:cs="Times New Roman"/>
                <w:sz w:val="24"/>
              </w:rPr>
            </w:pPr>
          </w:p>
        </w:tc>
        <w:tc>
          <w:tcPr>
            <w:tcW w:w="1570" w:type="dxa"/>
          </w:tcPr>
          <w:p w14:paraId="25D30EF8" w14:textId="77777777" w:rsidR="004065E9" w:rsidRPr="00DA3D04" w:rsidRDefault="004065E9" w:rsidP="004065E9">
            <w:pPr>
              <w:spacing w:line="360" w:lineRule="auto"/>
              <w:jc w:val="both"/>
              <w:rPr>
                <w:rFonts w:ascii="Times New Roman" w:hAnsi="Times New Roman" w:cs="Times New Roman"/>
                <w:sz w:val="24"/>
              </w:rPr>
            </w:pPr>
          </w:p>
        </w:tc>
        <w:tc>
          <w:tcPr>
            <w:tcW w:w="1768" w:type="dxa"/>
          </w:tcPr>
          <w:p w14:paraId="2CF218CF" w14:textId="356B56A5" w:rsidR="004065E9" w:rsidRPr="004065E9" w:rsidRDefault="004065E9" w:rsidP="004065E9">
            <w:pPr>
              <w:spacing w:line="360" w:lineRule="auto"/>
              <w:jc w:val="both"/>
              <w:rPr>
                <w:rFonts w:ascii="Times New Roman" w:hAnsi="Times New Roman" w:cs="Times New Roman"/>
                <w:b/>
                <w:sz w:val="24"/>
              </w:rPr>
            </w:pPr>
            <w:r w:rsidRPr="00DA3D04">
              <w:rPr>
                <w:rFonts w:ascii="Times New Roman" w:hAnsi="Times New Roman" w:cs="Times New Roman"/>
                <w:b/>
                <w:sz w:val="24"/>
              </w:rPr>
              <w:t>Total de ingresos</w:t>
            </w:r>
          </w:p>
        </w:tc>
        <w:tc>
          <w:tcPr>
            <w:tcW w:w="1481" w:type="dxa"/>
          </w:tcPr>
          <w:p w14:paraId="5EAE996F" w14:textId="65BB1393" w:rsidR="004065E9" w:rsidRPr="00DA3D04" w:rsidRDefault="004065E9" w:rsidP="004065E9">
            <w:pPr>
              <w:spacing w:line="360" w:lineRule="auto"/>
              <w:jc w:val="both"/>
              <w:rPr>
                <w:rFonts w:ascii="Times New Roman" w:hAnsi="Times New Roman" w:cs="Times New Roman"/>
                <w:sz w:val="24"/>
              </w:rPr>
            </w:pPr>
            <w:r>
              <w:rPr>
                <w:rFonts w:ascii="Times New Roman" w:hAnsi="Times New Roman" w:cs="Times New Roman"/>
                <w:sz w:val="24"/>
              </w:rPr>
              <w:t>44,000.00</w:t>
            </w:r>
          </w:p>
        </w:tc>
        <w:tc>
          <w:tcPr>
            <w:tcW w:w="1454" w:type="dxa"/>
          </w:tcPr>
          <w:p w14:paraId="6B41282A" w14:textId="77777777" w:rsidR="004065E9" w:rsidRPr="00DA3D04" w:rsidRDefault="004065E9" w:rsidP="004065E9">
            <w:pPr>
              <w:spacing w:line="360" w:lineRule="auto"/>
              <w:jc w:val="both"/>
              <w:rPr>
                <w:rFonts w:ascii="Times New Roman" w:hAnsi="Times New Roman" w:cs="Times New Roman"/>
                <w:sz w:val="24"/>
              </w:rPr>
            </w:pPr>
          </w:p>
        </w:tc>
        <w:tc>
          <w:tcPr>
            <w:tcW w:w="1176" w:type="dxa"/>
          </w:tcPr>
          <w:p w14:paraId="3DAEC23A" w14:textId="77777777" w:rsidR="004065E9" w:rsidRPr="00DA3D04" w:rsidRDefault="004065E9" w:rsidP="004065E9">
            <w:pPr>
              <w:spacing w:line="360" w:lineRule="auto"/>
              <w:jc w:val="both"/>
              <w:rPr>
                <w:rFonts w:ascii="Times New Roman" w:hAnsi="Times New Roman" w:cs="Times New Roman"/>
                <w:sz w:val="24"/>
              </w:rPr>
            </w:pPr>
          </w:p>
        </w:tc>
      </w:tr>
      <w:tr w:rsidR="004065E9" w14:paraId="5C03DDA4" w14:textId="77777777" w:rsidTr="00711263">
        <w:tc>
          <w:tcPr>
            <w:tcW w:w="1379" w:type="dxa"/>
          </w:tcPr>
          <w:p w14:paraId="7108890E" w14:textId="77777777" w:rsidR="004065E9" w:rsidRDefault="004065E9" w:rsidP="004065E9">
            <w:pPr>
              <w:spacing w:line="360" w:lineRule="auto"/>
              <w:jc w:val="both"/>
              <w:rPr>
                <w:rFonts w:ascii="Times New Roman" w:hAnsi="Times New Roman" w:cs="Times New Roman"/>
                <w:sz w:val="24"/>
              </w:rPr>
            </w:pPr>
          </w:p>
        </w:tc>
        <w:tc>
          <w:tcPr>
            <w:tcW w:w="1570" w:type="dxa"/>
          </w:tcPr>
          <w:p w14:paraId="6F7ED5BE" w14:textId="77777777" w:rsidR="004065E9" w:rsidRPr="00DA3D04" w:rsidRDefault="004065E9" w:rsidP="004065E9">
            <w:pPr>
              <w:spacing w:line="360" w:lineRule="auto"/>
              <w:jc w:val="both"/>
              <w:rPr>
                <w:rFonts w:ascii="Times New Roman" w:hAnsi="Times New Roman" w:cs="Times New Roman"/>
                <w:sz w:val="24"/>
              </w:rPr>
            </w:pPr>
          </w:p>
        </w:tc>
        <w:tc>
          <w:tcPr>
            <w:tcW w:w="1768" w:type="dxa"/>
          </w:tcPr>
          <w:p w14:paraId="6FDADD5F" w14:textId="53188A42" w:rsidR="004065E9" w:rsidRPr="004065E9" w:rsidRDefault="004065E9" w:rsidP="004065E9">
            <w:pPr>
              <w:spacing w:line="360" w:lineRule="auto"/>
              <w:jc w:val="both"/>
              <w:rPr>
                <w:rFonts w:ascii="Times New Roman" w:hAnsi="Times New Roman" w:cs="Times New Roman"/>
                <w:b/>
                <w:sz w:val="24"/>
              </w:rPr>
            </w:pPr>
            <w:r w:rsidRPr="00DA3D04">
              <w:rPr>
                <w:rFonts w:ascii="Times New Roman" w:hAnsi="Times New Roman" w:cs="Times New Roman"/>
                <w:b/>
                <w:sz w:val="24"/>
              </w:rPr>
              <w:t>Total de egresos</w:t>
            </w:r>
          </w:p>
        </w:tc>
        <w:tc>
          <w:tcPr>
            <w:tcW w:w="1481" w:type="dxa"/>
          </w:tcPr>
          <w:p w14:paraId="3A6B6F63" w14:textId="77777777" w:rsidR="004065E9" w:rsidRPr="00DA3D04" w:rsidRDefault="004065E9" w:rsidP="004065E9">
            <w:pPr>
              <w:spacing w:line="360" w:lineRule="auto"/>
              <w:jc w:val="both"/>
              <w:rPr>
                <w:rFonts w:ascii="Times New Roman" w:hAnsi="Times New Roman" w:cs="Times New Roman"/>
                <w:sz w:val="24"/>
              </w:rPr>
            </w:pPr>
          </w:p>
        </w:tc>
        <w:tc>
          <w:tcPr>
            <w:tcW w:w="1454" w:type="dxa"/>
          </w:tcPr>
          <w:p w14:paraId="469CF5C4" w14:textId="762A994E" w:rsidR="004065E9" w:rsidRPr="00DA3D04" w:rsidRDefault="002568CA" w:rsidP="004065E9">
            <w:pPr>
              <w:spacing w:line="360" w:lineRule="auto"/>
              <w:jc w:val="both"/>
              <w:rPr>
                <w:rFonts w:ascii="Times New Roman" w:hAnsi="Times New Roman" w:cs="Times New Roman"/>
                <w:sz w:val="24"/>
              </w:rPr>
            </w:pPr>
            <w:r>
              <w:rPr>
                <w:rFonts w:ascii="Times New Roman" w:hAnsi="Times New Roman" w:cs="Times New Roman"/>
                <w:sz w:val="24"/>
              </w:rPr>
              <w:t>44,000.00</w:t>
            </w:r>
          </w:p>
        </w:tc>
        <w:tc>
          <w:tcPr>
            <w:tcW w:w="1176" w:type="dxa"/>
          </w:tcPr>
          <w:p w14:paraId="0E8D4104" w14:textId="77777777" w:rsidR="004065E9" w:rsidRPr="00DA3D04" w:rsidRDefault="004065E9" w:rsidP="004065E9">
            <w:pPr>
              <w:spacing w:line="360" w:lineRule="auto"/>
              <w:jc w:val="both"/>
              <w:rPr>
                <w:rFonts w:ascii="Times New Roman" w:hAnsi="Times New Roman" w:cs="Times New Roman"/>
                <w:sz w:val="24"/>
              </w:rPr>
            </w:pPr>
          </w:p>
        </w:tc>
      </w:tr>
      <w:tr w:rsidR="004065E9" w14:paraId="2A08643D" w14:textId="77777777" w:rsidTr="00711263">
        <w:tc>
          <w:tcPr>
            <w:tcW w:w="1379" w:type="dxa"/>
          </w:tcPr>
          <w:p w14:paraId="4B1093D5" w14:textId="77777777" w:rsidR="004065E9" w:rsidRDefault="004065E9" w:rsidP="004065E9">
            <w:pPr>
              <w:spacing w:line="360" w:lineRule="auto"/>
              <w:jc w:val="both"/>
              <w:rPr>
                <w:rFonts w:ascii="Times New Roman" w:hAnsi="Times New Roman" w:cs="Times New Roman"/>
                <w:sz w:val="24"/>
              </w:rPr>
            </w:pPr>
          </w:p>
        </w:tc>
        <w:tc>
          <w:tcPr>
            <w:tcW w:w="1570" w:type="dxa"/>
          </w:tcPr>
          <w:p w14:paraId="56043D86" w14:textId="77777777" w:rsidR="004065E9" w:rsidRPr="00DA3D04" w:rsidRDefault="004065E9" w:rsidP="004065E9">
            <w:pPr>
              <w:spacing w:line="360" w:lineRule="auto"/>
              <w:jc w:val="both"/>
              <w:rPr>
                <w:rFonts w:ascii="Times New Roman" w:hAnsi="Times New Roman" w:cs="Times New Roman"/>
                <w:sz w:val="24"/>
              </w:rPr>
            </w:pPr>
          </w:p>
        </w:tc>
        <w:tc>
          <w:tcPr>
            <w:tcW w:w="1768" w:type="dxa"/>
          </w:tcPr>
          <w:p w14:paraId="7BB93423" w14:textId="70DDF47C" w:rsidR="004065E9" w:rsidRPr="004065E9" w:rsidRDefault="004065E9" w:rsidP="004065E9">
            <w:pPr>
              <w:spacing w:line="360" w:lineRule="auto"/>
              <w:jc w:val="both"/>
              <w:rPr>
                <w:rFonts w:ascii="Times New Roman" w:hAnsi="Times New Roman" w:cs="Times New Roman"/>
                <w:b/>
                <w:sz w:val="24"/>
              </w:rPr>
            </w:pPr>
            <w:r w:rsidRPr="00DA3D04">
              <w:rPr>
                <w:rFonts w:ascii="Times New Roman" w:hAnsi="Times New Roman" w:cs="Times New Roman"/>
                <w:b/>
                <w:sz w:val="24"/>
              </w:rPr>
              <w:t>Balance</w:t>
            </w:r>
          </w:p>
        </w:tc>
        <w:tc>
          <w:tcPr>
            <w:tcW w:w="1481" w:type="dxa"/>
          </w:tcPr>
          <w:p w14:paraId="0B122997" w14:textId="77777777" w:rsidR="004065E9" w:rsidRPr="00DA3D04" w:rsidRDefault="004065E9" w:rsidP="004065E9">
            <w:pPr>
              <w:spacing w:line="360" w:lineRule="auto"/>
              <w:jc w:val="both"/>
              <w:rPr>
                <w:rFonts w:ascii="Times New Roman" w:hAnsi="Times New Roman" w:cs="Times New Roman"/>
                <w:sz w:val="24"/>
              </w:rPr>
            </w:pPr>
          </w:p>
        </w:tc>
        <w:tc>
          <w:tcPr>
            <w:tcW w:w="1454" w:type="dxa"/>
          </w:tcPr>
          <w:p w14:paraId="52D23788" w14:textId="77777777" w:rsidR="004065E9" w:rsidRPr="00DA3D04" w:rsidRDefault="004065E9" w:rsidP="004065E9">
            <w:pPr>
              <w:spacing w:line="360" w:lineRule="auto"/>
              <w:jc w:val="both"/>
              <w:rPr>
                <w:rFonts w:ascii="Times New Roman" w:hAnsi="Times New Roman" w:cs="Times New Roman"/>
                <w:sz w:val="24"/>
              </w:rPr>
            </w:pPr>
          </w:p>
        </w:tc>
        <w:tc>
          <w:tcPr>
            <w:tcW w:w="1176" w:type="dxa"/>
          </w:tcPr>
          <w:p w14:paraId="65A946A7" w14:textId="1A5A08D6" w:rsidR="004065E9" w:rsidRPr="00DA3D04" w:rsidRDefault="002568CA" w:rsidP="004065E9">
            <w:pPr>
              <w:spacing w:line="360" w:lineRule="auto"/>
              <w:jc w:val="both"/>
              <w:rPr>
                <w:rFonts w:ascii="Times New Roman" w:hAnsi="Times New Roman" w:cs="Times New Roman"/>
                <w:sz w:val="24"/>
              </w:rPr>
            </w:pPr>
            <w:r>
              <w:rPr>
                <w:rFonts w:ascii="Times New Roman" w:hAnsi="Times New Roman" w:cs="Times New Roman"/>
                <w:sz w:val="24"/>
              </w:rPr>
              <w:t>0.00</w:t>
            </w:r>
          </w:p>
        </w:tc>
      </w:tr>
    </w:tbl>
    <w:p w14:paraId="7B7AFB98" w14:textId="1C114178" w:rsidR="00C860CE" w:rsidRDefault="00C860CE" w:rsidP="00C860CE">
      <w:pPr>
        <w:spacing w:after="0" w:line="360" w:lineRule="auto"/>
        <w:jc w:val="both"/>
        <w:rPr>
          <w:rFonts w:ascii="Times New Roman" w:hAnsi="Times New Roman" w:cs="Times New Roman"/>
          <w:b/>
          <w:sz w:val="24"/>
        </w:rPr>
      </w:pPr>
    </w:p>
    <w:p w14:paraId="5D095BBA" w14:textId="449AF7A7" w:rsidR="00A2590B" w:rsidRDefault="00A2590B" w:rsidP="00C860CE">
      <w:pPr>
        <w:spacing w:after="0" w:line="360" w:lineRule="auto"/>
        <w:jc w:val="both"/>
        <w:rPr>
          <w:rFonts w:ascii="Times New Roman" w:hAnsi="Times New Roman" w:cs="Times New Roman"/>
          <w:b/>
          <w:sz w:val="24"/>
        </w:rPr>
      </w:pPr>
      <w:r>
        <w:rPr>
          <w:noProof/>
          <w:lang w:val="en-US"/>
        </w:rPr>
        <w:lastRenderedPageBreak/>
        <w:drawing>
          <wp:inline distT="0" distB="0" distL="0" distR="0" wp14:anchorId="081BA9AC" wp14:editId="7159BAB3">
            <wp:extent cx="5612130" cy="3915410"/>
            <wp:effectExtent l="0" t="0" r="7620" b="889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F1F49B" w14:textId="4077F920" w:rsidR="00A57613" w:rsidRPr="00A57613" w:rsidRDefault="00A57613" w:rsidP="00C860CE">
      <w:pPr>
        <w:spacing w:after="0" w:line="360" w:lineRule="auto"/>
        <w:jc w:val="both"/>
        <w:rPr>
          <w:rFonts w:ascii="Times New Roman" w:hAnsi="Times New Roman" w:cs="Times New Roman"/>
          <w:bCs/>
          <w:sz w:val="24"/>
        </w:rPr>
      </w:pPr>
      <w:r w:rsidRPr="00A57613">
        <w:rPr>
          <w:rFonts w:ascii="Times New Roman" w:hAnsi="Times New Roman" w:cs="Times New Roman"/>
          <w:bCs/>
          <w:sz w:val="24"/>
        </w:rPr>
        <w:t>La gráfica de egresos correspondiente al año 200</w:t>
      </w:r>
      <w:r>
        <w:rPr>
          <w:rFonts w:ascii="Times New Roman" w:hAnsi="Times New Roman" w:cs="Times New Roman"/>
          <w:bCs/>
          <w:sz w:val="24"/>
        </w:rPr>
        <w:t>6</w:t>
      </w:r>
      <w:r w:rsidRPr="00A57613">
        <w:rPr>
          <w:rFonts w:ascii="Times New Roman" w:hAnsi="Times New Roman" w:cs="Times New Roman"/>
          <w:bCs/>
          <w:sz w:val="24"/>
        </w:rPr>
        <w:t xml:space="preserve"> presenta información valiosa acerca de cómo se </w:t>
      </w:r>
      <w:r>
        <w:rPr>
          <w:rFonts w:ascii="Times New Roman" w:hAnsi="Times New Roman" w:cs="Times New Roman"/>
          <w:bCs/>
          <w:sz w:val="24"/>
        </w:rPr>
        <w:t xml:space="preserve">distribuyeron los </w:t>
      </w:r>
      <w:r w:rsidRPr="00A57613">
        <w:rPr>
          <w:rFonts w:ascii="Times New Roman" w:hAnsi="Times New Roman" w:cs="Times New Roman"/>
          <w:bCs/>
          <w:sz w:val="24"/>
        </w:rPr>
        <w:t>gasto</w:t>
      </w:r>
      <w:r>
        <w:rPr>
          <w:rFonts w:ascii="Times New Roman" w:hAnsi="Times New Roman" w:cs="Times New Roman"/>
          <w:bCs/>
          <w:sz w:val="24"/>
        </w:rPr>
        <w:t>s</w:t>
      </w:r>
      <w:r w:rsidRPr="00A57613">
        <w:rPr>
          <w:rFonts w:ascii="Times New Roman" w:hAnsi="Times New Roman" w:cs="Times New Roman"/>
          <w:bCs/>
          <w:sz w:val="24"/>
        </w:rPr>
        <w:t xml:space="preserve"> durante ese periodo, lo que permite obtener una visión detallada y significativa</w:t>
      </w:r>
      <w:r>
        <w:rPr>
          <w:rFonts w:ascii="Times New Roman" w:hAnsi="Times New Roman" w:cs="Times New Roman"/>
          <w:bCs/>
          <w:sz w:val="24"/>
        </w:rPr>
        <w:t>.</w:t>
      </w:r>
    </w:p>
    <w:p w14:paraId="4CE5A133" w14:textId="49C0B95D" w:rsidR="002568CA" w:rsidRDefault="002568CA" w:rsidP="002568CA">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sidR="007B5DBD">
        <w:rPr>
          <w:rFonts w:ascii="Times New Roman" w:hAnsi="Times New Roman" w:cs="Times New Roman"/>
          <w:b/>
          <w:sz w:val="24"/>
        </w:rPr>
        <w:t>III. Ingresos y egresos de año</w:t>
      </w:r>
      <w:r>
        <w:rPr>
          <w:rFonts w:ascii="Times New Roman" w:hAnsi="Times New Roman" w:cs="Times New Roman"/>
          <w:b/>
          <w:sz w:val="24"/>
        </w:rPr>
        <w:t xml:space="preserve"> 201</w:t>
      </w:r>
      <w:r w:rsidR="009F339F">
        <w:rPr>
          <w:rFonts w:ascii="Times New Roman" w:hAnsi="Times New Roman" w:cs="Times New Roman"/>
          <w:b/>
          <w:sz w:val="24"/>
        </w:rPr>
        <w:t>2</w:t>
      </w:r>
      <w:r>
        <w:rPr>
          <w:rFonts w:ascii="Times New Roman" w:hAnsi="Times New Roman" w:cs="Times New Roman"/>
          <w:b/>
          <w:sz w:val="24"/>
        </w:rPr>
        <w:t>.</w:t>
      </w:r>
    </w:p>
    <w:tbl>
      <w:tblPr>
        <w:tblStyle w:val="Tablaconcuadrcula"/>
        <w:tblW w:w="0" w:type="auto"/>
        <w:tblLook w:val="04A0" w:firstRow="1" w:lastRow="0" w:firstColumn="1" w:lastColumn="0" w:noHBand="0" w:noVBand="1"/>
      </w:tblPr>
      <w:tblGrid>
        <w:gridCol w:w="1329"/>
        <w:gridCol w:w="1427"/>
        <w:gridCol w:w="1882"/>
        <w:gridCol w:w="1396"/>
        <w:gridCol w:w="1397"/>
        <w:gridCol w:w="1397"/>
      </w:tblGrid>
      <w:tr w:rsidR="002568CA" w14:paraId="7C2702A3" w14:textId="77777777" w:rsidTr="000617B8">
        <w:tc>
          <w:tcPr>
            <w:tcW w:w="1329" w:type="dxa"/>
          </w:tcPr>
          <w:p w14:paraId="2110F699" w14:textId="4BD06708" w:rsidR="002568CA" w:rsidRDefault="002568CA" w:rsidP="002568CA">
            <w:pPr>
              <w:spacing w:line="360" w:lineRule="auto"/>
              <w:jc w:val="both"/>
              <w:rPr>
                <w:rFonts w:ascii="Times New Roman" w:hAnsi="Times New Roman" w:cs="Times New Roman"/>
                <w:sz w:val="24"/>
              </w:rPr>
            </w:pPr>
            <w:r w:rsidRPr="008A658C">
              <w:rPr>
                <w:rFonts w:ascii="Times New Roman" w:hAnsi="Times New Roman" w:cs="Times New Roman"/>
                <w:b/>
                <w:bCs/>
                <w:sz w:val="24"/>
                <w:szCs w:val="24"/>
                <w:lang w:val="es-ES"/>
              </w:rPr>
              <w:t>Fecha</w:t>
            </w:r>
          </w:p>
        </w:tc>
        <w:tc>
          <w:tcPr>
            <w:tcW w:w="1427" w:type="dxa"/>
          </w:tcPr>
          <w:p w14:paraId="22D0FE76" w14:textId="150D69BD" w:rsidR="002568CA" w:rsidRDefault="002568CA" w:rsidP="002568CA">
            <w:pPr>
              <w:spacing w:line="360" w:lineRule="auto"/>
              <w:jc w:val="both"/>
              <w:rPr>
                <w:rFonts w:ascii="Times New Roman" w:hAnsi="Times New Roman" w:cs="Times New Roman"/>
                <w:sz w:val="24"/>
              </w:rPr>
            </w:pPr>
            <w:r w:rsidRPr="008A658C">
              <w:rPr>
                <w:rFonts w:ascii="Times New Roman" w:hAnsi="Times New Roman" w:cs="Times New Roman"/>
                <w:b/>
                <w:bCs/>
                <w:sz w:val="24"/>
                <w:szCs w:val="24"/>
                <w:lang w:val="es-ES"/>
              </w:rPr>
              <w:t>N</w:t>
            </w:r>
            <w:r w:rsidRPr="008A658C">
              <w:rPr>
                <w:rFonts w:ascii="Times New Roman" w:hAnsi="Times New Roman" w:cs="Times New Roman"/>
                <w:b/>
                <w:bCs/>
                <w:color w:val="040C28"/>
                <w:sz w:val="24"/>
                <w:szCs w:val="24"/>
              </w:rPr>
              <w:t>º Doc.</w:t>
            </w:r>
          </w:p>
        </w:tc>
        <w:tc>
          <w:tcPr>
            <w:tcW w:w="1882" w:type="dxa"/>
          </w:tcPr>
          <w:p w14:paraId="46BEB528" w14:textId="3E9E243E" w:rsidR="002568CA" w:rsidRDefault="002568CA" w:rsidP="002568CA">
            <w:pPr>
              <w:spacing w:line="360" w:lineRule="auto"/>
              <w:jc w:val="both"/>
              <w:rPr>
                <w:rFonts w:ascii="Times New Roman" w:hAnsi="Times New Roman" w:cs="Times New Roman"/>
                <w:sz w:val="24"/>
              </w:rPr>
            </w:pPr>
            <w:r w:rsidRPr="008A658C">
              <w:rPr>
                <w:rFonts w:ascii="Times New Roman" w:hAnsi="Times New Roman" w:cs="Times New Roman"/>
                <w:b/>
                <w:bCs/>
                <w:sz w:val="24"/>
                <w:szCs w:val="24"/>
                <w:lang w:val="es-ES"/>
              </w:rPr>
              <w:t>Concepto</w:t>
            </w:r>
          </w:p>
        </w:tc>
        <w:tc>
          <w:tcPr>
            <w:tcW w:w="1396" w:type="dxa"/>
          </w:tcPr>
          <w:p w14:paraId="1D389387" w14:textId="53E13B49" w:rsidR="002568CA" w:rsidRDefault="002568CA" w:rsidP="002568CA">
            <w:pPr>
              <w:spacing w:line="360" w:lineRule="auto"/>
              <w:jc w:val="both"/>
              <w:rPr>
                <w:rFonts w:ascii="Times New Roman" w:hAnsi="Times New Roman" w:cs="Times New Roman"/>
                <w:sz w:val="24"/>
              </w:rPr>
            </w:pPr>
            <w:r w:rsidRPr="008A658C">
              <w:rPr>
                <w:rFonts w:ascii="Times New Roman" w:hAnsi="Times New Roman" w:cs="Times New Roman"/>
                <w:b/>
                <w:bCs/>
                <w:sz w:val="24"/>
                <w:szCs w:val="24"/>
                <w:lang w:val="es-ES"/>
              </w:rPr>
              <w:t>Ingresos</w:t>
            </w:r>
          </w:p>
        </w:tc>
        <w:tc>
          <w:tcPr>
            <w:tcW w:w="1397" w:type="dxa"/>
          </w:tcPr>
          <w:p w14:paraId="1E806D46" w14:textId="02AC346B" w:rsidR="002568CA" w:rsidRDefault="002568CA" w:rsidP="002568CA">
            <w:pPr>
              <w:spacing w:line="360" w:lineRule="auto"/>
              <w:jc w:val="both"/>
              <w:rPr>
                <w:rFonts w:ascii="Times New Roman" w:hAnsi="Times New Roman" w:cs="Times New Roman"/>
                <w:sz w:val="24"/>
              </w:rPr>
            </w:pPr>
            <w:r w:rsidRPr="00257000">
              <w:rPr>
                <w:rFonts w:ascii="Times New Roman" w:hAnsi="Times New Roman" w:cs="Times New Roman"/>
                <w:b/>
                <w:bCs/>
                <w:sz w:val="24"/>
                <w:szCs w:val="24"/>
                <w:lang w:val="es-ES"/>
              </w:rPr>
              <w:t>Egresos</w:t>
            </w:r>
          </w:p>
        </w:tc>
        <w:tc>
          <w:tcPr>
            <w:tcW w:w="1397" w:type="dxa"/>
          </w:tcPr>
          <w:p w14:paraId="3FECD7FE" w14:textId="236398A2" w:rsidR="002568CA" w:rsidRDefault="002568CA" w:rsidP="002568CA">
            <w:pPr>
              <w:spacing w:line="360" w:lineRule="auto"/>
              <w:jc w:val="both"/>
              <w:rPr>
                <w:rFonts w:ascii="Times New Roman" w:hAnsi="Times New Roman" w:cs="Times New Roman"/>
                <w:sz w:val="24"/>
              </w:rPr>
            </w:pPr>
            <w:r>
              <w:rPr>
                <w:rFonts w:ascii="Times New Roman" w:hAnsi="Times New Roman" w:cs="Times New Roman"/>
                <w:b/>
                <w:bCs/>
                <w:sz w:val="24"/>
                <w:szCs w:val="24"/>
                <w:lang w:val="es-ES"/>
              </w:rPr>
              <w:t>Balance</w:t>
            </w:r>
          </w:p>
        </w:tc>
      </w:tr>
      <w:tr w:rsidR="002568CA" w14:paraId="69395B98" w14:textId="77777777" w:rsidTr="00160985">
        <w:tc>
          <w:tcPr>
            <w:tcW w:w="1329" w:type="dxa"/>
          </w:tcPr>
          <w:p w14:paraId="7F9D1F79" w14:textId="5BDADAC6" w:rsidR="002568CA" w:rsidRDefault="002568CA" w:rsidP="002568CA">
            <w:pPr>
              <w:spacing w:line="360" w:lineRule="auto"/>
              <w:jc w:val="both"/>
              <w:rPr>
                <w:rFonts w:ascii="Times New Roman" w:hAnsi="Times New Roman" w:cs="Times New Roman"/>
                <w:sz w:val="24"/>
              </w:rPr>
            </w:pPr>
            <w:r>
              <w:rPr>
                <w:rFonts w:ascii="Times New Roman" w:hAnsi="Times New Roman" w:cs="Times New Roman"/>
                <w:sz w:val="24"/>
              </w:rPr>
              <w:t>15 de Mayo</w:t>
            </w:r>
          </w:p>
        </w:tc>
        <w:tc>
          <w:tcPr>
            <w:tcW w:w="1427" w:type="dxa"/>
          </w:tcPr>
          <w:p w14:paraId="49CD5353" w14:textId="77777777" w:rsidR="002568CA" w:rsidRDefault="002568CA" w:rsidP="002568CA">
            <w:pPr>
              <w:spacing w:line="360" w:lineRule="auto"/>
              <w:jc w:val="both"/>
              <w:rPr>
                <w:rFonts w:ascii="Times New Roman" w:hAnsi="Times New Roman" w:cs="Times New Roman"/>
                <w:sz w:val="24"/>
              </w:rPr>
            </w:pPr>
          </w:p>
        </w:tc>
        <w:tc>
          <w:tcPr>
            <w:tcW w:w="1882" w:type="dxa"/>
          </w:tcPr>
          <w:p w14:paraId="6502866B" w14:textId="55F34676"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Desembolso de descentralización MINERD</w:t>
            </w:r>
          </w:p>
        </w:tc>
        <w:tc>
          <w:tcPr>
            <w:tcW w:w="1396" w:type="dxa"/>
          </w:tcPr>
          <w:p w14:paraId="2CEBACF6" w14:textId="78290A13"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16,160.00</w:t>
            </w:r>
          </w:p>
        </w:tc>
        <w:tc>
          <w:tcPr>
            <w:tcW w:w="1397" w:type="dxa"/>
          </w:tcPr>
          <w:p w14:paraId="68571708" w14:textId="77777777" w:rsidR="002568CA" w:rsidRDefault="002568CA" w:rsidP="002568CA">
            <w:pPr>
              <w:spacing w:line="360" w:lineRule="auto"/>
              <w:jc w:val="both"/>
              <w:rPr>
                <w:rFonts w:ascii="Times New Roman" w:hAnsi="Times New Roman" w:cs="Times New Roman"/>
                <w:sz w:val="24"/>
              </w:rPr>
            </w:pPr>
          </w:p>
        </w:tc>
        <w:tc>
          <w:tcPr>
            <w:tcW w:w="1397" w:type="dxa"/>
          </w:tcPr>
          <w:p w14:paraId="701B7A8D" w14:textId="3806D906"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16,160.00</w:t>
            </w:r>
          </w:p>
        </w:tc>
      </w:tr>
      <w:tr w:rsidR="002568CA" w14:paraId="1F613AF5" w14:textId="77777777" w:rsidTr="00160985">
        <w:tc>
          <w:tcPr>
            <w:tcW w:w="1329" w:type="dxa"/>
          </w:tcPr>
          <w:p w14:paraId="587BD778" w14:textId="21CCCB6A"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24 de Mayo</w:t>
            </w:r>
          </w:p>
        </w:tc>
        <w:tc>
          <w:tcPr>
            <w:tcW w:w="1427" w:type="dxa"/>
          </w:tcPr>
          <w:p w14:paraId="2205FD19" w14:textId="601F308A"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84126</w:t>
            </w:r>
          </w:p>
        </w:tc>
        <w:tc>
          <w:tcPr>
            <w:tcW w:w="1882" w:type="dxa"/>
          </w:tcPr>
          <w:p w14:paraId="5ACB6E24" w14:textId="405DB212"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Fotocopia de los exámenes</w:t>
            </w:r>
          </w:p>
        </w:tc>
        <w:tc>
          <w:tcPr>
            <w:tcW w:w="1396" w:type="dxa"/>
          </w:tcPr>
          <w:p w14:paraId="494D2E8C" w14:textId="77777777" w:rsidR="002568CA" w:rsidRDefault="002568CA" w:rsidP="002568CA">
            <w:pPr>
              <w:spacing w:line="360" w:lineRule="auto"/>
              <w:jc w:val="both"/>
              <w:rPr>
                <w:rFonts w:ascii="Times New Roman" w:hAnsi="Times New Roman" w:cs="Times New Roman"/>
                <w:sz w:val="24"/>
              </w:rPr>
            </w:pPr>
          </w:p>
        </w:tc>
        <w:tc>
          <w:tcPr>
            <w:tcW w:w="1397" w:type="dxa"/>
          </w:tcPr>
          <w:p w14:paraId="30FF9809" w14:textId="7F0E0B3C"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1,6</w:t>
            </w:r>
            <w:r w:rsidR="000617B8">
              <w:rPr>
                <w:rFonts w:ascii="Times New Roman" w:hAnsi="Times New Roman" w:cs="Times New Roman"/>
                <w:sz w:val="24"/>
              </w:rPr>
              <w:t>91.00</w:t>
            </w:r>
          </w:p>
        </w:tc>
        <w:tc>
          <w:tcPr>
            <w:tcW w:w="1397" w:type="dxa"/>
          </w:tcPr>
          <w:p w14:paraId="58786FAE" w14:textId="762A71E3"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14,469.00</w:t>
            </w:r>
          </w:p>
        </w:tc>
      </w:tr>
      <w:tr w:rsidR="002568CA" w14:paraId="19847C08" w14:textId="77777777" w:rsidTr="00160985">
        <w:tc>
          <w:tcPr>
            <w:tcW w:w="1329" w:type="dxa"/>
          </w:tcPr>
          <w:p w14:paraId="0C6B74E8" w14:textId="61CCCF31"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24 de Mayo</w:t>
            </w:r>
          </w:p>
        </w:tc>
        <w:tc>
          <w:tcPr>
            <w:tcW w:w="1427" w:type="dxa"/>
          </w:tcPr>
          <w:p w14:paraId="1170AEA4" w14:textId="0B2B45AE"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2489</w:t>
            </w:r>
          </w:p>
        </w:tc>
        <w:tc>
          <w:tcPr>
            <w:tcW w:w="1882" w:type="dxa"/>
          </w:tcPr>
          <w:p w14:paraId="2AE8928F" w14:textId="4657435B"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 xml:space="preserve">Dos resma de papel 8 </w:t>
            </w:r>
            <w:r w:rsidRPr="00E90AD0">
              <w:rPr>
                <w:rFonts w:ascii="Times New Roman" w:hAnsi="Times New Roman" w:cs="Times New Roman"/>
                <w:sz w:val="24"/>
                <w:vertAlign w:val="superscript"/>
              </w:rPr>
              <w:t>1</w:t>
            </w:r>
            <w:r>
              <w:rPr>
                <w:rFonts w:ascii="Times New Roman" w:hAnsi="Times New Roman" w:cs="Times New Roman"/>
                <w:sz w:val="24"/>
              </w:rPr>
              <w:t>/</w:t>
            </w:r>
            <w:r w:rsidRPr="00E90AD0">
              <w:rPr>
                <w:rFonts w:ascii="Times New Roman" w:hAnsi="Times New Roman" w:cs="Times New Roman"/>
                <w:sz w:val="24"/>
                <w:vertAlign w:val="subscript"/>
              </w:rPr>
              <w:t>2</w:t>
            </w:r>
            <w:r>
              <w:rPr>
                <w:rFonts w:ascii="Times New Roman" w:hAnsi="Times New Roman" w:cs="Times New Roman"/>
                <w:sz w:val="24"/>
              </w:rPr>
              <w:t xml:space="preserve"> x 14 mm</w:t>
            </w:r>
          </w:p>
        </w:tc>
        <w:tc>
          <w:tcPr>
            <w:tcW w:w="1396" w:type="dxa"/>
          </w:tcPr>
          <w:p w14:paraId="374B4EA4" w14:textId="77777777" w:rsidR="002568CA" w:rsidRDefault="002568CA" w:rsidP="002568CA">
            <w:pPr>
              <w:spacing w:line="360" w:lineRule="auto"/>
              <w:jc w:val="both"/>
              <w:rPr>
                <w:rFonts w:ascii="Times New Roman" w:hAnsi="Times New Roman" w:cs="Times New Roman"/>
                <w:sz w:val="24"/>
              </w:rPr>
            </w:pPr>
          </w:p>
        </w:tc>
        <w:tc>
          <w:tcPr>
            <w:tcW w:w="1397" w:type="dxa"/>
          </w:tcPr>
          <w:p w14:paraId="5F14C97C" w14:textId="6BC910FF"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480.00</w:t>
            </w:r>
          </w:p>
        </w:tc>
        <w:tc>
          <w:tcPr>
            <w:tcW w:w="1397" w:type="dxa"/>
          </w:tcPr>
          <w:p w14:paraId="3B828711" w14:textId="4C9433CC"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13,989.00</w:t>
            </w:r>
          </w:p>
        </w:tc>
      </w:tr>
      <w:tr w:rsidR="002568CA" w14:paraId="71D81578" w14:textId="77777777" w:rsidTr="00160985">
        <w:tc>
          <w:tcPr>
            <w:tcW w:w="1329" w:type="dxa"/>
          </w:tcPr>
          <w:p w14:paraId="10ADFA6F" w14:textId="41E12EDF"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lastRenderedPageBreak/>
              <w:t>11 de Junio</w:t>
            </w:r>
          </w:p>
        </w:tc>
        <w:tc>
          <w:tcPr>
            <w:tcW w:w="1427" w:type="dxa"/>
          </w:tcPr>
          <w:p w14:paraId="7D6D2C38" w14:textId="77495560"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200746525</w:t>
            </w:r>
          </w:p>
        </w:tc>
        <w:tc>
          <w:tcPr>
            <w:tcW w:w="1882" w:type="dxa"/>
          </w:tcPr>
          <w:p w14:paraId="60464D83" w14:textId="30932A48"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 xml:space="preserve">Regleta y extensión eléctrica </w:t>
            </w:r>
          </w:p>
        </w:tc>
        <w:tc>
          <w:tcPr>
            <w:tcW w:w="1396" w:type="dxa"/>
          </w:tcPr>
          <w:p w14:paraId="04188D75" w14:textId="77777777" w:rsidR="002568CA" w:rsidRDefault="002568CA" w:rsidP="002568CA">
            <w:pPr>
              <w:spacing w:line="360" w:lineRule="auto"/>
              <w:jc w:val="both"/>
              <w:rPr>
                <w:rFonts w:ascii="Times New Roman" w:hAnsi="Times New Roman" w:cs="Times New Roman"/>
                <w:sz w:val="24"/>
              </w:rPr>
            </w:pPr>
          </w:p>
        </w:tc>
        <w:tc>
          <w:tcPr>
            <w:tcW w:w="1397" w:type="dxa"/>
          </w:tcPr>
          <w:p w14:paraId="3CF78670" w14:textId="44BF1C8B"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1931.00</w:t>
            </w:r>
          </w:p>
        </w:tc>
        <w:tc>
          <w:tcPr>
            <w:tcW w:w="1397" w:type="dxa"/>
          </w:tcPr>
          <w:p w14:paraId="7EED54B8" w14:textId="7045822A"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12,058.00</w:t>
            </w:r>
          </w:p>
        </w:tc>
      </w:tr>
      <w:tr w:rsidR="002568CA" w14:paraId="00BCA980" w14:textId="77777777" w:rsidTr="00160985">
        <w:tc>
          <w:tcPr>
            <w:tcW w:w="1329" w:type="dxa"/>
          </w:tcPr>
          <w:p w14:paraId="680D5938" w14:textId="1431AD29"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15 de Junio</w:t>
            </w:r>
          </w:p>
        </w:tc>
        <w:tc>
          <w:tcPr>
            <w:tcW w:w="1427" w:type="dxa"/>
          </w:tcPr>
          <w:p w14:paraId="6324A337" w14:textId="7D86D2C3"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06651714</w:t>
            </w:r>
          </w:p>
        </w:tc>
        <w:tc>
          <w:tcPr>
            <w:tcW w:w="1882" w:type="dxa"/>
          </w:tcPr>
          <w:p w14:paraId="0F966813" w14:textId="54E26205"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Compra de una impresora Canon MP280 y una memoria</w:t>
            </w:r>
          </w:p>
        </w:tc>
        <w:tc>
          <w:tcPr>
            <w:tcW w:w="1396" w:type="dxa"/>
          </w:tcPr>
          <w:p w14:paraId="18235461" w14:textId="77777777" w:rsidR="002568CA" w:rsidRDefault="002568CA" w:rsidP="002568CA">
            <w:pPr>
              <w:spacing w:line="360" w:lineRule="auto"/>
              <w:jc w:val="both"/>
              <w:rPr>
                <w:rFonts w:ascii="Times New Roman" w:hAnsi="Times New Roman" w:cs="Times New Roman"/>
                <w:sz w:val="24"/>
              </w:rPr>
            </w:pPr>
          </w:p>
        </w:tc>
        <w:tc>
          <w:tcPr>
            <w:tcW w:w="1397" w:type="dxa"/>
          </w:tcPr>
          <w:p w14:paraId="1E68DEEA" w14:textId="2E3AC073"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8,088.00</w:t>
            </w:r>
          </w:p>
        </w:tc>
        <w:tc>
          <w:tcPr>
            <w:tcW w:w="1397" w:type="dxa"/>
          </w:tcPr>
          <w:p w14:paraId="383C6A09" w14:textId="69BAAC33"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3,970.00</w:t>
            </w:r>
          </w:p>
        </w:tc>
      </w:tr>
      <w:tr w:rsidR="002568CA" w14:paraId="6A098D87" w14:textId="77777777" w:rsidTr="00160985">
        <w:tc>
          <w:tcPr>
            <w:tcW w:w="1329" w:type="dxa"/>
          </w:tcPr>
          <w:p w14:paraId="32F1B114" w14:textId="038F1940"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28 de Agosto</w:t>
            </w:r>
          </w:p>
        </w:tc>
        <w:tc>
          <w:tcPr>
            <w:tcW w:w="1427" w:type="dxa"/>
          </w:tcPr>
          <w:p w14:paraId="7D232534" w14:textId="3180F391" w:rsidR="002568CA" w:rsidRDefault="002568CA" w:rsidP="002568CA">
            <w:pPr>
              <w:spacing w:line="360" w:lineRule="auto"/>
              <w:jc w:val="both"/>
              <w:rPr>
                <w:rFonts w:ascii="Times New Roman" w:hAnsi="Times New Roman" w:cs="Times New Roman"/>
                <w:sz w:val="24"/>
              </w:rPr>
            </w:pPr>
          </w:p>
        </w:tc>
        <w:tc>
          <w:tcPr>
            <w:tcW w:w="1882" w:type="dxa"/>
          </w:tcPr>
          <w:p w14:paraId="48572D08" w14:textId="77CAE309"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 xml:space="preserve">Fotocopias </w:t>
            </w:r>
          </w:p>
        </w:tc>
        <w:tc>
          <w:tcPr>
            <w:tcW w:w="1396" w:type="dxa"/>
          </w:tcPr>
          <w:p w14:paraId="53677089" w14:textId="77777777" w:rsidR="002568CA" w:rsidRDefault="002568CA" w:rsidP="002568CA">
            <w:pPr>
              <w:spacing w:line="360" w:lineRule="auto"/>
              <w:jc w:val="both"/>
              <w:rPr>
                <w:rFonts w:ascii="Times New Roman" w:hAnsi="Times New Roman" w:cs="Times New Roman"/>
                <w:sz w:val="24"/>
              </w:rPr>
            </w:pPr>
          </w:p>
        </w:tc>
        <w:tc>
          <w:tcPr>
            <w:tcW w:w="1397" w:type="dxa"/>
          </w:tcPr>
          <w:p w14:paraId="42550F70" w14:textId="7563CFAF"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227.00</w:t>
            </w:r>
          </w:p>
        </w:tc>
        <w:tc>
          <w:tcPr>
            <w:tcW w:w="1397" w:type="dxa"/>
          </w:tcPr>
          <w:p w14:paraId="543E0318" w14:textId="4C0F3FE4"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3,743.00</w:t>
            </w:r>
          </w:p>
        </w:tc>
      </w:tr>
      <w:tr w:rsidR="002568CA" w14:paraId="33C0AA80" w14:textId="77777777" w:rsidTr="00160985">
        <w:tc>
          <w:tcPr>
            <w:tcW w:w="1329" w:type="dxa"/>
          </w:tcPr>
          <w:p w14:paraId="36EA6410" w14:textId="1A2D0B24"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28 de Agosto</w:t>
            </w:r>
          </w:p>
        </w:tc>
        <w:tc>
          <w:tcPr>
            <w:tcW w:w="1427" w:type="dxa"/>
          </w:tcPr>
          <w:p w14:paraId="590D82A4" w14:textId="77777777" w:rsidR="002568CA" w:rsidRDefault="002568CA" w:rsidP="002568CA">
            <w:pPr>
              <w:spacing w:line="360" w:lineRule="auto"/>
              <w:jc w:val="both"/>
              <w:rPr>
                <w:rFonts w:ascii="Times New Roman" w:hAnsi="Times New Roman" w:cs="Times New Roman"/>
                <w:sz w:val="24"/>
              </w:rPr>
            </w:pPr>
          </w:p>
        </w:tc>
        <w:tc>
          <w:tcPr>
            <w:tcW w:w="1882" w:type="dxa"/>
          </w:tcPr>
          <w:p w14:paraId="7659BCB2" w14:textId="41319BB2"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Print max S. y accesorios de computadora e informática</w:t>
            </w:r>
          </w:p>
        </w:tc>
        <w:tc>
          <w:tcPr>
            <w:tcW w:w="1396" w:type="dxa"/>
          </w:tcPr>
          <w:p w14:paraId="6BA8E0D0" w14:textId="77777777" w:rsidR="002568CA" w:rsidRDefault="002568CA" w:rsidP="002568CA">
            <w:pPr>
              <w:spacing w:line="360" w:lineRule="auto"/>
              <w:jc w:val="both"/>
              <w:rPr>
                <w:rFonts w:ascii="Times New Roman" w:hAnsi="Times New Roman" w:cs="Times New Roman"/>
                <w:sz w:val="24"/>
              </w:rPr>
            </w:pPr>
          </w:p>
        </w:tc>
        <w:tc>
          <w:tcPr>
            <w:tcW w:w="1397" w:type="dxa"/>
          </w:tcPr>
          <w:p w14:paraId="48C577FC" w14:textId="086E4AAC"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2,262.00</w:t>
            </w:r>
          </w:p>
        </w:tc>
        <w:tc>
          <w:tcPr>
            <w:tcW w:w="1397" w:type="dxa"/>
          </w:tcPr>
          <w:p w14:paraId="5A98D217" w14:textId="3D9DD4DF"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1,481.00</w:t>
            </w:r>
          </w:p>
        </w:tc>
      </w:tr>
      <w:tr w:rsidR="002568CA" w14:paraId="5DBF696A" w14:textId="77777777" w:rsidTr="00160985">
        <w:tc>
          <w:tcPr>
            <w:tcW w:w="1329" w:type="dxa"/>
          </w:tcPr>
          <w:p w14:paraId="052BD4DD" w14:textId="7AA393ED"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29 de Agosto</w:t>
            </w:r>
          </w:p>
        </w:tc>
        <w:tc>
          <w:tcPr>
            <w:tcW w:w="1427" w:type="dxa"/>
          </w:tcPr>
          <w:p w14:paraId="7D91CD5E" w14:textId="57A9F082"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001</w:t>
            </w:r>
          </w:p>
        </w:tc>
        <w:tc>
          <w:tcPr>
            <w:tcW w:w="1882" w:type="dxa"/>
          </w:tcPr>
          <w:p w14:paraId="5D8079FF" w14:textId="54EB1822" w:rsidR="002568CA" w:rsidRDefault="00E90AD0" w:rsidP="002568CA">
            <w:pPr>
              <w:spacing w:line="360" w:lineRule="auto"/>
              <w:jc w:val="both"/>
              <w:rPr>
                <w:rFonts w:ascii="Times New Roman" w:hAnsi="Times New Roman" w:cs="Times New Roman"/>
                <w:sz w:val="24"/>
              </w:rPr>
            </w:pPr>
            <w:r>
              <w:rPr>
                <w:rFonts w:ascii="Times New Roman" w:hAnsi="Times New Roman" w:cs="Times New Roman"/>
                <w:sz w:val="24"/>
              </w:rPr>
              <w:t xml:space="preserve">Mano de obra en arreglo de verja en la oficina </w:t>
            </w:r>
          </w:p>
        </w:tc>
        <w:tc>
          <w:tcPr>
            <w:tcW w:w="1396" w:type="dxa"/>
          </w:tcPr>
          <w:p w14:paraId="24D50660" w14:textId="77777777" w:rsidR="002568CA" w:rsidRDefault="002568CA" w:rsidP="002568CA">
            <w:pPr>
              <w:spacing w:line="360" w:lineRule="auto"/>
              <w:jc w:val="both"/>
              <w:rPr>
                <w:rFonts w:ascii="Times New Roman" w:hAnsi="Times New Roman" w:cs="Times New Roman"/>
                <w:sz w:val="24"/>
              </w:rPr>
            </w:pPr>
          </w:p>
        </w:tc>
        <w:tc>
          <w:tcPr>
            <w:tcW w:w="1397" w:type="dxa"/>
          </w:tcPr>
          <w:p w14:paraId="1B626971" w14:textId="746BF9F2"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1,400.00</w:t>
            </w:r>
          </w:p>
        </w:tc>
        <w:tc>
          <w:tcPr>
            <w:tcW w:w="1397" w:type="dxa"/>
          </w:tcPr>
          <w:p w14:paraId="2973E25A" w14:textId="6E92047C"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81.00</w:t>
            </w:r>
          </w:p>
        </w:tc>
      </w:tr>
      <w:tr w:rsidR="002568CA" w14:paraId="3438D5C8" w14:textId="77777777" w:rsidTr="00160985">
        <w:tc>
          <w:tcPr>
            <w:tcW w:w="1329" w:type="dxa"/>
          </w:tcPr>
          <w:p w14:paraId="7C59D426" w14:textId="77777777" w:rsidR="002568CA" w:rsidRDefault="002568CA" w:rsidP="002568CA">
            <w:pPr>
              <w:spacing w:line="360" w:lineRule="auto"/>
              <w:jc w:val="both"/>
              <w:rPr>
                <w:rFonts w:ascii="Times New Roman" w:hAnsi="Times New Roman" w:cs="Times New Roman"/>
                <w:sz w:val="24"/>
              </w:rPr>
            </w:pPr>
          </w:p>
        </w:tc>
        <w:tc>
          <w:tcPr>
            <w:tcW w:w="1427" w:type="dxa"/>
          </w:tcPr>
          <w:p w14:paraId="1D2CB32A" w14:textId="77777777" w:rsidR="002568CA" w:rsidRDefault="002568CA" w:rsidP="002568CA">
            <w:pPr>
              <w:spacing w:line="360" w:lineRule="auto"/>
              <w:jc w:val="both"/>
              <w:rPr>
                <w:rFonts w:ascii="Times New Roman" w:hAnsi="Times New Roman" w:cs="Times New Roman"/>
                <w:sz w:val="24"/>
              </w:rPr>
            </w:pPr>
          </w:p>
        </w:tc>
        <w:tc>
          <w:tcPr>
            <w:tcW w:w="1882" w:type="dxa"/>
          </w:tcPr>
          <w:p w14:paraId="56E20163" w14:textId="01A164FB" w:rsidR="002568CA" w:rsidRPr="000617B8" w:rsidRDefault="000617B8" w:rsidP="002568CA">
            <w:pPr>
              <w:spacing w:line="360" w:lineRule="auto"/>
              <w:jc w:val="both"/>
              <w:rPr>
                <w:rFonts w:ascii="Times New Roman" w:hAnsi="Times New Roman" w:cs="Times New Roman"/>
                <w:b/>
                <w:sz w:val="24"/>
              </w:rPr>
            </w:pPr>
            <w:r w:rsidRPr="000617B8">
              <w:rPr>
                <w:rFonts w:ascii="Times New Roman" w:hAnsi="Times New Roman" w:cs="Times New Roman"/>
                <w:b/>
                <w:sz w:val="24"/>
              </w:rPr>
              <w:t>Total de ingresos</w:t>
            </w:r>
          </w:p>
        </w:tc>
        <w:tc>
          <w:tcPr>
            <w:tcW w:w="1396" w:type="dxa"/>
          </w:tcPr>
          <w:p w14:paraId="375C1678" w14:textId="5D6B59E2"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16,160.00</w:t>
            </w:r>
          </w:p>
        </w:tc>
        <w:tc>
          <w:tcPr>
            <w:tcW w:w="1397" w:type="dxa"/>
          </w:tcPr>
          <w:p w14:paraId="62D6DBD3" w14:textId="77777777" w:rsidR="002568CA" w:rsidRDefault="002568CA" w:rsidP="002568CA">
            <w:pPr>
              <w:spacing w:line="360" w:lineRule="auto"/>
              <w:jc w:val="both"/>
              <w:rPr>
                <w:rFonts w:ascii="Times New Roman" w:hAnsi="Times New Roman" w:cs="Times New Roman"/>
                <w:sz w:val="24"/>
              </w:rPr>
            </w:pPr>
          </w:p>
        </w:tc>
        <w:tc>
          <w:tcPr>
            <w:tcW w:w="1397" w:type="dxa"/>
          </w:tcPr>
          <w:p w14:paraId="67BC0C82" w14:textId="77777777" w:rsidR="002568CA" w:rsidRDefault="002568CA" w:rsidP="002568CA">
            <w:pPr>
              <w:spacing w:line="360" w:lineRule="auto"/>
              <w:jc w:val="both"/>
              <w:rPr>
                <w:rFonts w:ascii="Times New Roman" w:hAnsi="Times New Roman" w:cs="Times New Roman"/>
                <w:sz w:val="24"/>
              </w:rPr>
            </w:pPr>
          </w:p>
        </w:tc>
      </w:tr>
      <w:tr w:rsidR="002568CA" w14:paraId="2C50EC33" w14:textId="77777777" w:rsidTr="00160985">
        <w:tc>
          <w:tcPr>
            <w:tcW w:w="1329" w:type="dxa"/>
          </w:tcPr>
          <w:p w14:paraId="0EBBEF20" w14:textId="77777777" w:rsidR="002568CA" w:rsidRDefault="002568CA" w:rsidP="002568CA">
            <w:pPr>
              <w:spacing w:line="360" w:lineRule="auto"/>
              <w:jc w:val="both"/>
              <w:rPr>
                <w:rFonts w:ascii="Times New Roman" w:hAnsi="Times New Roman" w:cs="Times New Roman"/>
                <w:sz w:val="24"/>
              </w:rPr>
            </w:pPr>
          </w:p>
        </w:tc>
        <w:tc>
          <w:tcPr>
            <w:tcW w:w="1427" w:type="dxa"/>
          </w:tcPr>
          <w:p w14:paraId="5AD15133" w14:textId="77777777" w:rsidR="002568CA" w:rsidRDefault="002568CA" w:rsidP="002568CA">
            <w:pPr>
              <w:spacing w:line="360" w:lineRule="auto"/>
              <w:jc w:val="both"/>
              <w:rPr>
                <w:rFonts w:ascii="Times New Roman" w:hAnsi="Times New Roman" w:cs="Times New Roman"/>
                <w:sz w:val="24"/>
              </w:rPr>
            </w:pPr>
          </w:p>
        </w:tc>
        <w:tc>
          <w:tcPr>
            <w:tcW w:w="1882" w:type="dxa"/>
          </w:tcPr>
          <w:p w14:paraId="2B2502AC" w14:textId="634B54F3" w:rsidR="002568CA" w:rsidRPr="000617B8" w:rsidRDefault="000617B8" w:rsidP="002568CA">
            <w:pPr>
              <w:spacing w:line="360" w:lineRule="auto"/>
              <w:jc w:val="both"/>
              <w:rPr>
                <w:rFonts w:ascii="Times New Roman" w:hAnsi="Times New Roman" w:cs="Times New Roman"/>
                <w:b/>
                <w:sz w:val="24"/>
              </w:rPr>
            </w:pPr>
            <w:r w:rsidRPr="000617B8">
              <w:rPr>
                <w:rFonts w:ascii="Times New Roman" w:hAnsi="Times New Roman" w:cs="Times New Roman"/>
                <w:b/>
                <w:sz w:val="24"/>
              </w:rPr>
              <w:t>Total de egresos</w:t>
            </w:r>
          </w:p>
        </w:tc>
        <w:tc>
          <w:tcPr>
            <w:tcW w:w="1396" w:type="dxa"/>
          </w:tcPr>
          <w:p w14:paraId="45E43E9A" w14:textId="77777777" w:rsidR="002568CA" w:rsidRDefault="002568CA" w:rsidP="002568CA">
            <w:pPr>
              <w:spacing w:line="360" w:lineRule="auto"/>
              <w:jc w:val="both"/>
              <w:rPr>
                <w:rFonts w:ascii="Times New Roman" w:hAnsi="Times New Roman" w:cs="Times New Roman"/>
                <w:sz w:val="24"/>
              </w:rPr>
            </w:pPr>
          </w:p>
        </w:tc>
        <w:tc>
          <w:tcPr>
            <w:tcW w:w="1397" w:type="dxa"/>
          </w:tcPr>
          <w:p w14:paraId="604263AC" w14:textId="3F3B0335"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16,079.00</w:t>
            </w:r>
          </w:p>
        </w:tc>
        <w:tc>
          <w:tcPr>
            <w:tcW w:w="1397" w:type="dxa"/>
          </w:tcPr>
          <w:p w14:paraId="6DF6B37E" w14:textId="77777777" w:rsidR="002568CA" w:rsidRDefault="002568CA" w:rsidP="002568CA">
            <w:pPr>
              <w:spacing w:line="360" w:lineRule="auto"/>
              <w:jc w:val="both"/>
              <w:rPr>
                <w:rFonts w:ascii="Times New Roman" w:hAnsi="Times New Roman" w:cs="Times New Roman"/>
                <w:sz w:val="24"/>
              </w:rPr>
            </w:pPr>
          </w:p>
        </w:tc>
      </w:tr>
      <w:tr w:rsidR="002568CA" w14:paraId="49DE3202" w14:textId="77777777" w:rsidTr="00160985">
        <w:tc>
          <w:tcPr>
            <w:tcW w:w="1329" w:type="dxa"/>
          </w:tcPr>
          <w:p w14:paraId="0D43FBEB" w14:textId="77777777" w:rsidR="002568CA" w:rsidRDefault="002568CA" w:rsidP="002568CA">
            <w:pPr>
              <w:spacing w:line="360" w:lineRule="auto"/>
              <w:jc w:val="both"/>
              <w:rPr>
                <w:rFonts w:ascii="Times New Roman" w:hAnsi="Times New Roman" w:cs="Times New Roman"/>
                <w:sz w:val="24"/>
              </w:rPr>
            </w:pPr>
          </w:p>
        </w:tc>
        <w:tc>
          <w:tcPr>
            <w:tcW w:w="1427" w:type="dxa"/>
          </w:tcPr>
          <w:p w14:paraId="04242CCF" w14:textId="77777777" w:rsidR="002568CA" w:rsidRDefault="002568CA" w:rsidP="002568CA">
            <w:pPr>
              <w:spacing w:line="360" w:lineRule="auto"/>
              <w:jc w:val="both"/>
              <w:rPr>
                <w:rFonts w:ascii="Times New Roman" w:hAnsi="Times New Roman" w:cs="Times New Roman"/>
                <w:sz w:val="24"/>
              </w:rPr>
            </w:pPr>
          </w:p>
        </w:tc>
        <w:tc>
          <w:tcPr>
            <w:tcW w:w="1882" w:type="dxa"/>
          </w:tcPr>
          <w:p w14:paraId="7AD7AAC8" w14:textId="52870DF7" w:rsidR="002568CA" w:rsidRPr="000617B8" w:rsidRDefault="000617B8" w:rsidP="002568CA">
            <w:pPr>
              <w:spacing w:line="360" w:lineRule="auto"/>
              <w:jc w:val="both"/>
              <w:rPr>
                <w:rFonts w:ascii="Times New Roman" w:hAnsi="Times New Roman" w:cs="Times New Roman"/>
                <w:b/>
                <w:sz w:val="24"/>
              </w:rPr>
            </w:pPr>
            <w:r>
              <w:rPr>
                <w:rFonts w:ascii="Times New Roman" w:hAnsi="Times New Roman" w:cs="Times New Roman"/>
                <w:b/>
                <w:sz w:val="24"/>
              </w:rPr>
              <w:t>B</w:t>
            </w:r>
            <w:r w:rsidRPr="000617B8">
              <w:rPr>
                <w:rFonts w:ascii="Times New Roman" w:hAnsi="Times New Roman" w:cs="Times New Roman"/>
                <w:b/>
                <w:sz w:val="24"/>
              </w:rPr>
              <w:t>alance</w:t>
            </w:r>
          </w:p>
        </w:tc>
        <w:tc>
          <w:tcPr>
            <w:tcW w:w="1396" w:type="dxa"/>
          </w:tcPr>
          <w:p w14:paraId="3EBFB397" w14:textId="77777777" w:rsidR="002568CA" w:rsidRDefault="002568CA" w:rsidP="002568CA">
            <w:pPr>
              <w:spacing w:line="360" w:lineRule="auto"/>
              <w:jc w:val="both"/>
              <w:rPr>
                <w:rFonts w:ascii="Times New Roman" w:hAnsi="Times New Roman" w:cs="Times New Roman"/>
                <w:sz w:val="24"/>
              </w:rPr>
            </w:pPr>
          </w:p>
        </w:tc>
        <w:tc>
          <w:tcPr>
            <w:tcW w:w="1397" w:type="dxa"/>
          </w:tcPr>
          <w:p w14:paraId="5B598849" w14:textId="77777777" w:rsidR="002568CA" w:rsidRDefault="002568CA" w:rsidP="002568CA">
            <w:pPr>
              <w:spacing w:line="360" w:lineRule="auto"/>
              <w:jc w:val="both"/>
              <w:rPr>
                <w:rFonts w:ascii="Times New Roman" w:hAnsi="Times New Roman" w:cs="Times New Roman"/>
                <w:sz w:val="24"/>
              </w:rPr>
            </w:pPr>
          </w:p>
        </w:tc>
        <w:tc>
          <w:tcPr>
            <w:tcW w:w="1397" w:type="dxa"/>
          </w:tcPr>
          <w:p w14:paraId="14CE4FF5" w14:textId="6271BCEE"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81.00</w:t>
            </w:r>
          </w:p>
        </w:tc>
      </w:tr>
      <w:tr w:rsidR="000617B8" w14:paraId="5C4B592C" w14:textId="77777777" w:rsidTr="000617B8">
        <w:tc>
          <w:tcPr>
            <w:tcW w:w="8828" w:type="dxa"/>
            <w:gridSpan w:val="6"/>
            <w:vAlign w:val="center"/>
          </w:tcPr>
          <w:p w14:paraId="0E869694" w14:textId="0902966A" w:rsidR="000617B8" w:rsidRPr="000617B8" w:rsidRDefault="000617B8" w:rsidP="000617B8">
            <w:pPr>
              <w:spacing w:line="360" w:lineRule="auto"/>
              <w:jc w:val="center"/>
              <w:rPr>
                <w:rFonts w:ascii="Times New Roman" w:hAnsi="Times New Roman" w:cs="Times New Roman"/>
                <w:b/>
                <w:sz w:val="24"/>
              </w:rPr>
            </w:pPr>
            <w:r w:rsidRPr="000617B8">
              <w:rPr>
                <w:rFonts w:ascii="Times New Roman" w:hAnsi="Times New Roman" w:cs="Times New Roman"/>
                <w:b/>
                <w:sz w:val="24"/>
              </w:rPr>
              <w:t>Segunda transferencia de recursos correspondiente al mes de Septiembre del 2012</w:t>
            </w:r>
          </w:p>
        </w:tc>
      </w:tr>
      <w:tr w:rsidR="002568CA" w14:paraId="4990D8BB" w14:textId="77777777" w:rsidTr="000617B8">
        <w:tc>
          <w:tcPr>
            <w:tcW w:w="1329" w:type="dxa"/>
          </w:tcPr>
          <w:p w14:paraId="7B8D68B8" w14:textId="139ACB57"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t>20</w:t>
            </w:r>
          </w:p>
        </w:tc>
        <w:tc>
          <w:tcPr>
            <w:tcW w:w="1427" w:type="dxa"/>
          </w:tcPr>
          <w:p w14:paraId="7AF744CA" w14:textId="77777777" w:rsidR="002568CA" w:rsidRDefault="002568CA" w:rsidP="002568CA">
            <w:pPr>
              <w:spacing w:line="360" w:lineRule="auto"/>
              <w:jc w:val="both"/>
              <w:rPr>
                <w:rFonts w:ascii="Times New Roman" w:hAnsi="Times New Roman" w:cs="Times New Roman"/>
                <w:sz w:val="24"/>
              </w:rPr>
            </w:pPr>
          </w:p>
        </w:tc>
        <w:tc>
          <w:tcPr>
            <w:tcW w:w="1882" w:type="dxa"/>
          </w:tcPr>
          <w:p w14:paraId="7B16F396" w14:textId="7AE8CFB3"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396" w:type="dxa"/>
          </w:tcPr>
          <w:p w14:paraId="3A8BCB96" w14:textId="41D32A52"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25,623.00</w:t>
            </w:r>
          </w:p>
        </w:tc>
        <w:tc>
          <w:tcPr>
            <w:tcW w:w="1397" w:type="dxa"/>
          </w:tcPr>
          <w:p w14:paraId="200E0A58" w14:textId="77777777" w:rsidR="002568CA" w:rsidRDefault="002568CA" w:rsidP="002568CA">
            <w:pPr>
              <w:spacing w:line="360" w:lineRule="auto"/>
              <w:jc w:val="both"/>
              <w:rPr>
                <w:rFonts w:ascii="Times New Roman" w:hAnsi="Times New Roman" w:cs="Times New Roman"/>
                <w:sz w:val="24"/>
              </w:rPr>
            </w:pPr>
          </w:p>
        </w:tc>
        <w:tc>
          <w:tcPr>
            <w:tcW w:w="1397" w:type="dxa"/>
          </w:tcPr>
          <w:p w14:paraId="55AF8512" w14:textId="0CA80B81"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25,704.00</w:t>
            </w:r>
          </w:p>
        </w:tc>
      </w:tr>
      <w:tr w:rsidR="002568CA" w14:paraId="566373D0" w14:textId="77777777" w:rsidTr="000617B8">
        <w:tc>
          <w:tcPr>
            <w:tcW w:w="1329" w:type="dxa"/>
          </w:tcPr>
          <w:p w14:paraId="22D76435" w14:textId="6A5B1B35"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t>21</w:t>
            </w:r>
          </w:p>
        </w:tc>
        <w:tc>
          <w:tcPr>
            <w:tcW w:w="1427" w:type="dxa"/>
          </w:tcPr>
          <w:p w14:paraId="3C2C0ED6" w14:textId="46771BF1"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200801711</w:t>
            </w:r>
          </w:p>
        </w:tc>
        <w:tc>
          <w:tcPr>
            <w:tcW w:w="1882" w:type="dxa"/>
          </w:tcPr>
          <w:p w14:paraId="0141E975" w14:textId="74E28510"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Material gastable de oficina</w:t>
            </w:r>
          </w:p>
        </w:tc>
        <w:tc>
          <w:tcPr>
            <w:tcW w:w="1396" w:type="dxa"/>
          </w:tcPr>
          <w:p w14:paraId="58A5EC71" w14:textId="77777777" w:rsidR="002568CA" w:rsidRDefault="002568CA" w:rsidP="002568CA">
            <w:pPr>
              <w:spacing w:line="360" w:lineRule="auto"/>
              <w:jc w:val="both"/>
              <w:rPr>
                <w:rFonts w:ascii="Times New Roman" w:hAnsi="Times New Roman" w:cs="Times New Roman"/>
                <w:sz w:val="24"/>
              </w:rPr>
            </w:pPr>
          </w:p>
        </w:tc>
        <w:tc>
          <w:tcPr>
            <w:tcW w:w="1397" w:type="dxa"/>
          </w:tcPr>
          <w:p w14:paraId="706C9B11" w14:textId="236E99FF"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10,257.01</w:t>
            </w:r>
          </w:p>
        </w:tc>
        <w:tc>
          <w:tcPr>
            <w:tcW w:w="1397" w:type="dxa"/>
          </w:tcPr>
          <w:p w14:paraId="1185D5B0" w14:textId="015DEE99"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15,446.99</w:t>
            </w:r>
          </w:p>
        </w:tc>
      </w:tr>
      <w:tr w:rsidR="002568CA" w14:paraId="61211453" w14:textId="77777777" w:rsidTr="000617B8">
        <w:tc>
          <w:tcPr>
            <w:tcW w:w="1329" w:type="dxa"/>
          </w:tcPr>
          <w:p w14:paraId="778808B7" w14:textId="752B2EDD"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t>21</w:t>
            </w:r>
          </w:p>
        </w:tc>
        <w:tc>
          <w:tcPr>
            <w:tcW w:w="1427" w:type="dxa"/>
          </w:tcPr>
          <w:p w14:paraId="38C33CB5" w14:textId="101E44D7"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002</w:t>
            </w:r>
          </w:p>
        </w:tc>
        <w:tc>
          <w:tcPr>
            <w:tcW w:w="1882" w:type="dxa"/>
          </w:tcPr>
          <w:p w14:paraId="34FCB8B5" w14:textId="2A364757"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Acarreo desde Bonao a Juan Adrián</w:t>
            </w:r>
          </w:p>
        </w:tc>
        <w:tc>
          <w:tcPr>
            <w:tcW w:w="1396" w:type="dxa"/>
          </w:tcPr>
          <w:p w14:paraId="5E46C022" w14:textId="77777777" w:rsidR="002568CA" w:rsidRDefault="002568CA" w:rsidP="002568CA">
            <w:pPr>
              <w:spacing w:line="360" w:lineRule="auto"/>
              <w:jc w:val="both"/>
              <w:rPr>
                <w:rFonts w:ascii="Times New Roman" w:hAnsi="Times New Roman" w:cs="Times New Roman"/>
                <w:sz w:val="24"/>
              </w:rPr>
            </w:pPr>
          </w:p>
        </w:tc>
        <w:tc>
          <w:tcPr>
            <w:tcW w:w="1397" w:type="dxa"/>
          </w:tcPr>
          <w:p w14:paraId="5B45C406" w14:textId="6F68BC08"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397" w:type="dxa"/>
          </w:tcPr>
          <w:p w14:paraId="1E7DF4B2" w14:textId="0E9A3760"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13,946.99</w:t>
            </w:r>
          </w:p>
        </w:tc>
      </w:tr>
      <w:tr w:rsidR="002568CA" w14:paraId="16D3AFC9" w14:textId="77777777" w:rsidTr="000617B8">
        <w:tc>
          <w:tcPr>
            <w:tcW w:w="1329" w:type="dxa"/>
          </w:tcPr>
          <w:p w14:paraId="2D2687C0" w14:textId="06344585"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lastRenderedPageBreak/>
              <w:t>25</w:t>
            </w:r>
          </w:p>
        </w:tc>
        <w:tc>
          <w:tcPr>
            <w:tcW w:w="1427" w:type="dxa"/>
          </w:tcPr>
          <w:p w14:paraId="3A32A366" w14:textId="4AEA3FEC"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213530</w:t>
            </w:r>
          </w:p>
        </w:tc>
        <w:tc>
          <w:tcPr>
            <w:tcW w:w="1882" w:type="dxa"/>
          </w:tcPr>
          <w:p w14:paraId="43B340F1" w14:textId="08E2BCDF"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Material de limpieza y cocina</w:t>
            </w:r>
          </w:p>
        </w:tc>
        <w:tc>
          <w:tcPr>
            <w:tcW w:w="1396" w:type="dxa"/>
          </w:tcPr>
          <w:p w14:paraId="4ECF42EE" w14:textId="77777777" w:rsidR="002568CA" w:rsidRDefault="002568CA" w:rsidP="002568CA">
            <w:pPr>
              <w:spacing w:line="360" w:lineRule="auto"/>
              <w:jc w:val="both"/>
              <w:rPr>
                <w:rFonts w:ascii="Times New Roman" w:hAnsi="Times New Roman" w:cs="Times New Roman"/>
                <w:sz w:val="24"/>
              </w:rPr>
            </w:pPr>
          </w:p>
        </w:tc>
        <w:tc>
          <w:tcPr>
            <w:tcW w:w="1397" w:type="dxa"/>
          </w:tcPr>
          <w:p w14:paraId="00477517" w14:textId="661BCE6B"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4,828.00</w:t>
            </w:r>
          </w:p>
        </w:tc>
        <w:tc>
          <w:tcPr>
            <w:tcW w:w="1397" w:type="dxa"/>
          </w:tcPr>
          <w:p w14:paraId="5063918D" w14:textId="58731417"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9,118.99</w:t>
            </w:r>
          </w:p>
        </w:tc>
      </w:tr>
      <w:tr w:rsidR="002568CA" w14:paraId="386AEF9B" w14:textId="77777777" w:rsidTr="000617B8">
        <w:tc>
          <w:tcPr>
            <w:tcW w:w="1329" w:type="dxa"/>
          </w:tcPr>
          <w:p w14:paraId="01956B3D" w14:textId="41C9A62E"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t>25</w:t>
            </w:r>
          </w:p>
        </w:tc>
        <w:tc>
          <w:tcPr>
            <w:tcW w:w="1427" w:type="dxa"/>
          </w:tcPr>
          <w:p w14:paraId="5C3FBD4E" w14:textId="25AF2B65"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003209</w:t>
            </w:r>
          </w:p>
        </w:tc>
        <w:tc>
          <w:tcPr>
            <w:tcW w:w="1882" w:type="dxa"/>
          </w:tcPr>
          <w:p w14:paraId="144E3161" w14:textId="5C19F513"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Materiales didácticos y gastables</w:t>
            </w:r>
          </w:p>
        </w:tc>
        <w:tc>
          <w:tcPr>
            <w:tcW w:w="1396" w:type="dxa"/>
          </w:tcPr>
          <w:p w14:paraId="16C92597" w14:textId="77777777" w:rsidR="002568CA" w:rsidRDefault="002568CA" w:rsidP="002568CA">
            <w:pPr>
              <w:spacing w:line="360" w:lineRule="auto"/>
              <w:jc w:val="both"/>
              <w:rPr>
                <w:rFonts w:ascii="Times New Roman" w:hAnsi="Times New Roman" w:cs="Times New Roman"/>
                <w:sz w:val="24"/>
              </w:rPr>
            </w:pPr>
          </w:p>
        </w:tc>
        <w:tc>
          <w:tcPr>
            <w:tcW w:w="1397" w:type="dxa"/>
          </w:tcPr>
          <w:p w14:paraId="3DB3D30B" w14:textId="3C41268A"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6,806.00</w:t>
            </w:r>
          </w:p>
        </w:tc>
        <w:tc>
          <w:tcPr>
            <w:tcW w:w="1397" w:type="dxa"/>
          </w:tcPr>
          <w:p w14:paraId="36B427E3" w14:textId="0F540E1D"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2,312.99</w:t>
            </w:r>
          </w:p>
        </w:tc>
      </w:tr>
      <w:tr w:rsidR="002568CA" w14:paraId="3AC47B23" w14:textId="77777777" w:rsidTr="000617B8">
        <w:tc>
          <w:tcPr>
            <w:tcW w:w="1329" w:type="dxa"/>
          </w:tcPr>
          <w:p w14:paraId="7F67B491" w14:textId="4293D5AD"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t>25</w:t>
            </w:r>
          </w:p>
        </w:tc>
        <w:tc>
          <w:tcPr>
            <w:tcW w:w="1427" w:type="dxa"/>
          </w:tcPr>
          <w:p w14:paraId="488719EF" w14:textId="0C6460AB"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003</w:t>
            </w:r>
          </w:p>
        </w:tc>
        <w:tc>
          <w:tcPr>
            <w:tcW w:w="1882" w:type="dxa"/>
          </w:tcPr>
          <w:p w14:paraId="01FAB806" w14:textId="72CAC197"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Acarreo desde Bonao a Juan Adrián</w:t>
            </w:r>
          </w:p>
        </w:tc>
        <w:tc>
          <w:tcPr>
            <w:tcW w:w="1396" w:type="dxa"/>
          </w:tcPr>
          <w:p w14:paraId="0A727BA0" w14:textId="77777777" w:rsidR="002568CA" w:rsidRDefault="002568CA" w:rsidP="002568CA">
            <w:pPr>
              <w:spacing w:line="360" w:lineRule="auto"/>
              <w:jc w:val="both"/>
              <w:rPr>
                <w:rFonts w:ascii="Times New Roman" w:hAnsi="Times New Roman" w:cs="Times New Roman"/>
                <w:sz w:val="24"/>
              </w:rPr>
            </w:pPr>
          </w:p>
        </w:tc>
        <w:tc>
          <w:tcPr>
            <w:tcW w:w="1397" w:type="dxa"/>
          </w:tcPr>
          <w:p w14:paraId="64FD5A81" w14:textId="3F24AF5F"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397" w:type="dxa"/>
          </w:tcPr>
          <w:p w14:paraId="6685EC3B" w14:textId="11A67695"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812.99</w:t>
            </w:r>
          </w:p>
        </w:tc>
      </w:tr>
      <w:tr w:rsidR="002568CA" w14:paraId="37CB4777" w14:textId="77777777" w:rsidTr="000617B8">
        <w:tc>
          <w:tcPr>
            <w:tcW w:w="1329" w:type="dxa"/>
          </w:tcPr>
          <w:p w14:paraId="6119B4EC" w14:textId="0F3399C4" w:rsidR="002568CA" w:rsidRDefault="000617B8" w:rsidP="000617B8">
            <w:pPr>
              <w:spacing w:line="360" w:lineRule="auto"/>
              <w:jc w:val="center"/>
              <w:rPr>
                <w:rFonts w:ascii="Times New Roman" w:hAnsi="Times New Roman" w:cs="Times New Roman"/>
                <w:sz w:val="24"/>
              </w:rPr>
            </w:pPr>
            <w:r>
              <w:rPr>
                <w:rFonts w:ascii="Times New Roman" w:hAnsi="Times New Roman" w:cs="Times New Roman"/>
                <w:sz w:val="24"/>
              </w:rPr>
              <w:t>26</w:t>
            </w:r>
          </w:p>
        </w:tc>
        <w:tc>
          <w:tcPr>
            <w:tcW w:w="1427" w:type="dxa"/>
          </w:tcPr>
          <w:p w14:paraId="323E9E0C" w14:textId="30180C63"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000867</w:t>
            </w:r>
          </w:p>
        </w:tc>
        <w:tc>
          <w:tcPr>
            <w:tcW w:w="1882" w:type="dxa"/>
          </w:tcPr>
          <w:p w14:paraId="27420F46" w14:textId="256222E4"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Farmacia</w:t>
            </w:r>
          </w:p>
        </w:tc>
        <w:tc>
          <w:tcPr>
            <w:tcW w:w="1396" w:type="dxa"/>
          </w:tcPr>
          <w:p w14:paraId="2C50ACE6" w14:textId="77777777" w:rsidR="002568CA" w:rsidRDefault="002568CA" w:rsidP="002568CA">
            <w:pPr>
              <w:spacing w:line="360" w:lineRule="auto"/>
              <w:jc w:val="both"/>
              <w:rPr>
                <w:rFonts w:ascii="Times New Roman" w:hAnsi="Times New Roman" w:cs="Times New Roman"/>
                <w:sz w:val="24"/>
              </w:rPr>
            </w:pPr>
          </w:p>
        </w:tc>
        <w:tc>
          <w:tcPr>
            <w:tcW w:w="1397" w:type="dxa"/>
          </w:tcPr>
          <w:p w14:paraId="2E05BD6F" w14:textId="05CD2FFB"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773.00</w:t>
            </w:r>
          </w:p>
        </w:tc>
        <w:tc>
          <w:tcPr>
            <w:tcW w:w="1397" w:type="dxa"/>
          </w:tcPr>
          <w:p w14:paraId="2D4128E9" w14:textId="4AFF080C"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39.99</w:t>
            </w:r>
          </w:p>
        </w:tc>
      </w:tr>
      <w:tr w:rsidR="002568CA" w14:paraId="6C6C3A00" w14:textId="77777777" w:rsidTr="000617B8">
        <w:tc>
          <w:tcPr>
            <w:tcW w:w="1329" w:type="dxa"/>
          </w:tcPr>
          <w:p w14:paraId="1F1D75BB" w14:textId="77777777" w:rsidR="002568CA" w:rsidRDefault="002568CA" w:rsidP="000617B8">
            <w:pPr>
              <w:spacing w:line="360" w:lineRule="auto"/>
              <w:jc w:val="center"/>
              <w:rPr>
                <w:rFonts w:ascii="Times New Roman" w:hAnsi="Times New Roman" w:cs="Times New Roman"/>
                <w:sz w:val="24"/>
              </w:rPr>
            </w:pPr>
          </w:p>
        </w:tc>
        <w:tc>
          <w:tcPr>
            <w:tcW w:w="1427" w:type="dxa"/>
          </w:tcPr>
          <w:p w14:paraId="483A59F4" w14:textId="77777777" w:rsidR="002568CA" w:rsidRDefault="002568CA" w:rsidP="002568CA">
            <w:pPr>
              <w:spacing w:line="360" w:lineRule="auto"/>
              <w:jc w:val="both"/>
              <w:rPr>
                <w:rFonts w:ascii="Times New Roman" w:hAnsi="Times New Roman" w:cs="Times New Roman"/>
                <w:sz w:val="24"/>
              </w:rPr>
            </w:pPr>
          </w:p>
        </w:tc>
        <w:tc>
          <w:tcPr>
            <w:tcW w:w="1882" w:type="dxa"/>
          </w:tcPr>
          <w:p w14:paraId="0199C960" w14:textId="65DD9778" w:rsidR="002568CA" w:rsidRPr="00160985" w:rsidRDefault="000617B8" w:rsidP="002568CA">
            <w:pPr>
              <w:spacing w:line="360" w:lineRule="auto"/>
              <w:jc w:val="both"/>
              <w:rPr>
                <w:rFonts w:ascii="Times New Roman" w:hAnsi="Times New Roman" w:cs="Times New Roman"/>
                <w:b/>
                <w:sz w:val="24"/>
              </w:rPr>
            </w:pPr>
            <w:r w:rsidRPr="00160985">
              <w:rPr>
                <w:rFonts w:ascii="Times New Roman" w:hAnsi="Times New Roman" w:cs="Times New Roman"/>
                <w:b/>
                <w:sz w:val="24"/>
              </w:rPr>
              <w:t>Total de ingresos</w:t>
            </w:r>
          </w:p>
        </w:tc>
        <w:tc>
          <w:tcPr>
            <w:tcW w:w="1396" w:type="dxa"/>
          </w:tcPr>
          <w:p w14:paraId="03CF124A" w14:textId="1BC5C0CA" w:rsidR="002568CA" w:rsidRDefault="000617B8" w:rsidP="002568CA">
            <w:pPr>
              <w:spacing w:line="360" w:lineRule="auto"/>
              <w:jc w:val="both"/>
              <w:rPr>
                <w:rFonts w:ascii="Times New Roman" w:hAnsi="Times New Roman" w:cs="Times New Roman"/>
                <w:sz w:val="24"/>
              </w:rPr>
            </w:pPr>
            <w:r>
              <w:rPr>
                <w:rFonts w:ascii="Times New Roman" w:hAnsi="Times New Roman" w:cs="Times New Roman"/>
                <w:sz w:val="24"/>
              </w:rPr>
              <w:t>25,707.</w:t>
            </w:r>
            <w:r w:rsidR="00160985">
              <w:rPr>
                <w:rFonts w:ascii="Times New Roman" w:hAnsi="Times New Roman" w:cs="Times New Roman"/>
                <w:sz w:val="24"/>
              </w:rPr>
              <w:t>00</w:t>
            </w:r>
          </w:p>
        </w:tc>
        <w:tc>
          <w:tcPr>
            <w:tcW w:w="1397" w:type="dxa"/>
          </w:tcPr>
          <w:p w14:paraId="39FD4D04" w14:textId="77777777" w:rsidR="002568CA" w:rsidRDefault="002568CA" w:rsidP="002568CA">
            <w:pPr>
              <w:spacing w:line="360" w:lineRule="auto"/>
              <w:jc w:val="both"/>
              <w:rPr>
                <w:rFonts w:ascii="Times New Roman" w:hAnsi="Times New Roman" w:cs="Times New Roman"/>
                <w:sz w:val="24"/>
              </w:rPr>
            </w:pPr>
          </w:p>
        </w:tc>
        <w:tc>
          <w:tcPr>
            <w:tcW w:w="1397" w:type="dxa"/>
          </w:tcPr>
          <w:p w14:paraId="45807744" w14:textId="77777777" w:rsidR="002568CA" w:rsidRDefault="002568CA" w:rsidP="002568CA">
            <w:pPr>
              <w:spacing w:line="360" w:lineRule="auto"/>
              <w:jc w:val="both"/>
              <w:rPr>
                <w:rFonts w:ascii="Times New Roman" w:hAnsi="Times New Roman" w:cs="Times New Roman"/>
                <w:sz w:val="24"/>
              </w:rPr>
            </w:pPr>
          </w:p>
        </w:tc>
      </w:tr>
      <w:tr w:rsidR="002568CA" w14:paraId="713ED2E1" w14:textId="77777777" w:rsidTr="000617B8">
        <w:tc>
          <w:tcPr>
            <w:tcW w:w="1329" w:type="dxa"/>
          </w:tcPr>
          <w:p w14:paraId="0959C0A7" w14:textId="77777777" w:rsidR="002568CA" w:rsidRDefault="002568CA" w:rsidP="000617B8">
            <w:pPr>
              <w:spacing w:line="360" w:lineRule="auto"/>
              <w:jc w:val="center"/>
              <w:rPr>
                <w:rFonts w:ascii="Times New Roman" w:hAnsi="Times New Roman" w:cs="Times New Roman"/>
                <w:sz w:val="24"/>
              </w:rPr>
            </w:pPr>
          </w:p>
        </w:tc>
        <w:tc>
          <w:tcPr>
            <w:tcW w:w="1427" w:type="dxa"/>
          </w:tcPr>
          <w:p w14:paraId="53408BFA" w14:textId="77777777" w:rsidR="002568CA" w:rsidRDefault="002568CA" w:rsidP="002568CA">
            <w:pPr>
              <w:spacing w:line="360" w:lineRule="auto"/>
              <w:jc w:val="both"/>
              <w:rPr>
                <w:rFonts w:ascii="Times New Roman" w:hAnsi="Times New Roman" w:cs="Times New Roman"/>
                <w:sz w:val="24"/>
              </w:rPr>
            </w:pPr>
          </w:p>
        </w:tc>
        <w:tc>
          <w:tcPr>
            <w:tcW w:w="1882" w:type="dxa"/>
          </w:tcPr>
          <w:p w14:paraId="6E46D055" w14:textId="1CCC9292" w:rsidR="002568CA" w:rsidRPr="00160985" w:rsidRDefault="000617B8" w:rsidP="002568CA">
            <w:pPr>
              <w:spacing w:line="360" w:lineRule="auto"/>
              <w:jc w:val="both"/>
              <w:rPr>
                <w:rFonts w:ascii="Times New Roman" w:hAnsi="Times New Roman" w:cs="Times New Roman"/>
                <w:b/>
                <w:sz w:val="24"/>
              </w:rPr>
            </w:pPr>
            <w:r w:rsidRPr="00160985">
              <w:rPr>
                <w:rFonts w:ascii="Times New Roman" w:hAnsi="Times New Roman" w:cs="Times New Roman"/>
                <w:b/>
                <w:sz w:val="24"/>
              </w:rPr>
              <w:t>Total de egresos</w:t>
            </w:r>
          </w:p>
        </w:tc>
        <w:tc>
          <w:tcPr>
            <w:tcW w:w="1396" w:type="dxa"/>
          </w:tcPr>
          <w:p w14:paraId="2DB336E7" w14:textId="77777777" w:rsidR="002568CA" w:rsidRDefault="002568CA" w:rsidP="002568CA">
            <w:pPr>
              <w:spacing w:line="360" w:lineRule="auto"/>
              <w:jc w:val="both"/>
              <w:rPr>
                <w:rFonts w:ascii="Times New Roman" w:hAnsi="Times New Roman" w:cs="Times New Roman"/>
                <w:sz w:val="24"/>
              </w:rPr>
            </w:pPr>
          </w:p>
        </w:tc>
        <w:tc>
          <w:tcPr>
            <w:tcW w:w="1397" w:type="dxa"/>
          </w:tcPr>
          <w:p w14:paraId="4F4E16A8" w14:textId="1E2AD395"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25,664.01</w:t>
            </w:r>
          </w:p>
        </w:tc>
        <w:tc>
          <w:tcPr>
            <w:tcW w:w="1397" w:type="dxa"/>
          </w:tcPr>
          <w:p w14:paraId="01C8039A" w14:textId="77777777" w:rsidR="002568CA" w:rsidRDefault="002568CA" w:rsidP="002568CA">
            <w:pPr>
              <w:spacing w:line="360" w:lineRule="auto"/>
              <w:jc w:val="both"/>
              <w:rPr>
                <w:rFonts w:ascii="Times New Roman" w:hAnsi="Times New Roman" w:cs="Times New Roman"/>
                <w:sz w:val="24"/>
              </w:rPr>
            </w:pPr>
          </w:p>
        </w:tc>
      </w:tr>
      <w:tr w:rsidR="002568CA" w14:paraId="36982A18" w14:textId="77777777" w:rsidTr="000617B8">
        <w:tc>
          <w:tcPr>
            <w:tcW w:w="1329" w:type="dxa"/>
          </w:tcPr>
          <w:p w14:paraId="0056394C" w14:textId="77777777" w:rsidR="002568CA" w:rsidRDefault="002568CA" w:rsidP="000617B8">
            <w:pPr>
              <w:spacing w:line="360" w:lineRule="auto"/>
              <w:jc w:val="center"/>
              <w:rPr>
                <w:rFonts w:ascii="Times New Roman" w:hAnsi="Times New Roman" w:cs="Times New Roman"/>
                <w:sz w:val="24"/>
              </w:rPr>
            </w:pPr>
          </w:p>
        </w:tc>
        <w:tc>
          <w:tcPr>
            <w:tcW w:w="1427" w:type="dxa"/>
          </w:tcPr>
          <w:p w14:paraId="06E0B90F" w14:textId="77777777" w:rsidR="002568CA" w:rsidRDefault="002568CA" w:rsidP="002568CA">
            <w:pPr>
              <w:spacing w:line="360" w:lineRule="auto"/>
              <w:jc w:val="both"/>
              <w:rPr>
                <w:rFonts w:ascii="Times New Roman" w:hAnsi="Times New Roman" w:cs="Times New Roman"/>
                <w:sz w:val="24"/>
              </w:rPr>
            </w:pPr>
          </w:p>
        </w:tc>
        <w:tc>
          <w:tcPr>
            <w:tcW w:w="1882" w:type="dxa"/>
          </w:tcPr>
          <w:p w14:paraId="76281A83" w14:textId="384162A5" w:rsidR="002568CA" w:rsidRPr="00160985" w:rsidRDefault="000617B8" w:rsidP="002568CA">
            <w:pPr>
              <w:spacing w:line="360" w:lineRule="auto"/>
              <w:jc w:val="both"/>
              <w:rPr>
                <w:rFonts w:ascii="Times New Roman" w:hAnsi="Times New Roman" w:cs="Times New Roman"/>
                <w:b/>
                <w:sz w:val="24"/>
              </w:rPr>
            </w:pPr>
            <w:r w:rsidRPr="00160985">
              <w:rPr>
                <w:rFonts w:ascii="Times New Roman" w:hAnsi="Times New Roman" w:cs="Times New Roman"/>
                <w:b/>
                <w:sz w:val="24"/>
              </w:rPr>
              <w:t>Balance</w:t>
            </w:r>
          </w:p>
        </w:tc>
        <w:tc>
          <w:tcPr>
            <w:tcW w:w="1396" w:type="dxa"/>
          </w:tcPr>
          <w:p w14:paraId="7B8E064B" w14:textId="77777777" w:rsidR="002568CA" w:rsidRDefault="002568CA" w:rsidP="002568CA">
            <w:pPr>
              <w:spacing w:line="360" w:lineRule="auto"/>
              <w:jc w:val="both"/>
              <w:rPr>
                <w:rFonts w:ascii="Times New Roman" w:hAnsi="Times New Roman" w:cs="Times New Roman"/>
                <w:sz w:val="24"/>
              </w:rPr>
            </w:pPr>
          </w:p>
        </w:tc>
        <w:tc>
          <w:tcPr>
            <w:tcW w:w="1397" w:type="dxa"/>
          </w:tcPr>
          <w:p w14:paraId="12945FC3" w14:textId="77777777" w:rsidR="002568CA" w:rsidRDefault="002568CA" w:rsidP="002568CA">
            <w:pPr>
              <w:spacing w:line="360" w:lineRule="auto"/>
              <w:jc w:val="both"/>
              <w:rPr>
                <w:rFonts w:ascii="Times New Roman" w:hAnsi="Times New Roman" w:cs="Times New Roman"/>
                <w:sz w:val="24"/>
              </w:rPr>
            </w:pPr>
          </w:p>
        </w:tc>
        <w:tc>
          <w:tcPr>
            <w:tcW w:w="1397" w:type="dxa"/>
          </w:tcPr>
          <w:p w14:paraId="612A80B2" w14:textId="1594EFE7" w:rsidR="002568CA" w:rsidRDefault="00160985" w:rsidP="002568CA">
            <w:pPr>
              <w:spacing w:line="360" w:lineRule="auto"/>
              <w:jc w:val="both"/>
              <w:rPr>
                <w:rFonts w:ascii="Times New Roman" w:hAnsi="Times New Roman" w:cs="Times New Roman"/>
                <w:sz w:val="24"/>
              </w:rPr>
            </w:pPr>
            <w:r>
              <w:rPr>
                <w:rFonts w:ascii="Times New Roman" w:hAnsi="Times New Roman" w:cs="Times New Roman"/>
                <w:sz w:val="24"/>
              </w:rPr>
              <w:t>39.99</w:t>
            </w:r>
          </w:p>
        </w:tc>
      </w:tr>
      <w:tr w:rsidR="00160985" w14:paraId="21A55A13" w14:textId="77777777" w:rsidTr="00D16601">
        <w:tc>
          <w:tcPr>
            <w:tcW w:w="8828" w:type="dxa"/>
            <w:gridSpan w:val="6"/>
            <w:vAlign w:val="center"/>
          </w:tcPr>
          <w:p w14:paraId="34E71F37" w14:textId="553FDAE6"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b/>
                <w:sz w:val="24"/>
              </w:rPr>
              <w:t>Tercera</w:t>
            </w:r>
            <w:r w:rsidRPr="000617B8">
              <w:rPr>
                <w:rFonts w:ascii="Times New Roman" w:hAnsi="Times New Roman" w:cs="Times New Roman"/>
                <w:b/>
                <w:sz w:val="24"/>
              </w:rPr>
              <w:t xml:space="preserve"> transferencia de recursos corr</w:t>
            </w:r>
            <w:r>
              <w:rPr>
                <w:rFonts w:ascii="Times New Roman" w:hAnsi="Times New Roman" w:cs="Times New Roman"/>
                <w:b/>
                <w:sz w:val="24"/>
              </w:rPr>
              <w:t>espondiente al mes de Diciembre</w:t>
            </w:r>
            <w:r w:rsidRPr="000617B8">
              <w:rPr>
                <w:rFonts w:ascii="Times New Roman" w:hAnsi="Times New Roman" w:cs="Times New Roman"/>
                <w:b/>
                <w:sz w:val="24"/>
              </w:rPr>
              <w:t xml:space="preserve"> del 2012</w:t>
            </w:r>
          </w:p>
        </w:tc>
      </w:tr>
      <w:tr w:rsidR="00160985" w14:paraId="3FEAAD67" w14:textId="77777777" w:rsidTr="000617B8">
        <w:tc>
          <w:tcPr>
            <w:tcW w:w="1329" w:type="dxa"/>
          </w:tcPr>
          <w:p w14:paraId="5F7D3D41" w14:textId="3AB427DF"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11</w:t>
            </w:r>
          </w:p>
        </w:tc>
        <w:tc>
          <w:tcPr>
            <w:tcW w:w="1427" w:type="dxa"/>
          </w:tcPr>
          <w:p w14:paraId="62A3C2D9" w14:textId="20DFAE24"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00344</w:t>
            </w:r>
          </w:p>
        </w:tc>
        <w:tc>
          <w:tcPr>
            <w:tcW w:w="1882" w:type="dxa"/>
          </w:tcPr>
          <w:p w14:paraId="3F76EFAD" w14:textId="2A3ACBDB"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396" w:type="dxa"/>
          </w:tcPr>
          <w:p w14:paraId="50D58874" w14:textId="416D3846"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25,237.78</w:t>
            </w:r>
          </w:p>
        </w:tc>
        <w:tc>
          <w:tcPr>
            <w:tcW w:w="1397" w:type="dxa"/>
          </w:tcPr>
          <w:p w14:paraId="2AE0A45B" w14:textId="77777777" w:rsidR="00160985" w:rsidRDefault="00160985" w:rsidP="00160985">
            <w:pPr>
              <w:spacing w:line="360" w:lineRule="auto"/>
              <w:jc w:val="both"/>
              <w:rPr>
                <w:rFonts w:ascii="Times New Roman" w:hAnsi="Times New Roman" w:cs="Times New Roman"/>
                <w:sz w:val="24"/>
              </w:rPr>
            </w:pPr>
          </w:p>
        </w:tc>
        <w:tc>
          <w:tcPr>
            <w:tcW w:w="1397" w:type="dxa"/>
          </w:tcPr>
          <w:p w14:paraId="070E0536" w14:textId="49F87E18"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25,277.77</w:t>
            </w:r>
          </w:p>
        </w:tc>
      </w:tr>
      <w:tr w:rsidR="00160985" w14:paraId="1D824C7C" w14:textId="77777777" w:rsidTr="000617B8">
        <w:tc>
          <w:tcPr>
            <w:tcW w:w="1329" w:type="dxa"/>
          </w:tcPr>
          <w:p w14:paraId="290B1885" w14:textId="5B9BBD3E"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11</w:t>
            </w:r>
          </w:p>
        </w:tc>
        <w:tc>
          <w:tcPr>
            <w:tcW w:w="1427" w:type="dxa"/>
          </w:tcPr>
          <w:p w14:paraId="29B86076" w14:textId="6872F1CC"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066551745</w:t>
            </w:r>
          </w:p>
        </w:tc>
        <w:tc>
          <w:tcPr>
            <w:tcW w:w="1882" w:type="dxa"/>
          </w:tcPr>
          <w:p w14:paraId="215966E9" w14:textId="13E6FD98"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Cartuchos de tinta para impresora y un UPS</w:t>
            </w:r>
          </w:p>
        </w:tc>
        <w:tc>
          <w:tcPr>
            <w:tcW w:w="1396" w:type="dxa"/>
          </w:tcPr>
          <w:p w14:paraId="7DCDBC87" w14:textId="77777777" w:rsidR="00160985" w:rsidRDefault="00160985" w:rsidP="00160985">
            <w:pPr>
              <w:spacing w:line="360" w:lineRule="auto"/>
              <w:jc w:val="both"/>
              <w:rPr>
                <w:rFonts w:ascii="Times New Roman" w:hAnsi="Times New Roman" w:cs="Times New Roman"/>
                <w:sz w:val="24"/>
              </w:rPr>
            </w:pPr>
          </w:p>
        </w:tc>
        <w:tc>
          <w:tcPr>
            <w:tcW w:w="1397" w:type="dxa"/>
          </w:tcPr>
          <w:p w14:paraId="58C6769C" w14:textId="53ABF739"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3,828.00</w:t>
            </w:r>
          </w:p>
        </w:tc>
        <w:tc>
          <w:tcPr>
            <w:tcW w:w="1397" w:type="dxa"/>
          </w:tcPr>
          <w:p w14:paraId="50C12A58" w14:textId="58CA2E35"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21,449.77</w:t>
            </w:r>
          </w:p>
        </w:tc>
      </w:tr>
      <w:tr w:rsidR="00160985" w14:paraId="5E2C3F9B" w14:textId="77777777" w:rsidTr="000617B8">
        <w:tc>
          <w:tcPr>
            <w:tcW w:w="1329" w:type="dxa"/>
          </w:tcPr>
          <w:p w14:paraId="7400DB7B" w14:textId="2933D918"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13</w:t>
            </w:r>
          </w:p>
        </w:tc>
        <w:tc>
          <w:tcPr>
            <w:tcW w:w="1427" w:type="dxa"/>
          </w:tcPr>
          <w:p w14:paraId="5FF105D4" w14:textId="58065598"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004</w:t>
            </w:r>
          </w:p>
        </w:tc>
        <w:tc>
          <w:tcPr>
            <w:tcW w:w="1882" w:type="dxa"/>
          </w:tcPr>
          <w:p w14:paraId="3C797181" w14:textId="06306E27"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Trabajo de herrería en la puerta vehicular</w:t>
            </w:r>
          </w:p>
        </w:tc>
        <w:tc>
          <w:tcPr>
            <w:tcW w:w="1396" w:type="dxa"/>
          </w:tcPr>
          <w:p w14:paraId="1A043363" w14:textId="77777777" w:rsidR="00160985" w:rsidRDefault="00160985" w:rsidP="00160985">
            <w:pPr>
              <w:spacing w:line="360" w:lineRule="auto"/>
              <w:jc w:val="both"/>
              <w:rPr>
                <w:rFonts w:ascii="Times New Roman" w:hAnsi="Times New Roman" w:cs="Times New Roman"/>
                <w:sz w:val="24"/>
              </w:rPr>
            </w:pPr>
          </w:p>
        </w:tc>
        <w:tc>
          <w:tcPr>
            <w:tcW w:w="1397" w:type="dxa"/>
          </w:tcPr>
          <w:p w14:paraId="2E34286B" w14:textId="66B224F0"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2,200.00</w:t>
            </w:r>
          </w:p>
        </w:tc>
        <w:tc>
          <w:tcPr>
            <w:tcW w:w="1397" w:type="dxa"/>
          </w:tcPr>
          <w:p w14:paraId="21FF6757" w14:textId="3361FC4E"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19,249.77</w:t>
            </w:r>
          </w:p>
        </w:tc>
      </w:tr>
      <w:tr w:rsidR="00160985" w14:paraId="1160BB4F" w14:textId="77777777" w:rsidTr="000617B8">
        <w:tc>
          <w:tcPr>
            <w:tcW w:w="1329" w:type="dxa"/>
          </w:tcPr>
          <w:p w14:paraId="33466C22" w14:textId="64C4C63B"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14</w:t>
            </w:r>
          </w:p>
        </w:tc>
        <w:tc>
          <w:tcPr>
            <w:tcW w:w="1427" w:type="dxa"/>
          </w:tcPr>
          <w:p w14:paraId="2FAF10AC" w14:textId="61E83033"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03614</w:t>
            </w:r>
          </w:p>
        </w:tc>
        <w:tc>
          <w:tcPr>
            <w:tcW w:w="1882" w:type="dxa"/>
          </w:tcPr>
          <w:p w14:paraId="6A1F526D" w14:textId="3BF4045A"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Material gastable y de informática</w:t>
            </w:r>
          </w:p>
        </w:tc>
        <w:tc>
          <w:tcPr>
            <w:tcW w:w="1396" w:type="dxa"/>
          </w:tcPr>
          <w:p w14:paraId="4EAA056D" w14:textId="77777777" w:rsidR="00160985" w:rsidRDefault="00160985" w:rsidP="00160985">
            <w:pPr>
              <w:spacing w:line="360" w:lineRule="auto"/>
              <w:jc w:val="both"/>
              <w:rPr>
                <w:rFonts w:ascii="Times New Roman" w:hAnsi="Times New Roman" w:cs="Times New Roman"/>
                <w:sz w:val="24"/>
              </w:rPr>
            </w:pPr>
          </w:p>
        </w:tc>
        <w:tc>
          <w:tcPr>
            <w:tcW w:w="1397" w:type="dxa"/>
          </w:tcPr>
          <w:p w14:paraId="6B9EFAAA" w14:textId="5560CF85"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5,265.00</w:t>
            </w:r>
          </w:p>
        </w:tc>
        <w:tc>
          <w:tcPr>
            <w:tcW w:w="1397" w:type="dxa"/>
          </w:tcPr>
          <w:p w14:paraId="4D034451" w14:textId="5B2EC1EF"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13,984.77</w:t>
            </w:r>
          </w:p>
        </w:tc>
      </w:tr>
      <w:tr w:rsidR="00160985" w14:paraId="26ADD51A" w14:textId="77777777" w:rsidTr="000617B8">
        <w:tc>
          <w:tcPr>
            <w:tcW w:w="1329" w:type="dxa"/>
          </w:tcPr>
          <w:p w14:paraId="6DC737AD" w14:textId="4AD1DC3F"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14</w:t>
            </w:r>
          </w:p>
        </w:tc>
        <w:tc>
          <w:tcPr>
            <w:tcW w:w="1427" w:type="dxa"/>
          </w:tcPr>
          <w:p w14:paraId="0EAFE91A" w14:textId="1BD68637"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06651750</w:t>
            </w:r>
          </w:p>
        </w:tc>
        <w:tc>
          <w:tcPr>
            <w:tcW w:w="1882" w:type="dxa"/>
          </w:tcPr>
          <w:p w14:paraId="0D8E4AAA" w14:textId="6C62982A"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Material de limpieza</w:t>
            </w:r>
          </w:p>
        </w:tc>
        <w:tc>
          <w:tcPr>
            <w:tcW w:w="1396" w:type="dxa"/>
          </w:tcPr>
          <w:p w14:paraId="26D3026C" w14:textId="77777777" w:rsidR="00160985" w:rsidRDefault="00160985" w:rsidP="00160985">
            <w:pPr>
              <w:spacing w:line="360" w:lineRule="auto"/>
              <w:jc w:val="both"/>
              <w:rPr>
                <w:rFonts w:ascii="Times New Roman" w:hAnsi="Times New Roman" w:cs="Times New Roman"/>
                <w:sz w:val="24"/>
              </w:rPr>
            </w:pPr>
          </w:p>
        </w:tc>
        <w:tc>
          <w:tcPr>
            <w:tcW w:w="1397" w:type="dxa"/>
          </w:tcPr>
          <w:p w14:paraId="0810B896" w14:textId="7720A233"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4,176.00</w:t>
            </w:r>
          </w:p>
        </w:tc>
        <w:tc>
          <w:tcPr>
            <w:tcW w:w="1397" w:type="dxa"/>
          </w:tcPr>
          <w:p w14:paraId="048613AF" w14:textId="35E7CA82"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9,808.77</w:t>
            </w:r>
          </w:p>
        </w:tc>
      </w:tr>
      <w:tr w:rsidR="00160985" w14:paraId="4F563462" w14:textId="77777777" w:rsidTr="000617B8">
        <w:tc>
          <w:tcPr>
            <w:tcW w:w="1329" w:type="dxa"/>
          </w:tcPr>
          <w:p w14:paraId="442BB58C" w14:textId="127DDA1C"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14</w:t>
            </w:r>
          </w:p>
        </w:tc>
        <w:tc>
          <w:tcPr>
            <w:tcW w:w="1427" w:type="dxa"/>
          </w:tcPr>
          <w:p w14:paraId="5BE08D28" w14:textId="77777777" w:rsidR="00160985" w:rsidRDefault="00160985" w:rsidP="00160985">
            <w:pPr>
              <w:spacing w:line="360" w:lineRule="auto"/>
              <w:jc w:val="both"/>
              <w:rPr>
                <w:rFonts w:ascii="Times New Roman" w:hAnsi="Times New Roman" w:cs="Times New Roman"/>
                <w:sz w:val="24"/>
              </w:rPr>
            </w:pPr>
          </w:p>
        </w:tc>
        <w:tc>
          <w:tcPr>
            <w:tcW w:w="1882" w:type="dxa"/>
          </w:tcPr>
          <w:p w14:paraId="50941471" w14:textId="5D8436CB"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Material de cocina y deportes</w:t>
            </w:r>
          </w:p>
        </w:tc>
        <w:tc>
          <w:tcPr>
            <w:tcW w:w="1396" w:type="dxa"/>
          </w:tcPr>
          <w:p w14:paraId="5BE115E1" w14:textId="77777777" w:rsidR="00160985" w:rsidRDefault="00160985" w:rsidP="00160985">
            <w:pPr>
              <w:spacing w:line="360" w:lineRule="auto"/>
              <w:jc w:val="both"/>
              <w:rPr>
                <w:rFonts w:ascii="Times New Roman" w:hAnsi="Times New Roman" w:cs="Times New Roman"/>
                <w:sz w:val="24"/>
              </w:rPr>
            </w:pPr>
          </w:p>
        </w:tc>
        <w:tc>
          <w:tcPr>
            <w:tcW w:w="1397" w:type="dxa"/>
          </w:tcPr>
          <w:p w14:paraId="651148FB" w14:textId="0CAB54E3"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3,040.00</w:t>
            </w:r>
          </w:p>
        </w:tc>
        <w:tc>
          <w:tcPr>
            <w:tcW w:w="1397" w:type="dxa"/>
          </w:tcPr>
          <w:p w14:paraId="6329A2C4" w14:textId="14374FE2"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6,768.77</w:t>
            </w:r>
          </w:p>
        </w:tc>
      </w:tr>
      <w:tr w:rsidR="00160985" w14:paraId="5E151C6F" w14:textId="77777777" w:rsidTr="000617B8">
        <w:tc>
          <w:tcPr>
            <w:tcW w:w="1329" w:type="dxa"/>
          </w:tcPr>
          <w:p w14:paraId="2EA298F6" w14:textId="07200BF2"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lastRenderedPageBreak/>
              <w:t>14</w:t>
            </w:r>
          </w:p>
        </w:tc>
        <w:tc>
          <w:tcPr>
            <w:tcW w:w="1427" w:type="dxa"/>
          </w:tcPr>
          <w:p w14:paraId="2ED2E46B" w14:textId="77777777" w:rsidR="00160985" w:rsidRDefault="00160985" w:rsidP="00160985">
            <w:pPr>
              <w:spacing w:line="360" w:lineRule="auto"/>
              <w:jc w:val="both"/>
              <w:rPr>
                <w:rFonts w:ascii="Times New Roman" w:hAnsi="Times New Roman" w:cs="Times New Roman"/>
                <w:sz w:val="24"/>
              </w:rPr>
            </w:pPr>
          </w:p>
        </w:tc>
        <w:tc>
          <w:tcPr>
            <w:tcW w:w="1882" w:type="dxa"/>
          </w:tcPr>
          <w:p w14:paraId="6B91A88C" w14:textId="5DC962E7"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Artículos de cocina y cerradura</w:t>
            </w:r>
          </w:p>
        </w:tc>
        <w:tc>
          <w:tcPr>
            <w:tcW w:w="1396" w:type="dxa"/>
          </w:tcPr>
          <w:p w14:paraId="4DFBEE3B" w14:textId="77777777" w:rsidR="00160985" w:rsidRDefault="00160985" w:rsidP="00160985">
            <w:pPr>
              <w:spacing w:line="360" w:lineRule="auto"/>
              <w:jc w:val="both"/>
              <w:rPr>
                <w:rFonts w:ascii="Times New Roman" w:hAnsi="Times New Roman" w:cs="Times New Roman"/>
                <w:sz w:val="24"/>
              </w:rPr>
            </w:pPr>
          </w:p>
        </w:tc>
        <w:tc>
          <w:tcPr>
            <w:tcW w:w="1397" w:type="dxa"/>
          </w:tcPr>
          <w:p w14:paraId="54EF3283" w14:textId="351E3388"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3,609.65</w:t>
            </w:r>
          </w:p>
        </w:tc>
        <w:tc>
          <w:tcPr>
            <w:tcW w:w="1397" w:type="dxa"/>
          </w:tcPr>
          <w:p w14:paraId="7771A6B3" w14:textId="5F9B5F07"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3,159.22</w:t>
            </w:r>
          </w:p>
        </w:tc>
      </w:tr>
      <w:tr w:rsidR="00160985" w14:paraId="2FE3BC2E" w14:textId="77777777" w:rsidTr="000617B8">
        <w:tc>
          <w:tcPr>
            <w:tcW w:w="1329" w:type="dxa"/>
          </w:tcPr>
          <w:p w14:paraId="486523D7" w14:textId="4550C717"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427" w:type="dxa"/>
          </w:tcPr>
          <w:p w14:paraId="6B1CD29C" w14:textId="77777777" w:rsidR="00160985" w:rsidRDefault="00160985" w:rsidP="00160985">
            <w:pPr>
              <w:spacing w:line="360" w:lineRule="auto"/>
              <w:jc w:val="both"/>
              <w:rPr>
                <w:rFonts w:ascii="Times New Roman" w:hAnsi="Times New Roman" w:cs="Times New Roman"/>
                <w:sz w:val="24"/>
              </w:rPr>
            </w:pPr>
          </w:p>
        </w:tc>
        <w:tc>
          <w:tcPr>
            <w:tcW w:w="1882" w:type="dxa"/>
          </w:tcPr>
          <w:p w14:paraId="4BC88CE7" w14:textId="65DCCBA0"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Flete de vehículo para hacer compras</w:t>
            </w:r>
          </w:p>
        </w:tc>
        <w:tc>
          <w:tcPr>
            <w:tcW w:w="1396" w:type="dxa"/>
          </w:tcPr>
          <w:p w14:paraId="67D258DA" w14:textId="77777777" w:rsidR="00160985" w:rsidRDefault="00160985" w:rsidP="00160985">
            <w:pPr>
              <w:spacing w:line="360" w:lineRule="auto"/>
              <w:jc w:val="both"/>
              <w:rPr>
                <w:rFonts w:ascii="Times New Roman" w:hAnsi="Times New Roman" w:cs="Times New Roman"/>
                <w:sz w:val="24"/>
              </w:rPr>
            </w:pPr>
          </w:p>
        </w:tc>
        <w:tc>
          <w:tcPr>
            <w:tcW w:w="1397" w:type="dxa"/>
          </w:tcPr>
          <w:p w14:paraId="0BA7825C" w14:textId="48D0EA7D"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2,001.00</w:t>
            </w:r>
          </w:p>
        </w:tc>
        <w:tc>
          <w:tcPr>
            <w:tcW w:w="1397" w:type="dxa"/>
          </w:tcPr>
          <w:p w14:paraId="3440AAC3" w14:textId="5A8E4073"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1,158.22</w:t>
            </w:r>
          </w:p>
        </w:tc>
      </w:tr>
      <w:tr w:rsidR="00160985" w14:paraId="3084D311" w14:textId="77777777" w:rsidTr="000617B8">
        <w:tc>
          <w:tcPr>
            <w:tcW w:w="1329" w:type="dxa"/>
          </w:tcPr>
          <w:p w14:paraId="2ABCF4B5" w14:textId="60DC0AA6" w:rsidR="00160985" w:rsidRDefault="00160985" w:rsidP="00160985">
            <w:pPr>
              <w:spacing w:line="360" w:lineRule="auto"/>
              <w:jc w:val="center"/>
              <w:rPr>
                <w:rFonts w:ascii="Times New Roman" w:hAnsi="Times New Roman" w:cs="Times New Roman"/>
                <w:sz w:val="24"/>
              </w:rPr>
            </w:pPr>
            <w:r>
              <w:rPr>
                <w:rFonts w:ascii="Times New Roman" w:hAnsi="Times New Roman" w:cs="Times New Roman"/>
                <w:sz w:val="24"/>
              </w:rPr>
              <w:t>15</w:t>
            </w:r>
          </w:p>
        </w:tc>
        <w:tc>
          <w:tcPr>
            <w:tcW w:w="1427" w:type="dxa"/>
          </w:tcPr>
          <w:p w14:paraId="2E049E6B" w14:textId="77777777" w:rsidR="00160985" w:rsidRDefault="00160985" w:rsidP="00160985">
            <w:pPr>
              <w:spacing w:line="360" w:lineRule="auto"/>
              <w:jc w:val="both"/>
              <w:rPr>
                <w:rFonts w:ascii="Times New Roman" w:hAnsi="Times New Roman" w:cs="Times New Roman"/>
                <w:sz w:val="24"/>
              </w:rPr>
            </w:pPr>
          </w:p>
        </w:tc>
        <w:tc>
          <w:tcPr>
            <w:tcW w:w="1882" w:type="dxa"/>
          </w:tcPr>
          <w:p w14:paraId="023E4079" w14:textId="6CEEB4D6" w:rsidR="00160985" w:rsidRDefault="00332B0F" w:rsidP="00160985">
            <w:pPr>
              <w:spacing w:line="360" w:lineRule="auto"/>
              <w:jc w:val="both"/>
              <w:rPr>
                <w:rFonts w:ascii="Times New Roman" w:hAnsi="Times New Roman" w:cs="Times New Roman"/>
                <w:sz w:val="24"/>
              </w:rPr>
            </w:pPr>
            <w:r>
              <w:rPr>
                <w:rFonts w:ascii="Times New Roman" w:hAnsi="Times New Roman" w:cs="Times New Roman"/>
                <w:sz w:val="24"/>
              </w:rPr>
              <w:t>Agua UNAD</w:t>
            </w:r>
          </w:p>
        </w:tc>
        <w:tc>
          <w:tcPr>
            <w:tcW w:w="1396" w:type="dxa"/>
          </w:tcPr>
          <w:p w14:paraId="293C0E04" w14:textId="77777777" w:rsidR="00160985" w:rsidRDefault="00160985" w:rsidP="00160985">
            <w:pPr>
              <w:spacing w:line="360" w:lineRule="auto"/>
              <w:jc w:val="both"/>
              <w:rPr>
                <w:rFonts w:ascii="Times New Roman" w:hAnsi="Times New Roman" w:cs="Times New Roman"/>
                <w:sz w:val="24"/>
              </w:rPr>
            </w:pPr>
          </w:p>
        </w:tc>
        <w:tc>
          <w:tcPr>
            <w:tcW w:w="1397" w:type="dxa"/>
          </w:tcPr>
          <w:p w14:paraId="7FF281CC" w14:textId="2457B2B3" w:rsidR="00160985" w:rsidRDefault="00160985" w:rsidP="00160985">
            <w:pPr>
              <w:spacing w:line="360" w:lineRule="auto"/>
              <w:jc w:val="both"/>
              <w:rPr>
                <w:rFonts w:ascii="Times New Roman" w:hAnsi="Times New Roman" w:cs="Times New Roman"/>
                <w:sz w:val="24"/>
              </w:rPr>
            </w:pPr>
            <w:r>
              <w:rPr>
                <w:rFonts w:ascii="Times New Roman" w:hAnsi="Times New Roman" w:cs="Times New Roman"/>
                <w:sz w:val="24"/>
              </w:rPr>
              <w:t>1,160.00</w:t>
            </w:r>
          </w:p>
        </w:tc>
        <w:tc>
          <w:tcPr>
            <w:tcW w:w="1397" w:type="dxa"/>
          </w:tcPr>
          <w:p w14:paraId="156A77DB" w14:textId="6B2ACC8E" w:rsidR="00160985" w:rsidRDefault="007B5DBD" w:rsidP="00160985">
            <w:pPr>
              <w:spacing w:line="360" w:lineRule="auto"/>
              <w:jc w:val="both"/>
              <w:rPr>
                <w:rFonts w:ascii="Times New Roman" w:hAnsi="Times New Roman" w:cs="Times New Roman"/>
                <w:sz w:val="24"/>
              </w:rPr>
            </w:pPr>
            <w:r>
              <w:rPr>
                <w:rFonts w:ascii="Times New Roman" w:hAnsi="Times New Roman" w:cs="Times New Roman"/>
                <w:sz w:val="24"/>
              </w:rPr>
              <w:t>-1.78</w:t>
            </w:r>
          </w:p>
        </w:tc>
      </w:tr>
    </w:tbl>
    <w:p w14:paraId="0575F73B" w14:textId="630892BF" w:rsidR="002568CA" w:rsidRDefault="002568CA" w:rsidP="002568CA">
      <w:pPr>
        <w:spacing w:after="0" w:line="360" w:lineRule="auto"/>
        <w:jc w:val="both"/>
        <w:rPr>
          <w:rFonts w:ascii="Times New Roman" w:hAnsi="Times New Roman" w:cs="Times New Roman"/>
          <w:sz w:val="24"/>
        </w:rPr>
      </w:pPr>
    </w:p>
    <w:p w14:paraId="5AF29369" w14:textId="61DFB9D9" w:rsidR="00332B0F" w:rsidRDefault="00332B0F" w:rsidP="002568CA">
      <w:pPr>
        <w:spacing w:after="0" w:line="360" w:lineRule="auto"/>
        <w:jc w:val="both"/>
        <w:rPr>
          <w:rFonts w:ascii="Times New Roman" w:hAnsi="Times New Roman" w:cs="Times New Roman"/>
          <w:b/>
          <w:sz w:val="24"/>
        </w:rPr>
      </w:pPr>
      <w:r w:rsidRPr="00332B0F">
        <w:rPr>
          <w:rFonts w:ascii="Times New Roman" w:hAnsi="Times New Roman" w:cs="Times New Roman"/>
          <w:b/>
          <w:sz w:val="24"/>
        </w:rPr>
        <w:t>Gráfica II. Egresos del año 2012</w:t>
      </w:r>
    </w:p>
    <w:p w14:paraId="6AE5B274" w14:textId="7011C9CE" w:rsidR="00222844" w:rsidRDefault="00222844" w:rsidP="00222844">
      <w:pPr>
        <w:spacing w:after="0" w:line="240" w:lineRule="auto"/>
        <w:jc w:val="both"/>
        <w:rPr>
          <w:rFonts w:ascii="Times New Roman" w:hAnsi="Times New Roman" w:cs="Times New Roman"/>
          <w:b/>
          <w:sz w:val="24"/>
        </w:rPr>
      </w:pPr>
      <w:r>
        <w:rPr>
          <w:noProof/>
          <w:lang w:val="en-US"/>
        </w:rPr>
        <w:lastRenderedPageBreak/>
        <w:drawing>
          <wp:inline distT="0" distB="0" distL="0" distR="0" wp14:anchorId="7577D008" wp14:editId="74BB0742">
            <wp:extent cx="6022340" cy="6081823"/>
            <wp:effectExtent l="0" t="0" r="16510"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B370F0" w14:textId="3B1A20F6" w:rsidR="00332B0F" w:rsidRPr="00A57613" w:rsidRDefault="000444B4" w:rsidP="002568CA">
      <w:pPr>
        <w:spacing w:after="0" w:line="360" w:lineRule="auto"/>
        <w:jc w:val="both"/>
        <w:rPr>
          <w:rFonts w:ascii="Times New Roman" w:hAnsi="Times New Roman" w:cs="Times New Roman"/>
          <w:bCs/>
          <w:sz w:val="24"/>
        </w:rPr>
      </w:pPr>
      <w:r w:rsidRPr="00A57613">
        <w:rPr>
          <w:rFonts w:ascii="Times New Roman" w:hAnsi="Times New Roman" w:cs="Times New Roman"/>
          <w:bCs/>
          <w:sz w:val="24"/>
        </w:rPr>
        <w:t>Los datos presentados en la gráfica de egresos del año 2012 reflejan</w:t>
      </w:r>
      <w:r w:rsidR="00A57613" w:rsidRPr="00A57613">
        <w:rPr>
          <w:rFonts w:ascii="Times New Roman" w:hAnsi="Times New Roman" w:cs="Times New Roman"/>
          <w:bCs/>
          <w:sz w:val="24"/>
        </w:rPr>
        <w:t xml:space="preserve"> de manera detallada y significativa cómo se distribuyeron los gastos en ese periodo, lo que permite obtener una valiosa visión</w:t>
      </w:r>
      <w:r w:rsidR="00A57613">
        <w:rPr>
          <w:rFonts w:ascii="Times New Roman" w:hAnsi="Times New Roman" w:cs="Times New Roman"/>
          <w:bCs/>
          <w:sz w:val="24"/>
        </w:rPr>
        <w:t>.</w:t>
      </w:r>
    </w:p>
    <w:p w14:paraId="04883E26" w14:textId="32265227" w:rsidR="007B5DBD" w:rsidRDefault="007B5DBD" w:rsidP="007B5DBD">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IV. Ingresos y egresos de año 2013.</w:t>
      </w:r>
    </w:p>
    <w:tbl>
      <w:tblPr>
        <w:tblStyle w:val="Tablaconcuadrcula"/>
        <w:tblW w:w="0" w:type="auto"/>
        <w:tblLook w:val="04A0" w:firstRow="1" w:lastRow="0" w:firstColumn="1" w:lastColumn="0" w:noHBand="0" w:noVBand="1"/>
      </w:tblPr>
      <w:tblGrid>
        <w:gridCol w:w="1422"/>
        <w:gridCol w:w="1656"/>
        <w:gridCol w:w="1445"/>
        <w:gridCol w:w="1446"/>
        <w:gridCol w:w="1457"/>
      </w:tblGrid>
      <w:tr w:rsidR="009F339F" w14:paraId="6974C4FD" w14:textId="77777777" w:rsidTr="008A68D6">
        <w:tc>
          <w:tcPr>
            <w:tcW w:w="1422" w:type="dxa"/>
          </w:tcPr>
          <w:p w14:paraId="69A7412C" w14:textId="58189845" w:rsidR="009F339F" w:rsidRDefault="009F339F" w:rsidP="007B5DBD">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Fecha</w:t>
            </w:r>
          </w:p>
        </w:tc>
        <w:tc>
          <w:tcPr>
            <w:tcW w:w="1656" w:type="dxa"/>
          </w:tcPr>
          <w:p w14:paraId="4370F964" w14:textId="1E7FE6C0" w:rsidR="009F339F" w:rsidRDefault="009F339F" w:rsidP="007B5DBD">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Concepto</w:t>
            </w:r>
          </w:p>
        </w:tc>
        <w:tc>
          <w:tcPr>
            <w:tcW w:w="1445" w:type="dxa"/>
          </w:tcPr>
          <w:p w14:paraId="601C549B" w14:textId="2BC41277" w:rsidR="009F339F" w:rsidRDefault="009F339F" w:rsidP="007B5DBD">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Ingresos</w:t>
            </w:r>
          </w:p>
        </w:tc>
        <w:tc>
          <w:tcPr>
            <w:tcW w:w="1446" w:type="dxa"/>
          </w:tcPr>
          <w:p w14:paraId="39E6B200" w14:textId="1C053A59" w:rsidR="009F339F" w:rsidRDefault="009F339F" w:rsidP="007B5DBD">
            <w:pPr>
              <w:spacing w:line="360" w:lineRule="auto"/>
              <w:jc w:val="both"/>
              <w:rPr>
                <w:rFonts w:ascii="Times New Roman" w:hAnsi="Times New Roman" w:cs="Times New Roman"/>
                <w:b/>
                <w:sz w:val="24"/>
              </w:rPr>
            </w:pPr>
            <w:r w:rsidRPr="00257000">
              <w:rPr>
                <w:rFonts w:ascii="Times New Roman" w:hAnsi="Times New Roman" w:cs="Times New Roman"/>
                <w:b/>
                <w:bCs/>
                <w:sz w:val="24"/>
                <w:szCs w:val="24"/>
                <w:lang w:val="es-ES"/>
              </w:rPr>
              <w:t>Egresos</w:t>
            </w:r>
          </w:p>
        </w:tc>
        <w:tc>
          <w:tcPr>
            <w:tcW w:w="1457" w:type="dxa"/>
          </w:tcPr>
          <w:p w14:paraId="62476EDB" w14:textId="0F9C1704" w:rsidR="009F339F" w:rsidRDefault="009F339F" w:rsidP="007B5DBD">
            <w:pPr>
              <w:spacing w:line="360" w:lineRule="auto"/>
              <w:jc w:val="both"/>
              <w:rPr>
                <w:rFonts w:ascii="Times New Roman" w:hAnsi="Times New Roman" w:cs="Times New Roman"/>
                <w:b/>
                <w:sz w:val="24"/>
              </w:rPr>
            </w:pPr>
            <w:r>
              <w:rPr>
                <w:rFonts w:ascii="Times New Roman" w:hAnsi="Times New Roman" w:cs="Times New Roman"/>
                <w:b/>
                <w:bCs/>
                <w:sz w:val="24"/>
                <w:szCs w:val="24"/>
                <w:lang w:val="es-ES"/>
              </w:rPr>
              <w:t>Balance</w:t>
            </w:r>
          </w:p>
        </w:tc>
      </w:tr>
      <w:tr w:rsidR="009F339F" w14:paraId="7975F162" w14:textId="77777777" w:rsidTr="008A68D6">
        <w:tc>
          <w:tcPr>
            <w:tcW w:w="1422" w:type="dxa"/>
          </w:tcPr>
          <w:p w14:paraId="28D4CF31" w14:textId="40F1BE5C" w:rsidR="009F339F" w:rsidRPr="007B5DBD" w:rsidRDefault="009F339F" w:rsidP="007B5DBD">
            <w:pPr>
              <w:spacing w:line="360" w:lineRule="auto"/>
              <w:jc w:val="both"/>
              <w:rPr>
                <w:rFonts w:ascii="Times New Roman" w:hAnsi="Times New Roman" w:cs="Times New Roman"/>
                <w:sz w:val="24"/>
              </w:rPr>
            </w:pPr>
            <w:r w:rsidRPr="007B5DBD">
              <w:rPr>
                <w:rFonts w:ascii="Times New Roman" w:hAnsi="Times New Roman" w:cs="Times New Roman"/>
                <w:sz w:val="24"/>
              </w:rPr>
              <w:lastRenderedPageBreak/>
              <w:t>05 de Abril</w:t>
            </w:r>
          </w:p>
        </w:tc>
        <w:tc>
          <w:tcPr>
            <w:tcW w:w="1656" w:type="dxa"/>
          </w:tcPr>
          <w:p w14:paraId="0B51F448" w14:textId="7BB8C87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445" w:type="dxa"/>
          </w:tcPr>
          <w:p w14:paraId="6215327D" w14:textId="74A85F6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25,248.63</w:t>
            </w:r>
          </w:p>
        </w:tc>
        <w:tc>
          <w:tcPr>
            <w:tcW w:w="1446" w:type="dxa"/>
          </w:tcPr>
          <w:p w14:paraId="623ED86C" w14:textId="77777777" w:rsidR="009F339F" w:rsidRPr="007B5DBD" w:rsidRDefault="009F339F" w:rsidP="007B5DBD">
            <w:pPr>
              <w:spacing w:line="360" w:lineRule="auto"/>
              <w:jc w:val="both"/>
              <w:rPr>
                <w:rFonts w:ascii="Times New Roman" w:hAnsi="Times New Roman" w:cs="Times New Roman"/>
                <w:sz w:val="24"/>
              </w:rPr>
            </w:pPr>
          </w:p>
        </w:tc>
        <w:tc>
          <w:tcPr>
            <w:tcW w:w="1457" w:type="dxa"/>
          </w:tcPr>
          <w:p w14:paraId="2001A078" w14:textId="68B40E0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25,248.63</w:t>
            </w:r>
          </w:p>
        </w:tc>
      </w:tr>
      <w:tr w:rsidR="009F339F" w14:paraId="7B6D95B1" w14:textId="77777777" w:rsidTr="008A68D6">
        <w:tc>
          <w:tcPr>
            <w:tcW w:w="1422" w:type="dxa"/>
          </w:tcPr>
          <w:p w14:paraId="608C16A9" w14:textId="13E2372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4C18F234" w14:textId="400D012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Cartuchos y tinta para impresora</w:t>
            </w:r>
          </w:p>
        </w:tc>
        <w:tc>
          <w:tcPr>
            <w:tcW w:w="1445" w:type="dxa"/>
          </w:tcPr>
          <w:p w14:paraId="74108C08"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39D8F243" w14:textId="1274A15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2,714.00</w:t>
            </w:r>
          </w:p>
        </w:tc>
        <w:tc>
          <w:tcPr>
            <w:tcW w:w="1457" w:type="dxa"/>
          </w:tcPr>
          <w:p w14:paraId="52D2C8C9" w14:textId="7C5DCB6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22,534.63</w:t>
            </w:r>
          </w:p>
        </w:tc>
      </w:tr>
      <w:tr w:rsidR="009F339F" w14:paraId="2DAFA5EF" w14:textId="77777777" w:rsidTr="008A68D6">
        <w:tc>
          <w:tcPr>
            <w:tcW w:w="1422" w:type="dxa"/>
          </w:tcPr>
          <w:p w14:paraId="10D8E0D2" w14:textId="372C87A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00BE2A30" w14:textId="63A11E4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Combustible al vehículo para la compra</w:t>
            </w:r>
          </w:p>
        </w:tc>
        <w:tc>
          <w:tcPr>
            <w:tcW w:w="1445" w:type="dxa"/>
          </w:tcPr>
          <w:p w14:paraId="1A65311B"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37199F18" w14:textId="06BDCB3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640.00</w:t>
            </w:r>
          </w:p>
        </w:tc>
        <w:tc>
          <w:tcPr>
            <w:tcW w:w="1457" w:type="dxa"/>
          </w:tcPr>
          <w:p w14:paraId="6CF9293B" w14:textId="7622CC0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21,894.63</w:t>
            </w:r>
          </w:p>
        </w:tc>
      </w:tr>
      <w:tr w:rsidR="009F339F" w14:paraId="5DB5798A" w14:textId="77777777" w:rsidTr="008A68D6">
        <w:tc>
          <w:tcPr>
            <w:tcW w:w="1422" w:type="dxa"/>
          </w:tcPr>
          <w:p w14:paraId="698627F2" w14:textId="425DE9F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4754846B" w14:textId="6C38DCD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Botiquín de la oficina del liceo</w:t>
            </w:r>
          </w:p>
        </w:tc>
        <w:tc>
          <w:tcPr>
            <w:tcW w:w="1445" w:type="dxa"/>
          </w:tcPr>
          <w:p w14:paraId="1068E134"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229443AF" w14:textId="10B2F840"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1,025.00</w:t>
            </w:r>
          </w:p>
        </w:tc>
        <w:tc>
          <w:tcPr>
            <w:tcW w:w="1457" w:type="dxa"/>
          </w:tcPr>
          <w:p w14:paraId="2CF56877" w14:textId="1A7D9A1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20,869.63</w:t>
            </w:r>
          </w:p>
        </w:tc>
      </w:tr>
      <w:tr w:rsidR="009F339F" w14:paraId="49F095D3" w14:textId="77777777" w:rsidTr="008A68D6">
        <w:tc>
          <w:tcPr>
            <w:tcW w:w="1422" w:type="dxa"/>
          </w:tcPr>
          <w:p w14:paraId="2196CA59" w14:textId="27E574B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3B078427" w14:textId="29E2A55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 gastable y didáctico</w:t>
            </w:r>
          </w:p>
        </w:tc>
        <w:tc>
          <w:tcPr>
            <w:tcW w:w="1445" w:type="dxa"/>
          </w:tcPr>
          <w:p w14:paraId="2A65B06C"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A2DFA6D" w14:textId="233BF41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7,058.65</w:t>
            </w:r>
          </w:p>
        </w:tc>
        <w:tc>
          <w:tcPr>
            <w:tcW w:w="1457" w:type="dxa"/>
          </w:tcPr>
          <w:p w14:paraId="70ECDD3E" w14:textId="65A11EA2"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13,810.98</w:t>
            </w:r>
          </w:p>
        </w:tc>
      </w:tr>
      <w:tr w:rsidR="009F339F" w14:paraId="3B2C17E4" w14:textId="77777777" w:rsidTr="008A68D6">
        <w:tc>
          <w:tcPr>
            <w:tcW w:w="1422" w:type="dxa"/>
          </w:tcPr>
          <w:p w14:paraId="023642D7" w14:textId="28BB24A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2C6E508A" w14:textId="4E1C4AF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Útiles dep. bomba y aguja</w:t>
            </w:r>
          </w:p>
        </w:tc>
        <w:tc>
          <w:tcPr>
            <w:tcW w:w="1445" w:type="dxa"/>
          </w:tcPr>
          <w:p w14:paraId="1F1496A0"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73E33F74" w14:textId="4FA6FD2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241.95</w:t>
            </w:r>
          </w:p>
        </w:tc>
        <w:tc>
          <w:tcPr>
            <w:tcW w:w="1457" w:type="dxa"/>
          </w:tcPr>
          <w:p w14:paraId="70064258" w14:textId="3B3ACCA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13,569.03</w:t>
            </w:r>
          </w:p>
        </w:tc>
      </w:tr>
      <w:tr w:rsidR="009F339F" w14:paraId="5D61C306" w14:textId="77777777" w:rsidTr="008A68D6">
        <w:tc>
          <w:tcPr>
            <w:tcW w:w="1422" w:type="dxa"/>
          </w:tcPr>
          <w:p w14:paraId="67B72615" w14:textId="2E7955B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5007E1BD" w14:textId="0145487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Útiles de cocina y comedor</w:t>
            </w:r>
          </w:p>
        </w:tc>
        <w:tc>
          <w:tcPr>
            <w:tcW w:w="1445" w:type="dxa"/>
          </w:tcPr>
          <w:p w14:paraId="596BF257"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D3CD5EA" w14:textId="3DB0E06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2,413.40</w:t>
            </w:r>
          </w:p>
        </w:tc>
        <w:tc>
          <w:tcPr>
            <w:tcW w:w="1457" w:type="dxa"/>
          </w:tcPr>
          <w:p w14:paraId="41E73179" w14:textId="102026E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11,155.63</w:t>
            </w:r>
          </w:p>
        </w:tc>
      </w:tr>
      <w:tr w:rsidR="009F339F" w14:paraId="30DF5C6A" w14:textId="77777777" w:rsidTr="008A68D6">
        <w:tc>
          <w:tcPr>
            <w:tcW w:w="1422" w:type="dxa"/>
          </w:tcPr>
          <w:p w14:paraId="3181E744" w14:textId="4C5FE05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06 de Febr.</w:t>
            </w:r>
          </w:p>
        </w:tc>
        <w:tc>
          <w:tcPr>
            <w:tcW w:w="1656" w:type="dxa"/>
          </w:tcPr>
          <w:p w14:paraId="7B244295" w14:textId="17A41D4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Compra banda ancha claro</w:t>
            </w:r>
          </w:p>
        </w:tc>
        <w:tc>
          <w:tcPr>
            <w:tcW w:w="1445" w:type="dxa"/>
          </w:tcPr>
          <w:p w14:paraId="391B4531"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663A3467" w14:textId="6ED688E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1,722.00</w:t>
            </w:r>
          </w:p>
        </w:tc>
        <w:tc>
          <w:tcPr>
            <w:tcW w:w="1457" w:type="dxa"/>
          </w:tcPr>
          <w:p w14:paraId="61F937D2" w14:textId="732EE1E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9,433.63</w:t>
            </w:r>
          </w:p>
        </w:tc>
      </w:tr>
      <w:tr w:rsidR="009F339F" w14:paraId="08B9088C" w14:textId="77777777" w:rsidTr="008A68D6">
        <w:tc>
          <w:tcPr>
            <w:tcW w:w="1422" w:type="dxa"/>
          </w:tcPr>
          <w:p w14:paraId="5D55C630" w14:textId="152ED6C2"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09 de Abril</w:t>
            </w:r>
          </w:p>
        </w:tc>
        <w:tc>
          <w:tcPr>
            <w:tcW w:w="1656" w:type="dxa"/>
          </w:tcPr>
          <w:p w14:paraId="4031AE58" w14:textId="313A2B4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Cámara fotográfica y memoria</w:t>
            </w:r>
          </w:p>
        </w:tc>
        <w:tc>
          <w:tcPr>
            <w:tcW w:w="1445" w:type="dxa"/>
          </w:tcPr>
          <w:p w14:paraId="4CFA47E6"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38A52BE8" w14:textId="6325835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9,435.00</w:t>
            </w:r>
          </w:p>
        </w:tc>
        <w:tc>
          <w:tcPr>
            <w:tcW w:w="1457" w:type="dxa"/>
          </w:tcPr>
          <w:p w14:paraId="33922598" w14:textId="5D9F8D7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-1.37</w:t>
            </w:r>
          </w:p>
        </w:tc>
      </w:tr>
      <w:tr w:rsidR="009F339F" w14:paraId="216ABC43" w14:textId="77777777" w:rsidTr="008A68D6">
        <w:tc>
          <w:tcPr>
            <w:tcW w:w="1422" w:type="dxa"/>
          </w:tcPr>
          <w:p w14:paraId="5F6A8067" w14:textId="77777777" w:rsidR="009F339F" w:rsidRPr="007B5DBD" w:rsidRDefault="009F339F" w:rsidP="007B5DBD">
            <w:pPr>
              <w:spacing w:line="360" w:lineRule="auto"/>
              <w:jc w:val="both"/>
              <w:rPr>
                <w:rFonts w:ascii="Times New Roman" w:hAnsi="Times New Roman" w:cs="Times New Roman"/>
                <w:sz w:val="24"/>
              </w:rPr>
            </w:pPr>
          </w:p>
        </w:tc>
        <w:tc>
          <w:tcPr>
            <w:tcW w:w="1656" w:type="dxa"/>
          </w:tcPr>
          <w:p w14:paraId="320F9DA0" w14:textId="7CAC9B24" w:rsidR="009F339F" w:rsidRPr="00321CD8" w:rsidRDefault="009F339F" w:rsidP="007B5DBD">
            <w:pPr>
              <w:spacing w:line="360" w:lineRule="auto"/>
              <w:jc w:val="both"/>
              <w:rPr>
                <w:rFonts w:ascii="Times New Roman" w:hAnsi="Times New Roman" w:cs="Times New Roman"/>
                <w:b/>
                <w:sz w:val="24"/>
              </w:rPr>
            </w:pPr>
            <w:r w:rsidRPr="00321CD8">
              <w:rPr>
                <w:rFonts w:ascii="Times New Roman" w:hAnsi="Times New Roman" w:cs="Times New Roman"/>
                <w:b/>
                <w:sz w:val="24"/>
              </w:rPr>
              <w:t>Total de ingreso</w:t>
            </w:r>
          </w:p>
        </w:tc>
        <w:tc>
          <w:tcPr>
            <w:tcW w:w="1445" w:type="dxa"/>
          </w:tcPr>
          <w:p w14:paraId="1C1EC836" w14:textId="0FE483F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25,248.63</w:t>
            </w:r>
          </w:p>
        </w:tc>
        <w:tc>
          <w:tcPr>
            <w:tcW w:w="1446" w:type="dxa"/>
          </w:tcPr>
          <w:p w14:paraId="63F38539" w14:textId="77777777" w:rsidR="009F339F" w:rsidRPr="007B5DBD" w:rsidRDefault="009F339F" w:rsidP="007B5DBD">
            <w:pPr>
              <w:spacing w:line="360" w:lineRule="auto"/>
              <w:jc w:val="both"/>
              <w:rPr>
                <w:rFonts w:ascii="Times New Roman" w:hAnsi="Times New Roman" w:cs="Times New Roman"/>
                <w:sz w:val="24"/>
              </w:rPr>
            </w:pPr>
          </w:p>
        </w:tc>
        <w:tc>
          <w:tcPr>
            <w:tcW w:w="1457" w:type="dxa"/>
          </w:tcPr>
          <w:p w14:paraId="104AD219" w14:textId="77777777" w:rsidR="009F339F" w:rsidRPr="007B5DBD" w:rsidRDefault="009F339F" w:rsidP="007B5DBD">
            <w:pPr>
              <w:spacing w:line="360" w:lineRule="auto"/>
              <w:jc w:val="both"/>
              <w:rPr>
                <w:rFonts w:ascii="Times New Roman" w:hAnsi="Times New Roman" w:cs="Times New Roman"/>
                <w:sz w:val="24"/>
              </w:rPr>
            </w:pPr>
          </w:p>
        </w:tc>
      </w:tr>
      <w:tr w:rsidR="009F339F" w14:paraId="0144C05B" w14:textId="77777777" w:rsidTr="008A68D6">
        <w:tc>
          <w:tcPr>
            <w:tcW w:w="1422" w:type="dxa"/>
          </w:tcPr>
          <w:p w14:paraId="786987D4" w14:textId="77777777" w:rsidR="009F339F" w:rsidRPr="007B5DBD" w:rsidRDefault="009F339F" w:rsidP="007B5DBD">
            <w:pPr>
              <w:spacing w:line="360" w:lineRule="auto"/>
              <w:jc w:val="both"/>
              <w:rPr>
                <w:rFonts w:ascii="Times New Roman" w:hAnsi="Times New Roman" w:cs="Times New Roman"/>
                <w:sz w:val="24"/>
              </w:rPr>
            </w:pPr>
          </w:p>
        </w:tc>
        <w:tc>
          <w:tcPr>
            <w:tcW w:w="1656" w:type="dxa"/>
          </w:tcPr>
          <w:p w14:paraId="4B1B81A1" w14:textId="30A0D208" w:rsidR="009F339F" w:rsidRPr="00321CD8" w:rsidRDefault="009F339F" w:rsidP="007B5DBD">
            <w:pPr>
              <w:spacing w:line="360" w:lineRule="auto"/>
              <w:jc w:val="both"/>
              <w:rPr>
                <w:rFonts w:ascii="Times New Roman" w:hAnsi="Times New Roman" w:cs="Times New Roman"/>
                <w:b/>
                <w:sz w:val="24"/>
              </w:rPr>
            </w:pPr>
            <w:r w:rsidRPr="00321CD8">
              <w:rPr>
                <w:rFonts w:ascii="Times New Roman" w:hAnsi="Times New Roman" w:cs="Times New Roman"/>
                <w:b/>
                <w:sz w:val="24"/>
              </w:rPr>
              <w:t>Total de egresos</w:t>
            </w:r>
          </w:p>
        </w:tc>
        <w:tc>
          <w:tcPr>
            <w:tcW w:w="1445" w:type="dxa"/>
          </w:tcPr>
          <w:p w14:paraId="7948CB8F"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78B6377D" w14:textId="4AB21A4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25,250.00</w:t>
            </w:r>
          </w:p>
        </w:tc>
        <w:tc>
          <w:tcPr>
            <w:tcW w:w="1457" w:type="dxa"/>
          </w:tcPr>
          <w:p w14:paraId="017BB112" w14:textId="77777777" w:rsidR="009F339F" w:rsidRPr="007B5DBD" w:rsidRDefault="009F339F" w:rsidP="007B5DBD">
            <w:pPr>
              <w:spacing w:line="360" w:lineRule="auto"/>
              <w:jc w:val="both"/>
              <w:rPr>
                <w:rFonts w:ascii="Times New Roman" w:hAnsi="Times New Roman" w:cs="Times New Roman"/>
                <w:sz w:val="24"/>
              </w:rPr>
            </w:pPr>
          </w:p>
        </w:tc>
      </w:tr>
      <w:tr w:rsidR="009F339F" w14:paraId="29F29308" w14:textId="77777777" w:rsidTr="008A68D6">
        <w:tc>
          <w:tcPr>
            <w:tcW w:w="1422" w:type="dxa"/>
          </w:tcPr>
          <w:p w14:paraId="3FB5FA4C" w14:textId="77777777" w:rsidR="009F339F" w:rsidRPr="007B5DBD" w:rsidRDefault="009F339F" w:rsidP="007B5DBD">
            <w:pPr>
              <w:spacing w:line="360" w:lineRule="auto"/>
              <w:jc w:val="both"/>
              <w:rPr>
                <w:rFonts w:ascii="Times New Roman" w:hAnsi="Times New Roman" w:cs="Times New Roman"/>
                <w:sz w:val="24"/>
              </w:rPr>
            </w:pPr>
          </w:p>
        </w:tc>
        <w:tc>
          <w:tcPr>
            <w:tcW w:w="1656" w:type="dxa"/>
          </w:tcPr>
          <w:p w14:paraId="7136E2E7" w14:textId="1B312663" w:rsidR="009F339F" w:rsidRPr="00321CD8" w:rsidRDefault="009F339F" w:rsidP="007B5DBD">
            <w:pPr>
              <w:spacing w:line="360" w:lineRule="auto"/>
              <w:jc w:val="both"/>
              <w:rPr>
                <w:rFonts w:ascii="Times New Roman" w:hAnsi="Times New Roman" w:cs="Times New Roman"/>
                <w:b/>
                <w:sz w:val="24"/>
              </w:rPr>
            </w:pPr>
            <w:r w:rsidRPr="00321CD8">
              <w:rPr>
                <w:rFonts w:ascii="Times New Roman" w:hAnsi="Times New Roman" w:cs="Times New Roman"/>
                <w:b/>
                <w:sz w:val="24"/>
              </w:rPr>
              <w:t>Saldo insoluto</w:t>
            </w:r>
          </w:p>
        </w:tc>
        <w:tc>
          <w:tcPr>
            <w:tcW w:w="1445" w:type="dxa"/>
          </w:tcPr>
          <w:p w14:paraId="61ABB93E"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3EE6D26" w14:textId="77777777" w:rsidR="009F339F" w:rsidRPr="007B5DBD" w:rsidRDefault="009F339F" w:rsidP="007B5DBD">
            <w:pPr>
              <w:spacing w:line="360" w:lineRule="auto"/>
              <w:jc w:val="both"/>
              <w:rPr>
                <w:rFonts w:ascii="Times New Roman" w:hAnsi="Times New Roman" w:cs="Times New Roman"/>
                <w:sz w:val="24"/>
              </w:rPr>
            </w:pPr>
          </w:p>
        </w:tc>
        <w:tc>
          <w:tcPr>
            <w:tcW w:w="1457" w:type="dxa"/>
          </w:tcPr>
          <w:p w14:paraId="3CDDF451" w14:textId="1E32049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-1.37</w:t>
            </w:r>
          </w:p>
        </w:tc>
      </w:tr>
      <w:tr w:rsidR="009F339F" w14:paraId="7AF90C97" w14:textId="77777777" w:rsidTr="008A68D6">
        <w:tc>
          <w:tcPr>
            <w:tcW w:w="1422" w:type="dxa"/>
          </w:tcPr>
          <w:p w14:paraId="59FF57F2" w14:textId="6AE0310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lastRenderedPageBreak/>
              <w:t>31 de Mayo</w:t>
            </w:r>
          </w:p>
        </w:tc>
        <w:tc>
          <w:tcPr>
            <w:tcW w:w="1656" w:type="dxa"/>
          </w:tcPr>
          <w:p w14:paraId="5E4FFB67" w14:textId="7BBFBC4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445" w:type="dxa"/>
          </w:tcPr>
          <w:p w14:paraId="3D6C7B1B" w14:textId="1B07E18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96,865.49</w:t>
            </w:r>
          </w:p>
        </w:tc>
        <w:tc>
          <w:tcPr>
            <w:tcW w:w="1446" w:type="dxa"/>
          </w:tcPr>
          <w:p w14:paraId="05BB88BD" w14:textId="77777777" w:rsidR="009F339F" w:rsidRPr="007B5DBD" w:rsidRDefault="009F339F" w:rsidP="007B5DBD">
            <w:pPr>
              <w:spacing w:line="360" w:lineRule="auto"/>
              <w:jc w:val="both"/>
              <w:rPr>
                <w:rFonts w:ascii="Times New Roman" w:hAnsi="Times New Roman" w:cs="Times New Roman"/>
                <w:sz w:val="24"/>
              </w:rPr>
            </w:pPr>
          </w:p>
        </w:tc>
        <w:tc>
          <w:tcPr>
            <w:tcW w:w="1457" w:type="dxa"/>
          </w:tcPr>
          <w:p w14:paraId="06796A8B" w14:textId="640F6D8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96,865.49</w:t>
            </w:r>
          </w:p>
        </w:tc>
      </w:tr>
      <w:tr w:rsidR="009F339F" w14:paraId="337CBD0D" w14:textId="77777777" w:rsidTr="008A68D6">
        <w:tc>
          <w:tcPr>
            <w:tcW w:w="1422" w:type="dxa"/>
          </w:tcPr>
          <w:p w14:paraId="3F65029A" w14:textId="1FFF078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06 de Junio</w:t>
            </w:r>
          </w:p>
        </w:tc>
        <w:tc>
          <w:tcPr>
            <w:tcW w:w="1656" w:type="dxa"/>
          </w:tcPr>
          <w:p w14:paraId="2481CC6F" w14:textId="77DFEE3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Cuatro pote de tinta, cuatro resma de papel, y mantenimiento de impresora</w:t>
            </w:r>
          </w:p>
        </w:tc>
        <w:tc>
          <w:tcPr>
            <w:tcW w:w="1445" w:type="dxa"/>
          </w:tcPr>
          <w:p w14:paraId="228C7DCA"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02C28275" w14:textId="080484D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4,275.00</w:t>
            </w:r>
          </w:p>
        </w:tc>
        <w:tc>
          <w:tcPr>
            <w:tcW w:w="1457" w:type="dxa"/>
          </w:tcPr>
          <w:p w14:paraId="7B136E55" w14:textId="7444A3F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92,589.49</w:t>
            </w:r>
          </w:p>
        </w:tc>
      </w:tr>
      <w:tr w:rsidR="009F339F" w14:paraId="0A0A5F7A" w14:textId="77777777" w:rsidTr="008A68D6">
        <w:tc>
          <w:tcPr>
            <w:tcW w:w="1422" w:type="dxa"/>
          </w:tcPr>
          <w:p w14:paraId="536D642D" w14:textId="31A2E60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14 de Junio</w:t>
            </w:r>
          </w:p>
        </w:tc>
        <w:tc>
          <w:tcPr>
            <w:tcW w:w="1656" w:type="dxa"/>
          </w:tcPr>
          <w:p w14:paraId="3D31344E" w14:textId="43A7035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 gastable y artículos de oficina. Material didáctico y de oficina. Material didáctico y pizarra</w:t>
            </w:r>
          </w:p>
        </w:tc>
        <w:tc>
          <w:tcPr>
            <w:tcW w:w="1445" w:type="dxa"/>
          </w:tcPr>
          <w:p w14:paraId="23B0585F"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3F3B0BA7" w14:textId="1540C33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24,732.00</w:t>
            </w:r>
          </w:p>
        </w:tc>
        <w:tc>
          <w:tcPr>
            <w:tcW w:w="1457" w:type="dxa"/>
          </w:tcPr>
          <w:p w14:paraId="573AE906" w14:textId="18A9C3D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67,857.49</w:t>
            </w:r>
          </w:p>
        </w:tc>
      </w:tr>
      <w:tr w:rsidR="009F339F" w14:paraId="0587A5EA" w14:textId="77777777" w:rsidTr="008A68D6">
        <w:tc>
          <w:tcPr>
            <w:tcW w:w="1422" w:type="dxa"/>
          </w:tcPr>
          <w:p w14:paraId="4AFD8C0F" w14:textId="5D21DCD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14 de Junio</w:t>
            </w:r>
          </w:p>
        </w:tc>
        <w:tc>
          <w:tcPr>
            <w:tcW w:w="1656" w:type="dxa"/>
          </w:tcPr>
          <w:p w14:paraId="325CEDB2" w14:textId="5673C28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Tanque de gas para la cocina</w:t>
            </w:r>
          </w:p>
        </w:tc>
        <w:tc>
          <w:tcPr>
            <w:tcW w:w="1445" w:type="dxa"/>
          </w:tcPr>
          <w:p w14:paraId="321789A0"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4C078F4C" w14:textId="6FCF6650"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2,130.01</w:t>
            </w:r>
          </w:p>
        </w:tc>
        <w:tc>
          <w:tcPr>
            <w:tcW w:w="1457" w:type="dxa"/>
          </w:tcPr>
          <w:p w14:paraId="59113E16" w14:textId="78DD390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65,727.48</w:t>
            </w:r>
          </w:p>
        </w:tc>
      </w:tr>
      <w:tr w:rsidR="009F339F" w14:paraId="09C1A3F5" w14:textId="77777777" w:rsidTr="008A68D6">
        <w:tc>
          <w:tcPr>
            <w:tcW w:w="1422" w:type="dxa"/>
          </w:tcPr>
          <w:p w14:paraId="3FF4C645" w14:textId="5DA2C9F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14 de Junio</w:t>
            </w:r>
          </w:p>
        </w:tc>
        <w:tc>
          <w:tcPr>
            <w:tcW w:w="1656" w:type="dxa"/>
          </w:tcPr>
          <w:p w14:paraId="08143EBF" w14:textId="14F61FB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 xml:space="preserve">Transporte flete </w:t>
            </w:r>
          </w:p>
        </w:tc>
        <w:tc>
          <w:tcPr>
            <w:tcW w:w="1445" w:type="dxa"/>
          </w:tcPr>
          <w:p w14:paraId="0BB7D472"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265DCF97" w14:textId="6446A26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457" w:type="dxa"/>
          </w:tcPr>
          <w:p w14:paraId="77F193D7" w14:textId="332D832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64,227.48</w:t>
            </w:r>
          </w:p>
        </w:tc>
      </w:tr>
      <w:tr w:rsidR="009F339F" w14:paraId="5E5C4146" w14:textId="77777777" w:rsidTr="008A68D6">
        <w:tc>
          <w:tcPr>
            <w:tcW w:w="1422" w:type="dxa"/>
          </w:tcPr>
          <w:p w14:paraId="64BBA36D" w14:textId="3229A28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24 de Junio</w:t>
            </w:r>
          </w:p>
        </w:tc>
        <w:tc>
          <w:tcPr>
            <w:tcW w:w="1656" w:type="dxa"/>
          </w:tcPr>
          <w:p w14:paraId="0849E69C" w14:textId="195150E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Fotocopiadora 8480 y archivo de cuatro gaveta</w:t>
            </w:r>
          </w:p>
        </w:tc>
        <w:tc>
          <w:tcPr>
            <w:tcW w:w="1445" w:type="dxa"/>
          </w:tcPr>
          <w:p w14:paraId="1620A047"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7CB180B5" w14:textId="2B91352D"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36,500.00</w:t>
            </w:r>
          </w:p>
        </w:tc>
        <w:tc>
          <w:tcPr>
            <w:tcW w:w="1457" w:type="dxa"/>
          </w:tcPr>
          <w:p w14:paraId="40A39372" w14:textId="0BC54EA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27,727.48</w:t>
            </w:r>
          </w:p>
        </w:tc>
      </w:tr>
      <w:tr w:rsidR="009F339F" w14:paraId="59A4C312" w14:textId="77777777" w:rsidTr="008A68D6">
        <w:tc>
          <w:tcPr>
            <w:tcW w:w="1422" w:type="dxa"/>
          </w:tcPr>
          <w:p w14:paraId="5AC84BC5" w14:textId="042B8C5D"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24 de Junio</w:t>
            </w:r>
          </w:p>
        </w:tc>
        <w:tc>
          <w:tcPr>
            <w:tcW w:w="1656" w:type="dxa"/>
          </w:tcPr>
          <w:p w14:paraId="63393F8A" w14:textId="147CBEA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Dos bebederos NEDOKA</w:t>
            </w:r>
          </w:p>
        </w:tc>
        <w:tc>
          <w:tcPr>
            <w:tcW w:w="1445" w:type="dxa"/>
          </w:tcPr>
          <w:p w14:paraId="26478BB8"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21C7CB9E" w14:textId="286AD45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15,900.00</w:t>
            </w:r>
          </w:p>
        </w:tc>
        <w:tc>
          <w:tcPr>
            <w:tcW w:w="1457" w:type="dxa"/>
          </w:tcPr>
          <w:p w14:paraId="08DB219A" w14:textId="4A06948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11,827.48</w:t>
            </w:r>
          </w:p>
        </w:tc>
      </w:tr>
      <w:tr w:rsidR="009F339F" w14:paraId="5C7FB94B" w14:textId="77777777" w:rsidTr="008A68D6">
        <w:tc>
          <w:tcPr>
            <w:tcW w:w="1422" w:type="dxa"/>
          </w:tcPr>
          <w:p w14:paraId="47F775A6" w14:textId="42385665"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lastRenderedPageBreak/>
              <w:t>24 de Junio</w:t>
            </w:r>
          </w:p>
        </w:tc>
        <w:tc>
          <w:tcPr>
            <w:tcW w:w="1656" w:type="dxa"/>
          </w:tcPr>
          <w:p w14:paraId="1061FCDB" w14:textId="192F1C3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Cartucho de impresora, abanico y USB</w:t>
            </w:r>
          </w:p>
        </w:tc>
        <w:tc>
          <w:tcPr>
            <w:tcW w:w="1445" w:type="dxa"/>
          </w:tcPr>
          <w:p w14:paraId="1A2E1D07"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761C433F" w14:textId="28E8C8A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1,888.00</w:t>
            </w:r>
          </w:p>
        </w:tc>
        <w:tc>
          <w:tcPr>
            <w:tcW w:w="1457" w:type="dxa"/>
          </w:tcPr>
          <w:p w14:paraId="354CC073" w14:textId="0228397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9,939.48</w:t>
            </w:r>
          </w:p>
        </w:tc>
      </w:tr>
      <w:tr w:rsidR="009F339F" w14:paraId="418F374A" w14:textId="77777777" w:rsidTr="008A68D6">
        <w:tc>
          <w:tcPr>
            <w:tcW w:w="1422" w:type="dxa"/>
          </w:tcPr>
          <w:p w14:paraId="31CBC0D7" w14:textId="4D7D8179"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24 de Junio</w:t>
            </w:r>
          </w:p>
        </w:tc>
        <w:tc>
          <w:tcPr>
            <w:tcW w:w="1656" w:type="dxa"/>
          </w:tcPr>
          <w:p w14:paraId="6FEA0CEE" w14:textId="600C405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Flete de transporte</w:t>
            </w:r>
          </w:p>
        </w:tc>
        <w:tc>
          <w:tcPr>
            <w:tcW w:w="1445" w:type="dxa"/>
          </w:tcPr>
          <w:p w14:paraId="00FEF6C8"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504E14EC" w14:textId="6D19F28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457" w:type="dxa"/>
          </w:tcPr>
          <w:p w14:paraId="5E857966" w14:textId="0A4F670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8,439.48</w:t>
            </w:r>
          </w:p>
        </w:tc>
      </w:tr>
      <w:tr w:rsidR="009F339F" w14:paraId="32B00039" w14:textId="77777777" w:rsidTr="008A68D6">
        <w:tc>
          <w:tcPr>
            <w:tcW w:w="1422" w:type="dxa"/>
          </w:tcPr>
          <w:p w14:paraId="5D37B4D7" w14:textId="069154A4"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26 de Julio</w:t>
            </w:r>
          </w:p>
        </w:tc>
        <w:tc>
          <w:tcPr>
            <w:tcW w:w="1656" w:type="dxa"/>
          </w:tcPr>
          <w:p w14:paraId="4ACFF2E4" w14:textId="4CDE71D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445" w:type="dxa"/>
          </w:tcPr>
          <w:p w14:paraId="26A5FBB5" w14:textId="5F21AFB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95,118.89</w:t>
            </w:r>
          </w:p>
        </w:tc>
        <w:tc>
          <w:tcPr>
            <w:tcW w:w="1446" w:type="dxa"/>
          </w:tcPr>
          <w:p w14:paraId="48B6114A" w14:textId="77777777" w:rsidR="009F339F" w:rsidRPr="007B5DBD" w:rsidRDefault="009F339F" w:rsidP="007B5DBD">
            <w:pPr>
              <w:spacing w:line="360" w:lineRule="auto"/>
              <w:jc w:val="both"/>
              <w:rPr>
                <w:rFonts w:ascii="Times New Roman" w:hAnsi="Times New Roman" w:cs="Times New Roman"/>
                <w:sz w:val="24"/>
              </w:rPr>
            </w:pPr>
          </w:p>
        </w:tc>
        <w:tc>
          <w:tcPr>
            <w:tcW w:w="1457" w:type="dxa"/>
          </w:tcPr>
          <w:p w14:paraId="0BC2291D" w14:textId="7F90950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103, 559.37</w:t>
            </w:r>
          </w:p>
        </w:tc>
      </w:tr>
      <w:tr w:rsidR="009F339F" w14:paraId="0103F065" w14:textId="77777777" w:rsidTr="008A68D6">
        <w:tc>
          <w:tcPr>
            <w:tcW w:w="1422" w:type="dxa"/>
          </w:tcPr>
          <w:p w14:paraId="4FAFDEFD" w14:textId="702890E0"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27 de Agosto</w:t>
            </w:r>
          </w:p>
        </w:tc>
        <w:tc>
          <w:tcPr>
            <w:tcW w:w="1656" w:type="dxa"/>
          </w:tcPr>
          <w:p w14:paraId="0E5FA9BF" w14:textId="040641D0"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Servicios técnicos a computadora y varias USB</w:t>
            </w:r>
          </w:p>
        </w:tc>
        <w:tc>
          <w:tcPr>
            <w:tcW w:w="1445" w:type="dxa"/>
          </w:tcPr>
          <w:p w14:paraId="06FFB9E4"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B8B0778" w14:textId="5D4EBFC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3,422.00</w:t>
            </w:r>
          </w:p>
        </w:tc>
        <w:tc>
          <w:tcPr>
            <w:tcW w:w="1457" w:type="dxa"/>
          </w:tcPr>
          <w:p w14:paraId="3FAA3D71" w14:textId="31C8B1B0"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100,137.37</w:t>
            </w:r>
          </w:p>
        </w:tc>
      </w:tr>
      <w:tr w:rsidR="009F339F" w14:paraId="28434D12" w14:textId="77777777" w:rsidTr="008A68D6">
        <w:tc>
          <w:tcPr>
            <w:tcW w:w="1422" w:type="dxa"/>
          </w:tcPr>
          <w:p w14:paraId="7779D9AF" w14:textId="4B3D1AC9"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27 de Agosto</w:t>
            </w:r>
          </w:p>
        </w:tc>
        <w:tc>
          <w:tcPr>
            <w:tcW w:w="1656" w:type="dxa"/>
          </w:tcPr>
          <w:p w14:paraId="7408EDE6" w14:textId="2F8560E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Materiales didáctico y gastables</w:t>
            </w:r>
          </w:p>
        </w:tc>
        <w:tc>
          <w:tcPr>
            <w:tcW w:w="1445" w:type="dxa"/>
          </w:tcPr>
          <w:p w14:paraId="159B8898"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0AD3E266" w14:textId="3A4E7E4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5,440.29</w:t>
            </w:r>
          </w:p>
        </w:tc>
        <w:tc>
          <w:tcPr>
            <w:tcW w:w="1457" w:type="dxa"/>
          </w:tcPr>
          <w:p w14:paraId="7DA118DA" w14:textId="2A5EB8C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94,697.08</w:t>
            </w:r>
          </w:p>
        </w:tc>
      </w:tr>
      <w:tr w:rsidR="009F339F" w14:paraId="6E2E3836" w14:textId="77777777" w:rsidTr="008A68D6">
        <w:tc>
          <w:tcPr>
            <w:tcW w:w="1422" w:type="dxa"/>
          </w:tcPr>
          <w:p w14:paraId="1A45940C" w14:textId="0E91EA5A"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16 de Sep.</w:t>
            </w:r>
          </w:p>
        </w:tc>
        <w:tc>
          <w:tcPr>
            <w:tcW w:w="1656" w:type="dxa"/>
          </w:tcPr>
          <w:p w14:paraId="04D39084" w14:textId="56D9045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Artículos de herrería para dos puertas de seguridad en el liceo nuevo</w:t>
            </w:r>
          </w:p>
        </w:tc>
        <w:tc>
          <w:tcPr>
            <w:tcW w:w="1445" w:type="dxa"/>
          </w:tcPr>
          <w:p w14:paraId="435BD29F"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34AC0038" w14:textId="0354B37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10,146.39</w:t>
            </w:r>
          </w:p>
        </w:tc>
        <w:tc>
          <w:tcPr>
            <w:tcW w:w="1457" w:type="dxa"/>
          </w:tcPr>
          <w:p w14:paraId="459131BF" w14:textId="2C7FFE68"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84,550.69</w:t>
            </w:r>
          </w:p>
        </w:tc>
      </w:tr>
      <w:tr w:rsidR="009F339F" w14:paraId="2E23631A" w14:textId="77777777" w:rsidTr="008A68D6">
        <w:tc>
          <w:tcPr>
            <w:tcW w:w="1422" w:type="dxa"/>
          </w:tcPr>
          <w:p w14:paraId="1047F006" w14:textId="0338B96F"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26 de Sep.</w:t>
            </w:r>
          </w:p>
        </w:tc>
        <w:tc>
          <w:tcPr>
            <w:tcW w:w="1656" w:type="dxa"/>
          </w:tcPr>
          <w:p w14:paraId="6B636213" w14:textId="7746CAA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Dos pagos de flete a buscar libros</w:t>
            </w:r>
          </w:p>
        </w:tc>
        <w:tc>
          <w:tcPr>
            <w:tcW w:w="1445" w:type="dxa"/>
          </w:tcPr>
          <w:p w14:paraId="5EB6755A"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8C0E0AE" w14:textId="4EF76340"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1,600.00</w:t>
            </w:r>
          </w:p>
        </w:tc>
        <w:tc>
          <w:tcPr>
            <w:tcW w:w="1457" w:type="dxa"/>
          </w:tcPr>
          <w:p w14:paraId="3A7824AA" w14:textId="1F520A5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82,950.69</w:t>
            </w:r>
          </w:p>
        </w:tc>
      </w:tr>
      <w:tr w:rsidR="009F339F" w14:paraId="5C2D522E" w14:textId="77777777" w:rsidTr="008A68D6">
        <w:tc>
          <w:tcPr>
            <w:tcW w:w="1422" w:type="dxa"/>
          </w:tcPr>
          <w:p w14:paraId="45A35C92" w14:textId="4048FF61"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 de  Oct.</w:t>
            </w:r>
          </w:p>
        </w:tc>
        <w:tc>
          <w:tcPr>
            <w:tcW w:w="1656" w:type="dxa"/>
          </w:tcPr>
          <w:p w14:paraId="0AB9D5DD" w14:textId="3116320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Pago al personal que cuida y trabaja en el liceo nuevo</w:t>
            </w:r>
          </w:p>
        </w:tc>
        <w:tc>
          <w:tcPr>
            <w:tcW w:w="1445" w:type="dxa"/>
          </w:tcPr>
          <w:p w14:paraId="164E273A"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4F43886D" w14:textId="0B25F98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7,500.00</w:t>
            </w:r>
          </w:p>
        </w:tc>
        <w:tc>
          <w:tcPr>
            <w:tcW w:w="1457" w:type="dxa"/>
          </w:tcPr>
          <w:p w14:paraId="6CD5ABD1" w14:textId="4890779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75,450.69</w:t>
            </w:r>
          </w:p>
        </w:tc>
      </w:tr>
      <w:tr w:rsidR="009F339F" w14:paraId="7443F694" w14:textId="77777777" w:rsidTr="008A68D6">
        <w:tc>
          <w:tcPr>
            <w:tcW w:w="1422" w:type="dxa"/>
          </w:tcPr>
          <w:p w14:paraId="26F32B2F" w14:textId="4E634225"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lastRenderedPageBreak/>
              <w:t>10 de  Oct.</w:t>
            </w:r>
          </w:p>
        </w:tc>
        <w:tc>
          <w:tcPr>
            <w:tcW w:w="1656" w:type="dxa"/>
          </w:tcPr>
          <w:p w14:paraId="10C6150B" w14:textId="237484F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Pago de mano a herrero por varias puertas</w:t>
            </w:r>
          </w:p>
        </w:tc>
        <w:tc>
          <w:tcPr>
            <w:tcW w:w="1445" w:type="dxa"/>
          </w:tcPr>
          <w:p w14:paraId="1A2205CA"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2644D21A" w14:textId="4C231632"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6,000.00</w:t>
            </w:r>
          </w:p>
        </w:tc>
        <w:tc>
          <w:tcPr>
            <w:tcW w:w="1457" w:type="dxa"/>
          </w:tcPr>
          <w:p w14:paraId="393D005E" w14:textId="19C6BDE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69,450.69</w:t>
            </w:r>
          </w:p>
        </w:tc>
      </w:tr>
      <w:tr w:rsidR="009F339F" w14:paraId="6A9CD41A" w14:textId="77777777" w:rsidTr="008A68D6">
        <w:tc>
          <w:tcPr>
            <w:tcW w:w="1422" w:type="dxa"/>
          </w:tcPr>
          <w:p w14:paraId="1F6F925C" w14:textId="37C6DF4A"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 de  Oct.</w:t>
            </w:r>
          </w:p>
        </w:tc>
        <w:tc>
          <w:tcPr>
            <w:tcW w:w="1656" w:type="dxa"/>
          </w:tcPr>
          <w:p w14:paraId="5E6BCDC9" w14:textId="71859BB2"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Pago de flete por compra de materiales de limpieza</w:t>
            </w:r>
          </w:p>
        </w:tc>
        <w:tc>
          <w:tcPr>
            <w:tcW w:w="1445" w:type="dxa"/>
          </w:tcPr>
          <w:p w14:paraId="68C2777A"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076E6CE6" w14:textId="3EE59F5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457" w:type="dxa"/>
          </w:tcPr>
          <w:p w14:paraId="32546469" w14:textId="1209504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67,950.69</w:t>
            </w:r>
          </w:p>
        </w:tc>
      </w:tr>
      <w:tr w:rsidR="009F339F" w14:paraId="0AE67872" w14:textId="77777777" w:rsidTr="008A68D6">
        <w:tc>
          <w:tcPr>
            <w:tcW w:w="1422" w:type="dxa"/>
          </w:tcPr>
          <w:p w14:paraId="4122E588" w14:textId="4E2E2AC5"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 de  Oct.</w:t>
            </w:r>
          </w:p>
        </w:tc>
        <w:tc>
          <w:tcPr>
            <w:tcW w:w="1656" w:type="dxa"/>
          </w:tcPr>
          <w:p w14:paraId="27C8F9E8" w14:textId="5FE592F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Compra cartucho de tinta y mantenimiento PC</w:t>
            </w:r>
          </w:p>
        </w:tc>
        <w:tc>
          <w:tcPr>
            <w:tcW w:w="1445" w:type="dxa"/>
          </w:tcPr>
          <w:p w14:paraId="6427F18D"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6B6A97DF" w14:textId="4884899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1,829.00</w:t>
            </w:r>
          </w:p>
        </w:tc>
        <w:tc>
          <w:tcPr>
            <w:tcW w:w="1457" w:type="dxa"/>
          </w:tcPr>
          <w:p w14:paraId="73512432" w14:textId="6299D2B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66,121.69</w:t>
            </w:r>
          </w:p>
        </w:tc>
      </w:tr>
      <w:tr w:rsidR="009F339F" w14:paraId="38A87A04" w14:textId="77777777" w:rsidTr="008A68D6">
        <w:tc>
          <w:tcPr>
            <w:tcW w:w="1422" w:type="dxa"/>
          </w:tcPr>
          <w:p w14:paraId="2AEA39E1" w14:textId="5E01B6DA"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 de  Oct.</w:t>
            </w:r>
          </w:p>
        </w:tc>
        <w:tc>
          <w:tcPr>
            <w:tcW w:w="1656" w:type="dxa"/>
          </w:tcPr>
          <w:p w14:paraId="077305C1" w14:textId="0E1C166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 de limpieza y gastable</w:t>
            </w:r>
          </w:p>
        </w:tc>
        <w:tc>
          <w:tcPr>
            <w:tcW w:w="1445" w:type="dxa"/>
          </w:tcPr>
          <w:p w14:paraId="62B077C8"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26F0161D" w14:textId="308D6CA8"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7,615.00</w:t>
            </w:r>
          </w:p>
        </w:tc>
        <w:tc>
          <w:tcPr>
            <w:tcW w:w="1457" w:type="dxa"/>
          </w:tcPr>
          <w:p w14:paraId="638D23EF" w14:textId="7C485B1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58,506.69</w:t>
            </w:r>
          </w:p>
        </w:tc>
      </w:tr>
      <w:tr w:rsidR="009F339F" w14:paraId="6FD58E38" w14:textId="77777777" w:rsidTr="008A68D6">
        <w:tc>
          <w:tcPr>
            <w:tcW w:w="1422" w:type="dxa"/>
          </w:tcPr>
          <w:p w14:paraId="4FCA2E82" w14:textId="10F00F7A"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 de  Oct.</w:t>
            </w:r>
          </w:p>
        </w:tc>
        <w:tc>
          <w:tcPr>
            <w:tcW w:w="1656" w:type="dxa"/>
          </w:tcPr>
          <w:p w14:paraId="00BB3ED9" w14:textId="442CDAA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Materiales de oficina, didáctico y ferreteros</w:t>
            </w:r>
          </w:p>
        </w:tc>
        <w:tc>
          <w:tcPr>
            <w:tcW w:w="1445" w:type="dxa"/>
          </w:tcPr>
          <w:p w14:paraId="2A66C0DB"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430169FA" w14:textId="78C8A4E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12,374.04</w:t>
            </w:r>
          </w:p>
        </w:tc>
        <w:tc>
          <w:tcPr>
            <w:tcW w:w="1457" w:type="dxa"/>
          </w:tcPr>
          <w:p w14:paraId="284B67B0" w14:textId="79CB96D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46,132.65</w:t>
            </w:r>
          </w:p>
        </w:tc>
      </w:tr>
      <w:tr w:rsidR="009F339F" w14:paraId="12B332BE" w14:textId="77777777" w:rsidTr="008A68D6">
        <w:tc>
          <w:tcPr>
            <w:tcW w:w="1422" w:type="dxa"/>
          </w:tcPr>
          <w:p w14:paraId="4468E327" w14:textId="45E5819A"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12 de  Oct.</w:t>
            </w:r>
          </w:p>
        </w:tc>
        <w:tc>
          <w:tcPr>
            <w:tcW w:w="1656" w:type="dxa"/>
          </w:tcPr>
          <w:p w14:paraId="38C7F3D3" w14:textId="6AC5E0CB"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 xml:space="preserve">Trabajo al plomero llevando agua a la cisterna </w:t>
            </w:r>
          </w:p>
        </w:tc>
        <w:tc>
          <w:tcPr>
            <w:tcW w:w="1445" w:type="dxa"/>
          </w:tcPr>
          <w:p w14:paraId="69E1B154"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25CCEE4" w14:textId="145E8DB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457" w:type="dxa"/>
          </w:tcPr>
          <w:p w14:paraId="0D79BF79" w14:textId="5795280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44,632.65</w:t>
            </w:r>
          </w:p>
        </w:tc>
      </w:tr>
      <w:tr w:rsidR="009F339F" w14:paraId="33195302" w14:textId="77777777" w:rsidTr="008A68D6">
        <w:tc>
          <w:tcPr>
            <w:tcW w:w="1422" w:type="dxa"/>
          </w:tcPr>
          <w:p w14:paraId="59F82D22" w14:textId="7739E77F"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07 de Nov.</w:t>
            </w:r>
          </w:p>
        </w:tc>
        <w:tc>
          <w:tcPr>
            <w:tcW w:w="1656" w:type="dxa"/>
          </w:tcPr>
          <w:p w14:paraId="0B5CDFAF" w14:textId="7CCA4CA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 xml:space="preserve">Bebedero de agua </w:t>
            </w:r>
          </w:p>
        </w:tc>
        <w:tc>
          <w:tcPr>
            <w:tcW w:w="1445" w:type="dxa"/>
          </w:tcPr>
          <w:p w14:paraId="04FDE3EA"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1B1D4959" w14:textId="303E2613"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5,625.00</w:t>
            </w:r>
          </w:p>
        </w:tc>
        <w:tc>
          <w:tcPr>
            <w:tcW w:w="1457" w:type="dxa"/>
          </w:tcPr>
          <w:p w14:paraId="4D939DCB" w14:textId="1F8A2EB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39,007.65</w:t>
            </w:r>
          </w:p>
        </w:tc>
      </w:tr>
      <w:tr w:rsidR="009F339F" w14:paraId="5044DB62" w14:textId="77777777" w:rsidTr="008A68D6">
        <w:tc>
          <w:tcPr>
            <w:tcW w:w="1422" w:type="dxa"/>
          </w:tcPr>
          <w:p w14:paraId="77E0C42C" w14:textId="4823642F"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12 de Nov.</w:t>
            </w:r>
          </w:p>
        </w:tc>
        <w:tc>
          <w:tcPr>
            <w:tcW w:w="1656" w:type="dxa"/>
          </w:tcPr>
          <w:p w14:paraId="22BFC3EA" w14:textId="7812EB7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Vasos plásticos y tarjeta de llamada</w:t>
            </w:r>
          </w:p>
        </w:tc>
        <w:tc>
          <w:tcPr>
            <w:tcW w:w="1445" w:type="dxa"/>
          </w:tcPr>
          <w:p w14:paraId="31CBB57C"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6EFE28D7" w14:textId="13E9702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525.00</w:t>
            </w:r>
          </w:p>
        </w:tc>
        <w:tc>
          <w:tcPr>
            <w:tcW w:w="1457" w:type="dxa"/>
          </w:tcPr>
          <w:p w14:paraId="2771B54C" w14:textId="7717E4A0"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38,482.65</w:t>
            </w:r>
          </w:p>
        </w:tc>
      </w:tr>
      <w:tr w:rsidR="009F339F" w14:paraId="64D4DCDA" w14:textId="77777777" w:rsidTr="008A68D6">
        <w:tc>
          <w:tcPr>
            <w:tcW w:w="1422" w:type="dxa"/>
          </w:tcPr>
          <w:p w14:paraId="2C974133" w14:textId="7187A4E3"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lastRenderedPageBreak/>
              <w:t>12 de Nov.</w:t>
            </w:r>
          </w:p>
        </w:tc>
        <w:tc>
          <w:tcPr>
            <w:tcW w:w="1656" w:type="dxa"/>
          </w:tcPr>
          <w:p w14:paraId="2456CC7E" w14:textId="705A5F7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 gastable</w:t>
            </w:r>
          </w:p>
        </w:tc>
        <w:tc>
          <w:tcPr>
            <w:tcW w:w="1445" w:type="dxa"/>
          </w:tcPr>
          <w:p w14:paraId="30EFC70E"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79B43049" w14:textId="2824291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2,580.00</w:t>
            </w:r>
          </w:p>
        </w:tc>
        <w:tc>
          <w:tcPr>
            <w:tcW w:w="1457" w:type="dxa"/>
          </w:tcPr>
          <w:p w14:paraId="10AD564F" w14:textId="5B6EA0BF"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35,902.65</w:t>
            </w:r>
          </w:p>
        </w:tc>
      </w:tr>
      <w:tr w:rsidR="009F339F" w14:paraId="5F822E9C" w14:textId="77777777" w:rsidTr="008A68D6">
        <w:tc>
          <w:tcPr>
            <w:tcW w:w="1422" w:type="dxa"/>
          </w:tcPr>
          <w:p w14:paraId="0190EAE1" w14:textId="0D79CFBF"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12 de Nov.</w:t>
            </w:r>
          </w:p>
        </w:tc>
        <w:tc>
          <w:tcPr>
            <w:tcW w:w="1656" w:type="dxa"/>
          </w:tcPr>
          <w:p w14:paraId="2DFB9608" w14:textId="25574B4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Cartucho para impresora</w:t>
            </w:r>
          </w:p>
        </w:tc>
        <w:tc>
          <w:tcPr>
            <w:tcW w:w="1445" w:type="dxa"/>
          </w:tcPr>
          <w:p w14:paraId="27B783D1"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4648AF05" w14:textId="240C623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2,950.00</w:t>
            </w:r>
          </w:p>
        </w:tc>
        <w:tc>
          <w:tcPr>
            <w:tcW w:w="1457" w:type="dxa"/>
          </w:tcPr>
          <w:p w14:paraId="6D6F3CF3" w14:textId="46B7DD08"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32,852.65</w:t>
            </w:r>
          </w:p>
        </w:tc>
      </w:tr>
      <w:tr w:rsidR="009F339F" w14:paraId="78F7CD2B" w14:textId="77777777" w:rsidTr="008A68D6">
        <w:tc>
          <w:tcPr>
            <w:tcW w:w="1422" w:type="dxa"/>
          </w:tcPr>
          <w:p w14:paraId="7BAA2DE0" w14:textId="35870907"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12 de Nov.</w:t>
            </w:r>
          </w:p>
        </w:tc>
        <w:tc>
          <w:tcPr>
            <w:tcW w:w="1656" w:type="dxa"/>
          </w:tcPr>
          <w:p w14:paraId="3327E46A" w14:textId="52CECAE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Material didáctico</w:t>
            </w:r>
          </w:p>
        </w:tc>
        <w:tc>
          <w:tcPr>
            <w:tcW w:w="1445" w:type="dxa"/>
          </w:tcPr>
          <w:p w14:paraId="1C727B98"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6EFC3BD3" w14:textId="23B9DE6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4,000.00</w:t>
            </w:r>
          </w:p>
        </w:tc>
        <w:tc>
          <w:tcPr>
            <w:tcW w:w="1457" w:type="dxa"/>
          </w:tcPr>
          <w:p w14:paraId="5D90040A" w14:textId="7109252E"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28,952.65</w:t>
            </w:r>
          </w:p>
        </w:tc>
      </w:tr>
      <w:tr w:rsidR="009F339F" w14:paraId="33DE884A" w14:textId="77777777" w:rsidTr="008A68D6">
        <w:tc>
          <w:tcPr>
            <w:tcW w:w="1422" w:type="dxa"/>
          </w:tcPr>
          <w:p w14:paraId="40BA3174" w14:textId="3D622E21"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11 de Dic.</w:t>
            </w:r>
          </w:p>
        </w:tc>
        <w:tc>
          <w:tcPr>
            <w:tcW w:w="1656" w:type="dxa"/>
          </w:tcPr>
          <w:p w14:paraId="47C0A8B4" w14:textId="5CF6D297"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Instalación de teléfono</w:t>
            </w:r>
          </w:p>
        </w:tc>
        <w:tc>
          <w:tcPr>
            <w:tcW w:w="1445" w:type="dxa"/>
          </w:tcPr>
          <w:p w14:paraId="4514D409"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4B174485" w14:textId="72FE6709"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19,500.00</w:t>
            </w:r>
          </w:p>
        </w:tc>
        <w:tc>
          <w:tcPr>
            <w:tcW w:w="1457" w:type="dxa"/>
          </w:tcPr>
          <w:p w14:paraId="56AC87B1" w14:textId="21AA0B98"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9,452.65</w:t>
            </w:r>
          </w:p>
        </w:tc>
      </w:tr>
      <w:tr w:rsidR="009F339F" w14:paraId="27DEB1E1" w14:textId="77777777" w:rsidTr="008A68D6">
        <w:tc>
          <w:tcPr>
            <w:tcW w:w="1422" w:type="dxa"/>
          </w:tcPr>
          <w:p w14:paraId="339ED563" w14:textId="25190D94"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15 de Dic.</w:t>
            </w:r>
          </w:p>
        </w:tc>
        <w:tc>
          <w:tcPr>
            <w:tcW w:w="1656" w:type="dxa"/>
          </w:tcPr>
          <w:p w14:paraId="466F7D67" w14:textId="088F74FC"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 xml:space="preserve">Pagos a trabajadores por servicios prestados </w:t>
            </w:r>
          </w:p>
        </w:tc>
        <w:tc>
          <w:tcPr>
            <w:tcW w:w="1445" w:type="dxa"/>
          </w:tcPr>
          <w:p w14:paraId="3E2AC224"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0966C43C" w14:textId="62CCDE05"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9,000.00</w:t>
            </w:r>
          </w:p>
        </w:tc>
        <w:tc>
          <w:tcPr>
            <w:tcW w:w="1457" w:type="dxa"/>
          </w:tcPr>
          <w:p w14:paraId="4682ED84" w14:textId="359531C6"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452.65</w:t>
            </w:r>
          </w:p>
        </w:tc>
      </w:tr>
      <w:tr w:rsidR="009F339F" w14:paraId="007F0E58" w14:textId="77777777" w:rsidTr="008A68D6">
        <w:tc>
          <w:tcPr>
            <w:tcW w:w="1422" w:type="dxa"/>
          </w:tcPr>
          <w:p w14:paraId="5F13A314" w14:textId="2D32C5AC" w:rsidR="009F339F"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04 de Dic.</w:t>
            </w:r>
          </w:p>
        </w:tc>
        <w:tc>
          <w:tcPr>
            <w:tcW w:w="1656" w:type="dxa"/>
          </w:tcPr>
          <w:p w14:paraId="0EE1556E" w14:textId="1CB96281"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Compra informal a colmado Santa Clara</w:t>
            </w:r>
          </w:p>
        </w:tc>
        <w:tc>
          <w:tcPr>
            <w:tcW w:w="1445" w:type="dxa"/>
          </w:tcPr>
          <w:p w14:paraId="759710BC" w14:textId="77777777" w:rsidR="009F339F" w:rsidRPr="007B5DBD" w:rsidRDefault="009F339F" w:rsidP="007B5DBD">
            <w:pPr>
              <w:spacing w:line="360" w:lineRule="auto"/>
              <w:jc w:val="both"/>
              <w:rPr>
                <w:rFonts w:ascii="Times New Roman" w:hAnsi="Times New Roman" w:cs="Times New Roman"/>
                <w:sz w:val="24"/>
              </w:rPr>
            </w:pPr>
          </w:p>
        </w:tc>
        <w:tc>
          <w:tcPr>
            <w:tcW w:w="1446" w:type="dxa"/>
          </w:tcPr>
          <w:p w14:paraId="3F69E9D8" w14:textId="5A1649CA"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560.00</w:t>
            </w:r>
          </w:p>
        </w:tc>
        <w:tc>
          <w:tcPr>
            <w:tcW w:w="1457" w:type="dxa"/>
          </w:tcPr>
          <w:p w14:paraId="5D3CCC86" w14:textId="27825E94" w:rsidR="009F339F" w:rsidRPr="007B5DBD" w:rsidRDefault="009F339F" w:rsidP="007B5DBD">
            <w:pPr>
              <w:spacing w:line="360" w:lineRule="auto"/>
              <w:jc w:val="both"/>
              <w:rPr>
                <w:rFonts w:ascii="Times New Roman" w:hAnsi="Times New Roman" w:cs="Times New Roman"/>
                <w:sz w:val="24"/>
              </w:rPr>
            </w:pPr>
            <w:r>
              <w:rPr>
                <w:rFonts w:ascii="Times New Roman" w:hAnsi="Times New Roman" w:cs="Times New Roman"/>
                <w:sz w:val="24"/>
              </w:rPr>
              <w:t>-107.35</w:t>
            </w:r>
          </w:p>
        </w:tc>
      </w:tr>
    </w:tbl>
    <w:p w14:paraId="3FBF7C90" w14:textId="77777777" w:rsidR="001F481C" w:rsidRDefault="001F481C" w:rsidP="002568CA">
      <w:pPr>
        <w:spacing w:after="0" w:line="360" w:lineRule="auto"/>
        <w:jc w:val="both"/>
        <w:rPr>
          <w:rFonts w:ascii="Times New Roman" w:hAnsi="Times New Roman" w:cs="Times New Roman"/>
          <w:sz w:val="24"/>
        </w:rPr>
      </w:pPr>
    </w:p>
    <w:p w14:paraId="57426E3B" w14:textId="2C481837" w:rsidR="00436EC2" w:rsidRPr="00436EC2" w:rsidRDefault="00436EC2" w:rsidP="002568CA">
      <w:pPr>
        <w:spacing w:after="0" w:line="360" w:lineRule="auto"/>
        <w:jc w:val="both"/>
        <w:rPr>
          <w:rFonts w:ascii="Times New Roman" w:hAnsi="Times New Roman" w:cs="Times New Roman"/>
          <w:b/>
          <w:sz w:val="24"/>
        </w:rPr>
      </w:pPr>
      <w:r w:rsidRPr="00436EC2">
        <w:rPr>
          <w:rFonts w:ascii="Times New Roman" w:hAnsi="Times New Roman" w:cs="Times New Roman"/>
          <w:b/>
          <w:sz w:val="24"/>
        </w:rPr>
        <w:t>Grafica III. Egresos del año 2013</w:t>
      </w:r>
    </w:p>
    <w:p w14:paraId="6475CED5" w14:textId="2FDEBD0D" w:rsidR="00436EC2" w:rsidRPr="002568CA" w:rsidRDefault="00436EC2" w:rsidP="002568CA">
      <w:pPr>
        <w:spacing w:after="0" w:line="360" w:lineRule="auto"/>
        <w:jc w:val="both"/>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6E57E743" wp14:editId="28D9D3D3">
            <wp:extent cx="6094583" cy="3636335"/>
            <wp:effectExtent l="0" t="0" r="190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9" r="2222"/>
                    <a:stretch/>
                  </pic:blipFill>
                  <pic:spPr bwMode="auto">
                    <a:xfrm>
                      <a:off x="0" y="0"/>
                      <a:ext cx="6094583" cy="3636335"/>
                    </a:xfrm>
                    <a:prstGeom prst="rect">
                      <a:avLst/>
                    </a:prstGeom>
                    <a:noFill/>
                    <a:ln>
                      <a:noFill/>
                    </a:ln>
                    <a:extLst>
                      <a:ext uri="{53640926-AAD7-44D8-BBD7-CCE9431645EC}">
                        <a14:shadowObscured xmlns:a14="http://schemas.microsoft.com/office/drawing/2010/main"/>
                      </a:ext>
                    </a:extLst>
                  </pic:spPr>
                </pic:pic>
              </a:graphicData>
            </a:graphic>
          </wp:inline>
        </w:drawing>
      </w:r>
    </w:p>
    <w:p w14:paraId="398F8223" w14:textId="66C75BF3" w:rsidR="000A2C0C" w:rsidRPr="000A2C0C" w:rsidRDefault="000A2C0C" w:rsidP="009F339F">
      <w:pPr>
        <w:spacing w:after="0" w:line="360" w:lineRule="auto"/>
        <w:jc w:val="both"/>
        <w:rPr>
          <w:rFonts w:ascii="Times New Roman" w:hAnsi="Times New Roman" w:cs="Times New Roman"/>
          <w:bCs/>
          <w:sz w:val="24"/>
        </w:rPr>
      </w:pPr>
      <w:r w:rsidRPr="000A2C0C">
        <w:rPr>
          <w:rFonts w:ascii="Times New Roman" w:hAnsi="Times New Roman" w:cs="Times New Roman"/>
          <w:bCs/>
          <w:sz w:val="24"/>
        </w:rPr>
        <w:t>La gráfica de egresos del año 2013 ofrece una representación detallada y significativa de la distribución de gastos durante dicho periodo, lo que posibilita obtener una valiosa perspectiva sobre esta cuestión.</w:t>
      </w:r>
    </w:p>
    <w:p w14:paraId="019409F1" w14:textId="01EB43AA" w:rsidR="009F339F" w:rsidRDefault="009F339F" w:rsidP="009F339F">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V. Ingresos y egresos de año 2014.</w:t>
      </w:r>
    </w:p>
    <w:tbl>
      <w:tblPr>
        <w:tblStyle w:val="Tablaconcuadrcula"/>
        <w:tblW w:w="0" w:type="auto"/>
        <w:tblLook w:val="04A0" w:firstRow="1" w:lastRow="0" w:firstColumn="1" w:lastColumn="0" w:noHBand="0" w:noVBand="1"/>
      </w:tblPr>
      <w:tblGrid>
        <w:gridCol w:w="1765"/>
        <w:gridCol w:w="1765"/>
        <w:gridCol w:w="1766"/>
        <w:gridCol w:w="1766"/>
        <w:gridCol w:w="1766"/>
      </w:tblGrid>
      <w:tr w:rsidR="00823696" w14:paraId="1B03C3B7" w14:textId="77777777" w:rsidTr="009F339F">
        <w:tc>
          <w:tcPr>
            <w:tcW w:w="1765" w:type="dxa"/>
          </w:tcPr>
          <w:p w14:paraId="039D58A0" w14:textId="0D27BBE7" w:rsidR="00823696" w:rsidRDefault="00823696" w:rsidP="00823696">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Fecha</w:t>
            </w:r>
          </w:p>
        </w:tc>
        <w:tc>
          <w:tcPr>
            <w:tcW w:w="1765" w:type="dxa"/>
          </w:tcPr>
          <w:p w14:paraId="465D93FE" w14:textId="4860451D" w:rsidR="00823696" w:rsidRDefault="00823696" w:rsidP="00823696">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Concepto</w:t>
            </w:r>
          </w:p>
        </w:tc>
        <w:tc>
          <w:tcPr>
            <w:tcW w:w="1766" w:type="dxa"/>
          </w:tcPr>
          <w:p w14:paraId="0F035503" w14:textId="30484C38" w:rsidR="00823696" w:rsidRDefault="00823696" w:rsidP="00823696">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Ingresos</w:t>
            </w:r>
          </w:p>
        </w:tc>
        <w:tc>
          <w:tcPr>
            <w:tcW w:w="1766" w:type="dxa"/>
          </w:tcPr>
          <w:p w14:paraId="0DE1107C" w14:textId="60A0BC49" w:rsidR="00823696" w:rsidRDefault="00823696" w:rsidP="00823696">
            <w:pPr>
              <w:spacing w:line="360" w:lineRule="auto"/>
              <w:jc w:val="both"/>
              <w:rPr>
                <w:rFonts w:ascii="Times New Roman" w:hAnsi="Times New Roman" w:cs="Times New Roman"/>
                <w:sz w:val="24"/>
                <w:szCs w:val="24"/>
              </w:rPr>
            </w:pPr>
            <w:r w:rsidRPr="00257000">
              <w:rPr>
                <w:rFonts w:ascii="Times New Roman" w:hAnsi="Times New Roman" w:cs="Times New Roman"/>
                <w:b/>
                <w:bCs/>
                <w:sz w:val="24"/>
                <w:szCs w:val="24"/>
                <w:lang w:val="es-ES"/>
              </w:rPr>
              <w:t>Egresos</w:t>
            </w:r>
          </w:p>
        </w:tc>
        <w:tc>
          <w:tcPr>
            <w:tcW w:w="1766" w:type="dxa"/>
          </w:tcPr>
          <w:p w14:paraId="0E4227F6" w14:textId="1164225A"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s-ES"/>
              </w:rPr>
              <w:t>Balance</w:t>
            </w:r>
          </w:p>
        </w:tc>
      </w:tr>
      <w:tr w:rsidR="00823696" w14:paraId="16E1C543" w14:textId="77777777" w:rsidTr="009F339F">
        <w:tc>
          <w:tcPr>
            <w:tcW w:w="1765" w:type="dxa"/>
          </w:tcPr>
          <w:p w14:paraId="4A51FC05" w14:textId="67108C42"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14 de Enero</w:t>
            </w:r>
          </w:p>
        </w:tc>
        <w:tc>
          <w:tcPr>
            <w:tcW w:w="1765" w:type="dxa"/>
          </w:tcPr>
          <w:p w14:paraId="463E23B5" w14:textId="19F8515B"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Transferencia de recursos</w:t>
            </w:r>
          </w:p>
        </w:tc>
        <w:tc>
          <w:tcPr>
            <w:tcW w:w="1766" w:type="dxa"/>
          </w:tcPr>
          <w:p w14:paraId="58ECB310" w14:textId="456385B4"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95,135.00</w:t>
            </w:r>
          </w:p>
        </w:tc>
        <w:tc>
          <w:tcPr>
            <w:tcW w:w="1766" w:type="dxa"/>
          </w:tcPr>
          <w:p w14:paraId="0B9E64A0" w14:textId="77777777" w:rsidR="00823696" w:rsidRDefault="00823696" w:rsidP="00823696">
            <w:pPr>
              <w:spacing w:line="360" w:lineRule="auto"/>
              <w:jc w:val="both"/>
              <w:rPr>
                <w:rFonts w:ascii="Times New Roman" w:hAnsi="Times New Roman" w:cs="Times New Roman"/>
                <w:sz w:val="24"/>
                <w:szCs w:val="24"/>
              </w:rPr>
            </w:pPr>
          </w:p>
        </w:tc>
        <w:tc>
          <w:tcPr>
            <w:tcW w:w="1766" w:type="dxa"/>
          </w:tcPr>
          <w:p w14:paraId="5687129C" w14:textId="0712A2DE" w:rsidR="00823696" w:rsidRDefault="00C86918"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95,135.00</w:t>
            </w:r>
          </w:p>
        </w:tc>
      </w:tr>
      <w:tr w:rsidR="00823696" w14:paraId="112350F7" w14:textId="77777777" w:rsidTr="009F339F">
        <w:tc>
          <w:tcPr>
            <w:tcW w:w="1765" w:type="dxa"/>
          </w:tcPr>
          <w:p w14:paraId="7A77F18F" w14:textId="1514ABBE"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14 de Enero</w:t>
            </w:r>
          </w:p>
        </w:tc>
        <w:tc>
          <w:tcPr>
            <w:tcW w:w="1765" w:type="dxa"/>
          </w:tcPr>
          <w:p w14:paraId="667AEFFC" w14:textId="64E6900A"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Balance anterior</w:t>
            </w:r>
          </w:p>
        </w:tc>
        <w:tc>
          <w:tcPr>
            <w:tcW w:w="1766" w:type="dxa"/>
          </w:tcPr>
          <w:p w14:paraId="15558C43" w14:textId="77777777" w:rsidR="00823696" w:rsidRDefault="00823696" w:rsidP="00823696">
            <w:pPr>
              <w:spacing w:line="360" w:lineRule="auto"/>
              <w:jc w:val="both"/>
              <w:rPr>
                <w:rFonts w:ascii="Times New Roman" w:hAnsi="Times New Roman" w:cs="Times New Roman"/>
                <w:sz w:val="24"/>
                <w:szCs w:val="24"/>
              </w:rPr>
            </w:pPr>
          </w:p>
        </w:tc>
        <w:tc>
          <w:tcPr>
            <w:tcW w:w="1766" w:type="dxa"/>
          </w:tcPr>
          <w:p w14:paraId="0DF2A788" w14:textId="7A38EEB1" w:rsidR="00823696" w:rsidRDefault="00C86918"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-107.35</w:t>
            </w:r>
          </w:p>
        </w:tc>
        <w:tc>
          <w:tcPr>
            <w:tcW w:w="1766" w:type="dxa"/>
          </w:tcPr>
          <w:p w14:paraId="3111C0EF" w14:textId="28760222" w:rsidR="00823696" w:rsidRDefault="00C86918"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95,027.95</w:t>
            </w:r>
          </w:p>
        </w:tc>
      </w:tr>
      <w:tr w:rsidR="00823696" w14:paraId="5BF13F2C" w14:textId="77777777" w:rsidTr="009F339F">
        <w:tc>
          <w:tcPr>
            <w:tcW w:w="1765" w:type="dxa"/>
          </w:tcPr>
          <w:p w14:paraId="0B880FF2" w14:textId="2F1410C4"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15 de Enero</w:t>
            </w:r>
          </w:p>
        </w:tc>
        <w:tc>
          <w:tcPr>
            <w:tcW w:w="1765" w:type="dxa"/>
          </w:tcPr>
          <w:p w14:paraId="7DD87AA5" w14:textId="0926F0C3" w:rsidR="00823696" w:rsidRDefault="00823696"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Artículo de cocina</w:t>
            </w:r>
          </w:p>
        </w:tc>
        <w:tc>
          <w:tcPr>
            <w:tcW w:w="1766" w:type="dxa"/>
          </w:tcPr>
          <w:p w14:paraId="74E613EF" w14:textId="77777777" w:rsidR="00823696" w:rsidRDefault="00823696" w:rsidP="00823696">
            <w:pPr>
              <w:spacing w:line="360" w:lineRule="auto"/>
              <w:jc w:val="both"/>
              <w:rPr>
                <w:rFonts w:ascii="Times New Roman" w:hAnsi="Times New Roman" w:cs="Times New Roman"/>
                <w:sz w:val="24"/>
                <w:szCs w:val="24"/>
              </w:rPr>
            </w:pPr>
          </w:p>
        </w:tc>
        <w:tc>
          <w:tcPr>
            <w:tcW w:w="1766" w:type="dxa"/>
          </w:tcPr>
          <w:p w14:paraId="3997ABBD" w14:textId="359D909B" w:rsidR="00823696" w:rsidRDefault="00C86918"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4,393.00</w:t>
            </w:r>
          </w:p>
        </w:tc>
        <w:tc>
          <w:tcPr>
            <w:tcW w:w="1766" w:type="dxa"/>
          </w:tcPr>
          <w:p w14:paraId="0AA44B81" w14:textId="608CEFC3" w:rsidR="00823696" w:rsidRDefault="00803A3E" w:rsidP="00823696">
            <w:pPr>
              <w:spacing w:line="360" w:lineRule="auto"/>
              <w:jc w:val="both"/>
              <w:rPr>
                <w:rFonts w:ascii="Times New Roman" w:hAnsi="Times New Roman" w:cs="Times New Roman"/>
                <w:sz w:val="24"/>
                <w:szCs w:val="24"/>
              </w:rPr>
            </w:pPr>
            <w:r>
              <w:rPr>
                <w:rFonts w:ascii="Times New Roman" w:hAnsi="Times New Roman" w:cs="Times New Roman"/>
                <w:sz w:val="24"/>
                <w:szCs w:val="24"/>
              </w:rPr>
              <w:t>90,634.65</w:t>
            </w:r>
          </w:p>
        </w:tc>
      </w:tr>
      <w:tr w:rsidR="00803A3E" w14:paraId="33E41C21" w14:textId="77777777" w:rsidTr="009F339F">
        <w:tc>
          <w:tcPr>
            <w:tcW w:w="1765" w:type="dxa"/>
          </w:tcPr>
          <w:p w14:paraId="2CB6DEE8" w14:textId="202715DE"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 de Enero</w:t>
            </w:r>
          </w:p>
        </w:tc>
        <w:tc>
          <w:tcPr>
            <w:tcW w:w="1765" w:type="dxa"/>
          </w:tcPr>
          <w:p w14:paraId="7E923FEC" w14:textId="3C9C6D9D"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gastable y de oficina</w:t>
            </w:r>
          </w:p>
        </w:tc>
        <w:tc>
          <w:tcPr>
            <w:tcW w:w="1766" w:type="dxa"/>
          </w:tcPr>
          <w:p w14:paraId="4BAB322D"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1B0C27E" w14:textId="0E08C7CF"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15,176.00</w:t>
            </w:r>
          </w:p>
        </w:tc>
        <w:tc>
          <w:tcPr>
            <w:tcW w:w="1766" w:type="dxa"/>
          </w:tcPr>
          <w:p w14:paraId="7521FC97" w14:textId="26AECE97"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75,458.65</w:t>
            </w:r>
          </w:p>
        </w:tc>
      </w:tr>
      <w:tr w:rsidR="00803A3E" w14:paraId="506B27FB" w14:textId="77777777" w:rsidTr="009F339F">
        <w:tc>
          <w:tcPr>
            <w:tcW w:w="1765" w:type="dxa"/>
          </w:tcPr>
          <w:p w14:paraId="28D33828" w14:textId="4609369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 de Enero</w:t>
            </w:r>
          </w:p>
        </w:tc>
        <w:tc>
          <w:tcPr>
            <w:tcW w:w="1765" w:type="dxa"/>
          </w:tcPr>
          <w:p w14:paraId="4A1E2761" w14:textId="6F97BC03"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de limpieza y de baño</w:t>
            </w:r>
          </w:p>
        </w:tc>
        <w:tc>
          <w:tcPr>
            <w:tcW w:w="1766" w:type="dxa"/>
          </w:tcPr>
          <w:p w14:paraId="01D98DB5"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121E0796" w14:textId="1C0DAD6D"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20,378.60</w:t>
            </w:r>
          </w:p>
        </w:tc>
        <w:tc>
          <w:tcPr>
            <w:tcW w:w="1766" w:type="dxa"/>
          </w:tcPr>
          <w:p w14:paraId="2515CD21" w14:textId="1B383C8B"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55,080.05</w:t>
            </w:r>
          </w:p>
        </w:tc>
      </w:tr>
      <w:tr w:rsidR="00803A3E" w14:paraId="01244588" w14:textId="77777777" w:rsidTr="009F339F">
        <w:tc>
          <w:tcPr>
            <w:tcW w:w="1765" w:type="dxa"/>
          </w:tcPr>
          <w:p w14:paraId="462DC539" w14:textId="0AE490C5"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 de Enero</w:t>
            </w:r>
          </w:p>
        </w:tc>
        <w:tc>
          <w:tcPr>
            <w:tcW w:w="1765" w:type="dxa"/>
          </w:tcPr>
          <w:p w14:paraId="64F4032E" w14:textId="34337311"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Flete a chofer</w:t>
            </w:r>
          </w:p>
        </w:tc>
        <w:tc>
          <w:tcPr>
            <w:tcW w:w="1766" w:type="dxa"/>
          </w:tcPr>
          <w:p w14:paraId="002AF600"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B2BFBE6" w14:textId="2F03D223"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1,500.00</w:t>
            </w:r>
          </w:p>
        </w:tc>
        <w:tc>
          <w:tcPr>
            <w:tcW w:w="1766" w:type="dxa"/>
          </w:tcPr>
          <w:p w14:paraId="316B6C3E" w14:textId="5777512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53,580.05</w:t>
            </w:r>
          </w:p>
        </w:tc>
      </w:tr>
      <w:tr w:rsidR="00803A3E" w14:paraId="6CAD2323" w14:textId="77777777" w:rsidTr="009F339F">
        <w:tc>
          <w:tcPr>
            <w:tcW w:w="1765" w:type="dxa"/>
          </w:tcPr>
          <w:p w14:paraId="77E4917F" w14:textId="3CAEABC8"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20 de Enero</w:t>
            </w:r>
          </w:p>
        </w:tc>
        <w:tc>
          <w:tcPr>
            <w:tcW w:w="1765" w:type="dxa"/>
          </w:tcPr>
          <w:p w14:paraId="16AEBB1D" w14:textId="2064045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Agua manantiales</w:t>
            </w:r>
          </w:p>
        </w:tc>
        <w:tc>
          <w:tcPr>
            <w:tcW w:w="1766" w:type="dxa"/>
          </w:tcPr>
          <w:p w14:paraId="484CF252"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4AF902C3" w14:textId="61BD5B3E"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5,850.00</w:t>
            </w:r>
          </w:p>
        </w:tc>
        <w:tc>
          <w:tcPr>
            <w:tcW w:w="1766" w:type="dxa"/>
          </w:tcPr>
          <w:p w14:paraId="4DEBDDE9" w14:textId="17700E0C"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47,730.05</w:t>
            </w:r>
          </w:p>
        </w:tc>
      </w:tr>
      <w:tr w:rsidR="00803A3E" w14:paraId="047ECAAF" w14:textId="77777777" w:rsidTr="009F339F">
        <w:tc>
          <w:tcPr>
            <w:tcW w:w="1765" w:type="dxa"/>
          </w:tcPr>
          <w:p w14:paraId="2E27DD5D" w14:textId="220A75A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04 de Enero</w:t>
            </w:r>
          </w:p>
        </w:tc>
        <w:tc>
          <w:tcPr>
            <w:tcW w:w="1765" w:type="dxa"/>
          </w:tcPr>
          <w:p w14:paraId="4A640656" w14:textId="093B52BB"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Cartucho de tinta</w:t>
            </w:r>
          </w:p>
        </w:tc>
        <w:tc>
          <w:tcPr>
            <w:tcW w:w="1766" w:type="dxa"/>
          </w:tcPr>
          <w:p w14:paraId="7A53EB01"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06B766F" w14:textId="3C871DCE"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1,534.00</w:t>
            </w:r>
          </w:p>
        </w:tc>
        <w:tc>
          <w:tcPr>
            <w:tcW w:w="1766" w:type="dxa"/>
          </w:tcPr>
          <w:p w14:paraId="35AB378C" w14:textId="40D79888"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46,196.05</w:t>
            </w:r>
          </w:p>
        </w:tc>
      </w:tr>
      <w:tr w:rsidR="00803A3E" w14:paraId="7E671AE7" w14:textId="77777777" w:rsidTr="009F339F">
        <w:tc>
          <w:tcPr>
            <w:tcW w:w="1765" w:type="dxa"/>
          </w:tcPr>
          <w:p w14:paraId="3FA57310" w14:textId="1E394DD4"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23 de Enero</w:t>
            </w:r>
          </w:p>
        </w:tc>
        <w:tc>
          <w:tcPr>
            <w:tcW w:w="1765" w:type="dxa"/>
          </w:tcPr>
          <w:p w14:paraId="493C09E0" w14:textId="79E16E05"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Recarga a teléfono </w:t>
            </w:r>
          </w:p>
        </w:tc>
        <w:tc>
          <w:tcPr>
            <w:tcW w:w="1766" w:type="dxa"/>
          </w:tcPr>
          <w:p w14:paraId="1F53A0C8"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664BDA4B" w14:textId="27890ABF"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500.00</w:t>
            </w:r>
          </w:p>
        </w:tc>
        <w:tc>
          <w:tcPr>
            <w:tcW w:w="1766" w:type="dxa"/>
          </w:tcPr>
          <w:p w14:paraId="07024D96" w14:textId="2AF6DD1A"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45,696.05</w:t>
            </w:r>
          </w:p>
        </w:tc>
      </w:tr>
      <w:tr w:rsidR="00803A3E" w14:paraId="1ECBC598" w14:textId="77777777" w:rsidTr="009F339F">
        <w:tc>
          <w:tcPr>
            <w:tcW w:w="1765" w:type="dxa"/>
          </w:tcPr>
          <w:p w14:paraId="50FB54F7" w14:textId="4E119DB7"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03 de Feb.</w:t>
            </w:r>
          </w:p>
        </w:tc>
        <w:tc>
          <w:tcPr>
            <w:tcW w:w="1765" w:type="dxa"/>
          </w:tcPr>
          <w:p w14:paraId="54F76A09" w14:textId="16B23B9F"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Pago a plomero </w:t>
            </w:r>
          </w:p>
        </w:tc>
        <w:tc>
          <w:tcPr>
            <w:tcW w:w="1766" w:type="dxa"/>
          </w:tcPr>
          <w:p w14:paraId="32ABC119"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21BB028" w14:textId="4247199C"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1,500.00</w:t>
            </w:r>
          </w:p>
        </w:tc>
        <w:tc>
          <w:tcPr>
            <w:tcW w:w="1766" w:type="dxa"/>
          </w:tcPr>
          <w:p w14:paraId="7B419A5C" w14:textId="4C0F65E6"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44,196.05</w:t>
            </w:r>
          </w:p>
        </w:tc>
      </w:tr>
      <w:tr w:rsidR="00803A3E" w14:paraId="74436690" w14:textId="77777777" w:rsidTr="009F339F">
        <w:tc>
          <w:tcPr>
            <w:tcW w:w="1765" w:type="dxa"/>
          </w:tcPr>
          <w:p w14:paraId="3D1AAE99" w14:textId="3C0CEABB"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07 de Feb.</w:t>
            </w:r>
          </w:p>
        </w:tc>
        <w:tc>
          <w:tcPr>
            <w:tcW w:w="1765" w:type="dxa"/>
          </w:tcPr>
          <w:p w14:paraId="43A8F7E0" w14:textId="4A7325F5"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Articulo farmacéutico</w:t>
            </w:r>
          </w:p>
        </w:tc>
        <w:tc>
          <w:tcPr>
            <w:tcW w:w="1766" w:type="dxa"/>
          </w:tcPr>
          <w:p w14:paraId="443A337A"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7D5A6C4" w14:textId="43F910F7"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1,585.00</w:t>
            </w:r>
          </w:p>
        </w:tc>
        <w:tc>
          <w:tcPr>
            <w:tcW w:w="1766" w:type="dxa"/>
          </w:tcPr>
          <w:p w14:paraId="2A6B5FB5" w14:textId="61F2ACC7"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42.611.05</w:t>
            </w:r>
          </w:p>
        </w:tc>
      </w:tr>
      <w:tr w:rsidR="00803A3E" w14:paraId="22ECBA1F" w14:textId="77777777" w:rsidTr="009F339F">
        <w:tc>
          <w:tcPr>
            <w:tcW w:w="1765" w:type="dxa"/>
          </w:tcPr>
          <w:p w14:paraId="5CC905AD" w14:textId="1A1DB67B"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07 de Feb.</w:t>
            </w:r>
          </w:p>
        </w:tc>
        <w:tc>
          <w:tcPr>
            <w:tcW w:w="1765" w:type="dxa"/>
          </w:tcPr>
          <w:p w14:paraId="26EBB67C" w14:textId="222AA4C7"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Artículo de cocina y cortina</w:t>
            </w:r>
          </w:p>
        </w:tc>
        <w:tc>
          <w:tcPr>
            <w:tcW w:w="1766" w:type="dxa"/>
          </w:tcPr>
          <w:p w14:paraId="3BC47775"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7B27971F" w14:textId="00DD8F16"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850.00</w:t>
            </w:r>
          </w:p>
        </w:tc>
        <w:tc>
          <w:tcPr>
            <w:tcW w:w="1766" w:type="dxa"/>
          </w:tcPr>
          <w:p w14:paraId="38DD7560" w14:textId="45DCD0F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41,761.05</w:t>
            </w:r>
          </w:p>
        </w:tc>
      </w:tr>
      <w:tr w:rsidR="00803A3E" w14:paraId="1F0AC5AB" w14:textId="77777777" w:rsidTr="009F339F">
        <w:tc>
          <w:tcPr>
            <w:tcW w:w="1765" w:type="dxa"/>
          </w:tcPr>
          <w:p w14:paraId="30D7F1CC" w14:textId="12AE3C6C"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07 de Feb.</w:t>
            </w:r>
          </w:p>
        </w:tc>
        <w:tc>
          <w:tcPr>
            <w:tcW w:w="1765" w:type="dxa"/>
          </w:tcPr>
          <w:p w14:paraId="6763F1AE" w14:textId="4A1F58F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didáctico gastable de oficina</w:t>
            </w:r>
          </w:p>
        </w:tc>
        <w:tc>
          <w:tcPr>
            <w:tcW w:w="1766" w:type="dxa"/>
          </w:tcPr>
          <w:p w14:paraId="003B807F"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5BD4B47" w14:textId="7DB30621"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29,787.00</w:t>
            </w:r>
          </w:p>
        </w:tc>
        <w:tc>
          <w:tcPr>
            <w:tcW w:w="1766" w:type="dxa"/>
          </w:tcPr>
          <w:p w14:paraId="49FD8CAE" w14:textId="773DFFB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11,974.05</w:t>
            </w:r>
          </w:p>
        </w:tc>
      </w:tr>
      <w:tr w:rsidR="00803A3E" w14:paraId="3DA5FC5E" w14:textId="77777777" w:rsidTr="009F339F">
        <w:tc>
          <w:tcPr>
            <w:tcW w:w="1765" w:type="dxa"/>
          </w:tcPr>
          <w:p w14:paraId="6E8206E6" w14:textId="12DE538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11 de Feb.</w:t>
            </w:r>
          </w:p>
        </w:tc>
        <w:tc>
          <w:tcPr>
            <w:tcW w:w="1765" w:type="dxa"/>
          </w:tcPr>
          <w:p w14:paraId="0D4F9427" w14:textId="10CC8C5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Logo del club deportivo del liceo </w:t>
            </w:r>
          </w:p>
        </w:tc>
        <w:tc>
          <w:tcPr>
            <w:tcW w:w="1766" w:type="dxa"/>
          </w:tcPr>
          <w:p w14:paraId="40F3538A"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51D8B7E3" w14:textId="418807FF"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944.00</w:t>
            </w:r>
          </w:p>
        </w:tc>
        <w:tc>
          <w:tcPr>
            <w:tcW w:w="1766" w:type="dxa"/>
          </w:tcPr>
          <w:p w14:paraId="021368BE" w14:textId="795CF4DD"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11,030.05</w:t>
            </w:r>
          </w:p>
        </w:tc>
      </w:tr>
      <w:tr w:rsidR="00803A3E" w14:paraId="1C292F40" w14:textId="77777777" w:rsidTr="009F339F">
        <w:tc>
          <w:tcPr>
            <w:tcW w:w="1765" w:type="dxa"/>
          </w:tcPr>
          <w:p w14:paraId="7C94FF3E" w14:textId="0E8FF6F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7 de Feb.</w:t>
            </w:r>
          </w:p>
        </w:tc>
        <w:tc>
          <w:tcPr>
            <w:tcW w:w="1765" w:type="dxa"/>
          </w:tcPr>
          <w:p w14:paraId="7B10F09B" w14:textId="1DE08168"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Flete de vehículo</w:t>
            </w:r>
          </w:p>
        </w:tc>
        <w:tc>
          <w:tcPr>
            <w:tcW w:w="1766" w:type="dxa"/>
          </w:tcPr>
          <w:p w14:paraId="53EB754D"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0AFFE2B8" w14:textId="4F34AE4D"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1,300.00</w:t>
            </w:r>
          </w:p>
        </w:tc>
        <w:tc>
          <w:tcPr>
            <w:tcW w:w="1766" w:type="dxa"/>
          </w:tcPr>
          <w:p w14:paraId="15A954DC" w14:textId="04F9C41C"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9,730.05</w:t>
            </w:r>
          </w:p>
        </w:tc>
      </w:tr>
      <w:tr w:rsidR="00803A3E" w14:paraId="048AA243" w14:textId="77777777" w:rsidTr="009F339F">
        <w:tc>
          <w:tcPr>
            <w:tcW w:w="1765" w:type="dxa"/>
          </w:tcPr>
          <w:p w14:paraId="577C5919" w14:textId="66489C2C"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12 de Feb.</w:t>
            </w:r>
          </w:p>
        </w:tc>
        <w:tc>
          <w:tcPr>
            <w:tcW w:w="1765" w:type="dxa"/>
          </w:tcPr>
          <w:p w14:paraId="5873084B" w14:textId="0DCF9B93"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de limpieza</w:t>
            </w:r>
          </w:p>
        </w:tc>
        <w:tc>
          <w:tcPr>
            <w:tcW w:w="1766" w:type="dxa"/>
          </w:tcPr>
          <w:p w14:paraId="50121AE2"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619E30AF" w14:textId="594010D2"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4,554.80</w:t>
            </w:r>
          </w:p>
        </w:tc>
        <w:tc>
          <w:tcPr>
            <w:tcW w:w="1766" w:type="dxa"/>
          </w:tcPr>
          <w:p w14:paraId="0CBE8896" w14:textId="4B39CD4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5,175.25</w:t>
            </w:r>
          </w:p>
        </w:tc>
      </w:tr>
      <w:tr w:rsidR="00803A3E" w14:paraId="5BAB3FF7" w14:textId="77777777" w:rsidTr="009F339F">
        <w:tc>
          <w:tcPr>
            <w:tcW w:w="1765" w:type="dxa"/>
          </w:tcPr>
          <w:p w14:paraId="1A5846CC" w14:textId="47BFDCA1"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12 de Feb.</w:t>
            </w:r>
          </w:p>
        </w:tc>
        <w:tc>
          <w:tcPr>
            <w:tcW w:w="1765" w:type="dxa"/>
          </w:tcPr>
          <w:p w14:paraId="47A0CA23" w14:textId="69744122"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Tubo PBC y de cortina</w:t>
            </w:r>
          </w:p>
        </w:tc>
        <w:tc>
          <w:tcPr>
            <w:tcW w:w="1766" w:type="dxa"/>
          </w:tcPr>
          <w:p w14:paraId="7E778C3C"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4B4BCCBD" w14:textId="07CDA7D6"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648.00</w:t>
            </w:r>
          </w:p>
        </w:tc>
        <w:tc>
          <w:tcPr>
            <w:tcW w:w="1766" w:type="dxa"/>
          </w:tcPr>
          <w:p w14:paraId="35FA3AB7" w14:textId="486EFA6B"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4,527.25</w:t>
            </w:r>
          </w:p>
        </w:tc>
      </w:tr>
      <w:tr w:rsidR="00803A3E" w14:paraId="18771DDF" w14:textId="77777777" w:rsidTr="009F339F">
        <w:tc>
          <w:tcPr>
            <w:tcW w:w="1765" w:type="dxa"/>
          </w:tcPr>
          <w:p w14:paraId="12E5D9CB" w14:textId="2A1FA908"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14 de Feb.</w:t>
            </w:r>
          </w:p>
        </w:tc>
        <w:tc>
          <w:tcPr>
            <w:tcW w:w="1765" w:type="dxa"/>
          </w:tcPr>
          <w:p w14:paraId="16E0EDDB" w14:textId="2DAC218C"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Pago a un electricista por servicios prestados</w:t>
            </w:r>
          </w:p>
        </w:tc>
        <w:tc>
          <w:tcPr>
            <w:tcW w:w="1766" w:type="dxa"/>
          </w:tcPr>
          <w:p w14:paraId="4E11AB5F"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16E839ED" w14:textId="5F648184"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550.00</w:t>
            </w:r>
          </w:p>
        </w:tc>
        <w:tc>
          <w:tcPr>
            <w:tcW w:w="1766" w:type="dxa"/>
          </w:tcPr>
          <w:p w14:paraId="6602E77A" w14:textId="0B315D47"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3,977.25</w:t>
            </w:r>
          </w:p>
        </w:tc>
      </w:tr>
      <w:tr w:rsidR="00803A3E" w14:paraId="038AC370" w14:textId="77777777" w:rsidTr="009F339F">
        <w:tc>
          <w:tcPr>
            <w:tcW w:w="1765" w:type="dxa"/>
          </w:tcPr>
          <w:p w14:paraId="2CC1B2BA" w14:textId="0F28FB38"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14 de Feb.</w:t>
            </w:r>
          </w:p>
        </w:tc>
        <w:tc>
          <w:tcPr>
            <w:tcW w:w="1765" w:type="dxa"/>
          </w:tcPr>
          <w:p w14:paraId="1DF264AF" w14:textId="28A64490"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Pago de factura de agua</w:t>
            </w:r>
          </w:p>
        </w:tc>
        <w:tc>
          <w:tcPr>
            <w:tcW w:w="1766" w:type="dxa"/>
          </w:tcPr>
          <w:p w14:paraId="770D629D"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578D2775" w14:textId="6B3CDBA5"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4,000.00</w:t>
            </w:r>
          </w:p>
        </w:tc>
        <w:tc>
          <w:tcPr>
            <w:tcW w:w="1766" w:type="dxa"/>
          </w:tcPr>
          <w:p w14:paraId="5D2F883F" w14:textId="7416F15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-22.75</w:t>
            </w:r>
          </w:p>
        </w:tc>
      </w:tr>
      <w:tr w:rsidR="00803A3E" w14:paraId="7F4AFEDA" w14:textId="77777777" w:rsidTr="009F339F">
        <w:tc>
          <w:tcPr>
            <w:tcW w:w="1765" w:type="dxa"/>
          </w:tcPr>
          <w:p w14:paraId="7D785E66" w14:textId="77777777" w:rsidR="00803A3E" w:rsidRDefault="00803A3E" w:rsidP="00803A3E">
            <w:pPr>
              <w:spacing w:line="360" w:lineRule="auto"/>
              <w:jc w:val="both"/>
              <w:rPr>
                <w:rFonts w:ascii="Times New Roman" w:hAnsi="Times New Roman" w:cs="Times New Roman"/>
                <w:sz w:val="24"/>
                <w:szCs w:val="24"/>
              </w:rPr>
            </w:pPr>
          </w:p>
        </w:tc>
        <w:tc>
          <w:tcPr>
            <w:tcW w:w="1765" w:type="dxa"/>
          </w:tcPr>
          <w:p w14:paraId="0DCA7089" w14:textId="27CA58E5" w:rsidR="00803A3E" w:rsidRPr="00C86918" w:rsidRDefault="00803A3E" w:rsidP="00803A3E">
            <w:pPr>
              <w:spacing w:line="360" w:lineRule="auto"/>
              <w:jc w:val="both"/>
              <w:rPr>
                <w:rFonts w:ascii="Times New Roman" w:hAnsi="Times New Roman" w:cs="Times New Roman"/>
                <w:b/>
                <w:bCs/>
                <w:sz w:val="24"/>
                <w:szCs w:val="24"/>
              </w:rPr>
            </w:pPr>
            <w:r w:rsidRPr="00C86918">
              <w:rPr>
                <w:rFonts w:ascii="Times New Roman" w:hAnsi="Times New Roman" w:cs="Times New Roman"/>
                <w:b/>
                <w:bCs/>
                <w:sz w:val="24"/>
                <w:szCs w:val="24"/>
              </w:rPr>
              <w:t>Total de ingreso</w:t>
            </w:r>
          </w:p>
        </w:tc>
        <w:tc>
          <w:tcPr>
            <w:tcW w:w="1766" w:type="dxa"/>
          </w:tcPr>
          <w:p w14:paraId="2A4BE674" w14:textId="4976F618"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95,135.00</w:t>
            </w:r>
          </w:p>
        </w:tc>
        <w:tc>
          <w:tcPr>
            <w:tcW w:w="1766" w:type="dxa"/>
          </w:tcPr>
          <w:p w14:paraId="3CD4A9D6"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45844B56" w14:textId="77777777" w:rsidR="00803A3E" w:rsidRDefault="00803A3E" w:rsidP="00803A3E">
            <w:pPr>
              <w:spacing w:line="360" w:lineRule="auto"/>
              <w:jc w:val="both"/>
              <w:rPr>
                <w:rFonts w:ascii="Times New Roman" w:hAnsi="Times New Roman" w:cs="Times New Roman"/>
                <w:sz w:val="24"/>
                <w:szCs w:val="24"/>
              </w:rPr>
            </w:pPr>
          </w:p>
        </w:tc>
      </w:tr>
      <w:tr w:rsidR="00803A3E" w14:paraId="0DCCA396" w14:textId="77777777" w:rsidTr="009F339F">
        <w:tc>
          <w:tcPr>
            <w:tcW w:w="1765" w:type="dxa"/>
          </w:tcPr>
          <w:p w14:paraId="7B1FDE83" w14:textId="77777777" w:rsidR="00803A3E" w:rsidRDefault="00803A3E" w:rsidP="00803A3E">
            <w:pPr>
              <w:spacing w:line="360" w:lineRule="auto"/>
              <w:jc w:val="both"/>
              <w:rPr>
                <w:rFonts w:ascii="Times New Roman" w:hAnsi="Times New Roman" w:cs="Times New Roman"/>
                <w:sz w:val="24"/>
                <w:szCs w:val="24"/>
              </w:rPr>
            </w:pPr>
          </w:p>
        </w:tc>
        <w:tc>
          <w:tcPr>
            <w:tcW w:w="1765" w:type="dxa"/>
          </w:tcPr>
          <w:p w14:paraId="10A84865" w14:textId="1F0B129B" w:rsidR="00803A3E" w:rsidRPr="00C86918" w:rsidRDefault="00803A3E" w:rsidP="00803A3E">
            <w:pPr>
              <w:spacing w:line="360" w:lineRule="auto"/>
              <w:jc w:val="both"/>
              <w:rPr>
                <w:rFonts w:ascii="Times New Roman" w:hAnsi="Times New Roman" w:cs="Times New Roman"/>
                <w:b/>
                <w:bCs/>
                <w:sz w:val="24"/>
                <w:szCs w:val="24"/>
              </w:rPr>
            </w:pPr>
            <w:r w:rsidRPr="00C86918">
              <w:rPr>
                <w:rFonts w:ascii="Times New Roman" w:hAnsi="Times New Roman" w:cs="Times New Roman"/>
                <w:b/>
                <w:bCs/>
                <w:sz w:val="24"/>
                <w:szCs w:val="24"/>
              </w:rPr>
              <w:t>Total de egreso</w:t>
            </w:r>
          </w:p>
        </w:tc>
        <w:tc>
          <w:tcPr>
            <w:tcW w:w="1766" w:type="dxa"/>
          </w:tcPr>
          <w:p w14:paraId="22EE0776"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20A0F942" w14:textId="078D79D9"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95,157.75</w:t>
            </w:r>
          </w:p>
        </w:tc>
        <w:tc>
          <w:tcPr>
            <w:tcW w:w="1766" w:type="dxa"/>
          </w:tcPr>
          <w:p w14:paraId="5A872614" w14:textId="77777777" w:rsidR="00803A3E" w:rsidRDefault="00803A3E" w:rsidP="00803A3E">
            <w:pPr>
              <w:spacing w:line="360" w:lineRule="auto"/>
              <w:jc w:val="both"/>
              <w:rPr>
                <w:rFonts w:ascii="Times New Roman" w:hAnsi="Times New Roman" w:cs="Times New Roman"/>
                <w:sz w:val="24"/>
                <w:szCs w:val="24"/>
              </w:rPr>
            </w:pPr>
          </w:p>
        </w:tc>
      </w:tr>
      <w:tr w:rsidR="00803A3E" w14:paraId="0F65A31B" w14:textId="77777777" w:rsidTr="009F339F">
        <w:tc>
          <w:tcPr>
            <w:tcW w:w="1765" w:type="dxa"/>
          </w:tcPr>
          <w:p w14:paraId="7EAC6E8E" w14:textId="77777777" w:rsidR="00803A3E" w:rsidRDefault="00803A3E" w:rsidP="00803A3E">
            <w:pPr>
              <w:spacing w:line="360" w:lineRule="auto"/>
              <w:jc w:val="both"/>
              <w:rPr>
                <w:rFonts w:ascii="Times New Roman" w:hAnsi="Times New Roman" w:cs="Times New Roman"/>
                <w:sz w:val="24"/>
                <w:szCs w:val="24"/>
              </w:rPr>
            </w:pPr>
          </w:p>
        </w:tc>
        <w:tc>
          <w:tcPr>
            <w:tcW w:w="1765" w:type="dxa"/>
          </w:tcPr>
          <w:p w14:paraId="381A3F36" w14:textId="03EAC38D" w:rsidR="00803A3E" w:rsidRPr="00C86918" w:rsidRDefault="00803A3E" w:rsidP="00803A3E">
            <w:pPr>
              <w:spacing w:line="360" w:lineRule="auto"/>
              <w:jc w:val="both"/>
              <w:rPr>
                <w:rFonts w:ascii="Times New Roman" w:hAnsi="Times New Roman" w:cs="Times New Roman"/>
                <w:b/>
                <w:bCs/>
                <w:sz w:val="24"/>
                <w:szCs w:val="24"/>
              </w:rPr>
            </w:pPr>
            <w:r w:rsidRPr="00C86918">
              <w:rPr>
                <w:rFonts w:ascii="Times New Roman" w:hAnsi="Times New Roman" w:cs="Times New Roman"/>
                <w:b/>
                <w:bCs/>
                <w:sz w:val="24"/>
                <w:szCs w:val="24"/>
              </w:rPr>
              <w:t>Saldo insoluto</w:t>
            </w:r>
          </w:p>
        </w:tc>
        <w:tc>
          <w:tcPr>
            <w:tcW w:w="1766" w:type="dxa"/>
          </w:tcPr>
          <w:p w14:paraId="61F7DDBF"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7D02CE23"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6FAB082D" w14:textId="09395FA3" w:rsidR="00803A3E" w:rsidRDefault="00803A3E"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-22.75</w:t>
            </w:r>
          </w:p>
        </w:tc>
      </w:tr>
      <w:tr w:rsidR="00803A3E" w14:paraId="51FF97D1" w14:textId="77777777" w:rsidTr="009F339F">
        <w:tc>
          <w:tcPr>
            <w:tcW w:w="1765" w:type="dxa"/>
          </w:tcPr>
          <w:p w14:paraId="492F06EB" w14:textId="0C9B1EF9" w:rsidR="00803A3E" w:rsidRDefault="000233C8"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07 de Abril</w:t>
            </w:r>
          </w:p>
        </w:tc>
        <w:tc>
          <w:tcPr>
            <w:tcW w:w="1765" w:type="dxa"/>
          </w:tcPr>
          <w:p w14:paraId="2C29437C" w14:textId="32FB35AE" w:rsidR="00803A3E" w:rsidRDefault="000233C8"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Trasferencia de recurso</w:t>
            </w:r>
          </w:p>
        </w:tc>
        <w:tc>
          <w:tcPr>
            <w:tcW w:w="1766" w:type="dxa"/>
          </w:tcPr>
          <w:p w14:paraId="460EA4EB" w14:textId="0F94C3F6" w:rsidR="00803A3E" w:rsidRDefault="00D07495"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88,254.00</w:t>
            </w:r>
          </w:p>
        </w:tc>
        <w:tc>
          <w:tcPr>
            <w:tcW w:w="1766" w:type="dxa"/>
          </w:tcPr>
          <w:p w14:paraId="3AD9A00A" w14:textId="77777777" w:rsidR="00803A3E" w:rsidRDefault="00803A3E" w:rsidP="00803A3E">
            <w:pPr>
              <w:spacing w:line="360" w:lineRule="auto"/>
              <w:jc w:val="both"/>
              <w:rPr>
                <w:rFonts w:ascii="Times New Roman" w:hAnsi="Times New Roman" w:cs="Times New Roman"/>
                <w:sz w:val="24"/>
                <w:szCs w:val="24"/>
              </w:rPr>
            </w:pPr>
          </w:p>
        </w:tc>
        <w:tc>
          <w:tcPr>
            <w:tcW w:w="1766" w:type="dxa"/>
          </w:tcPr>
          <w:p w14:paraId="49DD8336" w14:textId="152A28F2" w:rsidR="00803A3E" w:rsidRDefault="00D07495" w:rsidP="00803A3E">
            <w:pPr>
              <w:spacing w:line="360" w:lineRule="auto"/>
              <w:jc w:val="both"/>
              <w:rPr>
                <w:rFonts w:ascii="Times New Roman" w:hAnsi="Times New Roman" w:cs="Times New Roman"/>
                <w:sz w:val="24"/>
                <w:szCs w:val="24"/>
              </w:rPr>
            </w:pPr>
            <w:r>
              <w:rPr>
                <w:rFonts w:ascii="Times New Roman" w:hAnsi="Times New Roman" w:cs="Times New Roman"/>
                <w:sz w:val="24"/>
                <w:szCs w:val="24"/>
              </w:rPr>
              <w:t>88,254.00</w:t>
            </w:r>
          </w:p>
        </w:tc>
      </w:tr>
      <w:tr w:rsidR="000233C8" w14:paraId="38158D3D" w14:textId="77777777" w:rsidTr="009F339F">
        <w:tc>
          <w:tcPr>
            <w:tcW w:w="1765" w:type="dxa"/>
          </w:tcPr>
          <w:p w14:paraId="2939128D" w14:textId="6B6E32D7"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07 de Abril</w:t>
            </w:r>
          </w:p>
        </w:tc>
        <w:tc>
          <w:tcPr>
            <w:tcW w:w="1765" w:type="dxa"/>
          </w:tcPr>
          <w:p w14:paraId="0D89782D" w14:textId="476EFE7F"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Recarga telefónica </w:t>
            </w:r>
          </w:p>
        </w:tc>
        <w:tc>
          <w:tcPr>
            <w:tcW w:w="1766" w:type="dxa"/>
          </w:tcPr>
          <w:p w14:paraId="6DD41EBA"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7DABB13D" w14:textId="1607CD6C" w:rsidR="000233C8" w:rsidRDefault="00D0749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500.00</w:t>
            </w:r>
          </w:p>
        </w:tc>
        <w:tc>
          <w:tcPr>
            <w:tcW w:w="1766" w:type="dxa"/>
          </w:tcPr>
          <w:p w14:paraId="3EBB721D" w14:textId="4DE7A5A5"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87,754.00</w:t>
            </w:r>
          </w:p>
        </w:tc>
      </w:tr>
      <w:tr w:rsidR="000233C8" w14:paraId="0DD5BCEC" w14:textId="77777777" w:rsidTr="009F339F">
        <w:tc>
          <w:tcPr>
            <w:tcW w:w="1765" w:type="dxa"/>
          </w:tcPr>
          <w:p w14:paraId="4FB02A5C" w14:textId="0F41C2AA"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07 de Abril</w:t>
            </w:r>
          </w:p>
        </w:tc>
        <w:tc>
          <w:tcPr>
            <w:tcW w:w="1765" w:type="dxa"/>
          </w:tcPr>
          <w:p w14:paraId="3455EB42" w14:textId="77A0137C"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de limpieza</w:t>
            </w:r>
          </w:p>
        </w:tc>
        <w:tc>
          <w:tcPr>
            <w:tcW w:w="1766" w:type="dxa"/>
          </w:tcPr>
          <w:p w14:paraId="5F2F02AA"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29861CBC" w14:textId="52F732AB" w:rsidR="000233C8" w:rsidRDefault="00D0749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7,469.40</w:t>
            </w:r>
          </w:p>
        </w:tc>
        <w:tc>
          <w:tcPr>
            <w:tcW w:w="1766" w:type="dxa"/>
          </w:tcPr>
          <w:p w14:paraId="19091E22" w14:textId="70B29302"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80,284.6</w:t>
            </w:r>
          </w:p>
        </w:tc>
      </w:tr>
      <w:tr w:rsidR="000233C8" w14:paraId="4907C61A" w14:textId="77777777" w:rsidTr="009F339F">
        <w:tc>
          <w:tcPr>
            <w:tcW w:w="1765" w:type="dxa"/>
          </w:tcPr>
          <w:p w14:paraId="21539CAE" w14:textId="74745236"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14 de Abril</w:t>
            </w:r>
          </w:p>
        </w:tc>
        <w:tc>
          <w:tcPr>
            <w:tcW w:w="1765" w:type="dxa"/>
          </w:tcPr>
          <w:p w14:paraId="1FAE924F" w14:textId="7F83A131" w:rsidR="000233C8"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Cerradura Puerta dirección</w:t>
            </w:r>
          </w:p>
        </w:tc>
        <w:tc>
          <w:tcPr>
            <w:tcW w:w="1766" w:type="dxa"/>
          </w:tcPr>
          <w:p w14:paraId="072FA50A"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49DB16EC" w14:textId="2F4D4BAF" w:rsidR="000233C8" w:rsidRDefault="00D0749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839.00</w:t>
            </w:r>
          </w:p>
        </w:tc>
        <w:tc>
          <w:tcPr>
            <w:tcW w:w="1766" w:type="dxa"/>
          </w:tcPr>
          <w:p w14:paraId="750B2E9A" w14:textId="096538B2"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79,445.6</w:t>
            </w:r>
          </w:p>
        </w:tc>
      </w:tr>
      <w:tr w:rsidR="003470F9" w14:paraId="2DD6EE5B" w14:textId="77777777" w:rsidTr="009F339F">
        <w:tc>
          <w:tcPr>
            <w:tcW w:w="1765" w:type="dxa"/>
          </w:tcPr>
          <w:p w14:paraId="39D9DFD5" w14:textId="5A8BF909" w:rsidR="003470F9"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14 de Abril</w:t>
            </w:r>
          </w:p>
        </w:tc>
        <w:tc>
          <w:tcPr>
            <w:tcW w:w="1765" w:type="dxa"/>
          </w:tcPr>
          <w:p w14:paraId="766CB389" w14:textId="39AF2DB2" w:rsidR="003470F9"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Exprimidores suape</w:t>
            </w:r>
          </w:p>
        </w:tc>
        <w:tc>
          <w:tcPr>
            <w:tcW w:w="1766" w:type="dxa"/>
          </w:tcPr>
          <w:p w14:paraId="433081B6" w14:textId="77777777" w:rsidR="003470F9" w:rsidRDefault="003470F9" w:rsidP="000233C8">
            <w:pPr>
              <w:spacing w:line="360" w:lineRule="auto"/>
              <w:jc w:val="both"/>
              <w:rPr>
                <w:rFonts w:ascii="Times New Roman" w:hAnsi="Times New Roman" w:cs="Times New Roman"/>
                <w:sz w:val="24"/>
                <w:szCs w:val="24"/>
              </w:rPr>
            </w:pPr>
          </w:p>
        </w:tc>
        <w:tc>
          <w:tcPr>
            <w:tcW w:w="1766" w:type="dxa"/>
          </w:tcPr>
          <w:p w14:paraId="36ECEF2C" w14:textId="3FE2C63F" w:rsidR="003470F9"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5,000.00</w:t>
            </w:r>
          </w:p>
        </w:tc>
        <w:tc>
          <w:tcPr>
            <w:tcW w:w="1766" w:type="dxa"/>
          </w:tcPr>
          <w:p w14:paraId="3AA02C79" w14:textId="04C17827" w:rsidR="003470F9"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74,445</w:t>
            </w:r>
            <w:r w:rsidR="00334E45">
              <w:rPr>
                <w:rFonts w:ascii="Times New Roman" w:hAnsi="Times New Roman" w:cs="Times New Roman"/>
                <w:sz w:val="24"/>
                <w:szCs w:val="24"/>
              </w:rPr>
              <w:t>.6</w:t>
            </w:r>
          </w:p>
        </w:tc>
      </w:tr>
      <w:tr w:rsidR="003470F9" w14:paraId="6B4A3DA2" w14:textId="77777777" w:rsidTr="009F339F">
        <w:tc>
          <w:tcPr>
            <w:tcW w:w="1765" w:type="dxa"/>
          </w:tcPr>
          <w:p w14:paraId="419E2044" w14:textId="27D2933D"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28 de Abril</w:t>
            </w:r>
          </w:p>
        </w:tc>
        <w:tc>
          <w:tcPr>
            <w:tcW w:w="1765" w:type="dxa"/>
          </w:tcPr>
          <w:p w14:paraId="6A4896C2" w14:textId="097D8075"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Pieza de impresora</w:t>
            </w:r>
          </w:p>
        </w:tc>
        <w:tc>
          <w:tcPr>
            <w:tcW w:w="1766" w:type="dxa"/>
          </w:tcPr>
          <w:p w14:paraId="7DCC8A4E" w14:textId="77777777" w:rsidR="003470F9" w:rsidRDefault="003470F9" w:rsidP="003470F9">
            <w:pPr>
              <w:spacing w:line="360" w:lineRule="auto"/>
              <w:jc w:val="both"/>
              <w:rPr>
                <w:rFonts w:ascii="Times New Roman" w:hAnsi="Times New Roman" w:cs="Times New Roman"/>
                <w:sz w:val="24"/>
                <w:szCs w:val="24"/>
              </w:rPr>
            </w:pPr>
          </w:p>
        </w:tc>
        <w:tc>
          <w:tcPr>
            <w:tcW w:w="1766" w:type="dxa"/>
          </w:tcPr>
          <w:p w14:paraId="2AE2DFE1" w14:textId="4931E9E7"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7,500.00</w:t>
            </w:r>
          </w:p>
        </w:tc>
        <w:tc>
          <w:tcPr>
            <w:tcW w:w="1766" w:type="dxa"/>
          </w:tcPr>
          <w:p w14:paraId="5CB372DC" w14:textId="7E56E797" w:rsidR="003470F9" w:rsidRDefault="00334E45"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66,945.6</w:t>
            </w:r>
          </w:p>
        </w:tc>
      </w:tr>
      <w:tr w:rsidR="003470F9" w14:paraId="5EEAE483" w14:textId="77777777" w:rsidTr="009F339F">
        <w:tc>
          <w:tcPr>
            <w:tcW w:w="1765" w:type="dxa"/>
          </w:tcPr>
          <w:p w14:paraId="7297E984" w14:textId="14036E19"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29 de Abril</w:t>
            </w:r>
          </w:p>
        </w:tc>
        <w:tc>
          <w:tcPr>
            <w:tcW w:w="1765" w:type="dxa"/>
          </w:tcPr>
          <w:p w14:paraId="48E66776" w14:textId="0064E2BE"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de limpieza y vaso</w:t>
            </w:r>
          </w:p>
        </w:tc>
        <w:tc>
          <w:tcPr>
            <w:tcW w:w="1766" w:type="dxa"/>
          </w:tcPr>
          <w:p w14:paraId="4A1BF31B" w14:textId="77777777" w:rsidR="003470F9" w:rsidRDefault="003470F9" w:rsidP="003470F9">
            <w:pPr>
              <w:spacing w:line="360" w:lineRule="auto"/>
              <w:jc w:val="both"/>
              <w:rPr>
                <w:rFonts w:ascii="Times New Roman" w:hAnsi="Times New Roman" w:cs="Times New Roman"/>
                <w:sz w:val="24"/>
                <w:szCs w:val="24"/>
              </w:rPr>
            </w:pPr>
          </w:p>
        </w:tc>
        <w:tc>
          <w:tcPr>
            <w:tcW w:w="1766" w:type="dxa"/>
          </w:tcPr>
          <w:p w14:paraId="2D4A3976" w14:textId="1AE71BDC"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1,420.00</w:t>
            </w:r>
          </w:p>
        </w:tc>
        <w:tc>
          <w:tcPr>
            <w:tcW w:w="1766" w:type="dxa"/>
          </w:tcPr>
          <w:p w14:paraId="138B37DD" w14:textId="0057B418" w:rsidR="003470F9" w:rsidRDefault="00334E45"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65,525.6</w:t>
            </w:r>
          </w:p>
        </w:tc>
      </w:tr>
      <w:tr w:rsidR="003470F9" w14:paraId="3BC9C1E8" w14:textId="77777777" w:rsidTr="009F339F">
        <w:tc>
          <w:tcPr>
            <w:tcW w:w="1765" w:type="dxa"/>
          </w:tcPr>
          <w:p w14:paraId="6BB908A8" w14:textId="1D170784"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15 de Julio</w:t>
            </w:r>
          </w:p>
        </w:tc>
        <w:tc>
          <w:tcPr>
            <w:tcW w:w="1765" w:type="dxa"/>
          </w:tcPr>
          <w:p w14:paraId="348DF5C4" w14:textId="3665F3B8"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Cartucho y arreglo de impresora</w:t>
            </w:r>
          </w:p>
        </w:tc>
        <w:tc>
          <w:tcPr>
            <w:tcW w:w="1766" w:type="dxa"/>
          </w:tcPr>
          <w:p w14:paraId="451A26DC" w14:textId="77777777" w:rsidR="003470F9" w:rsidRDefault="003470F9" w:rsidP="003470F9">
            <w:pPr>
              <w:spacing w:line="360" w:lineRule="auto"/>
              <w:jc w:val="both"/>
              <w:rPr>
                <w:rFonts w:ascii="Times New Roman" w:hAnsi="Times New Roman" w:cs="Times New Roman"/>
                <w:sz w:val="24"/>
                <w:szCs w:val="24"/>
              </w:rPr>
            </w:pPr>
          </w:p>
        </w:tc>
        <w:tc>
          <w:tcPr>
            <w:tcW w:w="1766" w:type="dxa"/>
          </w:tcPr>
          <w:p w14:paraId="1751AAC7" w14:textId="2F2491B4" w:rsidR="003470F9" w:rsidRDefault="003470F9"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1,947.00</w:t>
            </w:r>
          </w:p>
        </w:tc>
        <w:tc>
          <w:tcPr>
            <w:tcW w:w="1766" w:type="dxa"/>
          </w:tcPr>
          <w:p w14:paraId="33115A80" w14:textId="4D5F3E14" w:rsidR="003470F9" w:rsidRDefault="00334E45" w:rsidP="003470F9">
            <w:pPr>
              <w:spacing w:line="360" w:lineRule="auto"/>
              <w:jc w:val="both"/>
              <w:rPr>
                <w:rFonts w:ascii="Times New Roman" w:hAnsi="Times New Roman" w:cs="Times New Roman"/>
                <w:sz w:val="24"/>
                <w:szCs w:val="24"/>
              </w:rPr>
            </w:pPr>
            <w:r>
              <w:rPr>
                <w:rFonts w:ascii="Times New Roman" w:hAnsi="Times New Roman" w:cs="Times New Roman"/>
                <w:sz w:val="24"/>
                <w:szCs w:val="24"/>
              </w:rPr>
              <w:t>63,578.6</w:t>
            </w:r>
          </w:p>
        </w:tc>
      </w:tr>
      <w:tr w:rsidR="000233C8" w14:paraId="29C9C8E5" w14:textId="77777777" w:rsidTr="009F339F">
        <w:tc>
          <w:tcPr>
            <w:tcW w:w="1765" w:type="dxa"/>
          </w:tcPr>
          <w:p w14:paraId="0A96243C" w14:textId="21A4B8EC"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21 de Julio</w:t>
            </w:r>
          </w:p>
        </w:tc>
        <w:tc>
          <w:tcPr>
            <w:tcW w:w="1765" w:type="dxa"/>
          </w:tcPr>
          <w:p w14:paraId="3CF8D8FB" w14:textId="11B9EB39" w:rsidR="000233C8" w:rsidRDefault="00461B5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Tinta, cable de video, arreglo CPU y memoria 1 gb</w:t>
            </w:r>
          </w:p>
        </w:tc>
        <w:tc>
          <w:tcPr>
            <w:tcW w:w="1766" w:type="dxa"/>
          </w:tcPr>
          <w:p w14:paraId="31A8DE17"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365CE815" w14:textId="23CD34CC"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4,858.00</w:t>
            </w:r>
          </w:p>
        </w:tc>
        <w:tc>
          <w:tcPr>
            <w:tcW w:w="1766" w:type="dxa"/>
          </w:tcPr>
          <w:p w14:paraId="25402B4C" w14:textId="0BE04F7A"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58,720.6</w:t>
            </w:r>
          </w:p>
        </w:tc>
      </w:tr>
      <w:tr w:rsidR="000233C8" w14:paraId="1E5D8E17" w14:textId="77777777" w:rsidTr="009F339F">
        <w:tc>
          <w:tcPr>
            <w:tcW w:w="1765" w:type="dxa"/>
          </w:tcPr>
          <w:p w14:paraId="6184810D" w14:textId="2ABF1DFB"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22 de Julio</w:t>
            </w:r>
          </w:p>
        </w:tc>
        <w:tc>
          <w:tcPr>
            <w:tcW w:w="1765" w:type="dxa"/>
          </w:tcPr>
          <w:p w14:paraId="3357C31D" w14:textId="27CD531D"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Pago a digitadora</w:t>
            </w:r>
          </w:p>
        </w:tc>
        <w:tc>
          <w:tcPr>
            <w:tcW w:w="1766" w:type="dxa"/>
          </w:tcPr>
          <w:p w14:paraId="48E4FEE2"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14130BA8" w14:textId="2A09B248"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1,000.00</w:t>
            </w:r>
          </w:p>
        </w:tc>
        <w:tc>
          <w:tcPr>
            <w:tcW w:w="1766" w:type="dxa"/>
          </w:tcPr>
          <w:p w14:paraId="39B2E08F" w14:textId="76545FCB"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57,720.6</w:t>
            </w:r>
          </w:p>
        </w:tc>
      </w:tr>
      <w:tr w:rsidR="000233C8" w14:paraId="272477D1" w14:textId="77777777" w:rsidTr="009F339F">
        <w:tc>
          <w:tcPr>
            <w:tcW w:w="1765" w:type="dxa"/>
          </w:tcPr>
          <w:p w14:paraId="767115FE" w14:textId="133D372A"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22 de Julio</w:t>
            </w:r>
          </w:p>
        </w:tc>
        <w:tc>
          <w:tcPr>
            <w:tcW w:w="1765" w:type="dxa"/>
          </w:tcPr>
          <w:p w14:paraId="6B659659" w14:textId="322CC4F0"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Servicios prestados</w:t>
            </w:r>
          </w:p>
        </w:tc>
        <w:tc>
          <w:tcPr>
            <w:tcW w:w="1766" w:type="dxa"/>
          </w:tcPr>
          <w:p w14:paraId="3345D5E2"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192B1B31" w14:textId="10BF88F4"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6,000.00</w:t>
            </w:r>
          </w:p>
        </w:tc>
        <w:tc>
          <w:tcPr>
            <w:tcW w:w="1766" w:type="dxa"/>
          </w:tcPr>
          <w:p w14:paraId="25BEE358" w14:textId="43DE760C"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51,720.6</w:t>
            </w:r>
          </w:p>
        </w:tc>
      </w:tr>
      <w:tr w:rsidR="000233C8" w14:paraId="126A805B" w14:textId="77777777" w:rsidTr="009F339F">
        <w:tc>
          <w:tcPr>
            <w:tcW w:w="1765" w:type="dxa"/>
          </w:tcPr>
          <w:p w14:paraId="54DF99CC" w14:textId="24C2626E"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22 de Julio</w:t>
            </w:r>
          </w:p>
        </w:tc>
        <w:tc>
          <w:tcPr>
            <w:tcW w:w="1765" w:type="dxa"/>
          </w:tcPr>
          <w:p w14:paraId="211BFA82" w14:textId="0C9E769E"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didácticos</w:t>
            </w:r>
          </w:p>
        </w:tc>
        <w:tc>
          <w:tcPr>
            <w:tcW w:w="1766" w:type="dxa"/>
          </w:tcPr>
          <w:p w14:paraId="49660712"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6A2A2011" w14:textId="668307B6"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6,000.00</w:t>
            </w:r>
          </w:p>
        </w:tc>
        <w:tc>
          <w:tcPr>
            <w:tcW w:w="1766" w:type="dxa"/>
          </w:tcPr>
          <w:p w14:paraId="6D1D26E8" w14:textId="5CB1A1B0"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45,720.6</w:t>
            </w:r>
          </w:p>
        </w:tc>
      </w:tr>
      <w:tr w:rsidR="000233C8" w14:paraId="646DA03C" w14:textId="77777777" w:rsidTr="009F339F">
        <w:tc>
          <w:tcPr>
            <w:tcW w:w="1765" w:type="dxa"/>
          </w:tcPr>
          <w:p w14:paraId="56BB1DEC" w14:textId="2423B618"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r w:rsidR="000233C8">
              <w:rPr>
                <w:rFonts w:ascii="Times New Roman" w:hAnsi="Times New Roman" w:cs="Times New Roman"/>
                <w:sz w:val="24"/>
                <w:szCs w:val="24"/>
              </w:rPr>
              <w:t xml:space="preserve"> de Julio</w:t>
            </w:r>
          </w:p>
        </w:tc>
        <w:tc>
          <w:tcPr>
            <w:tcW w:w="1765" w:type="dxa"/>
          </w:tcPr>
          <w:p w14:paraId="6377CE49" w14:textId="168CF4E3"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Soporte para la TV</w:t>
            </w:r>
          </w:p>
        </w:tc>
        <w:tc>
          <w:tcPr>
            <w:tcW w:w="1766" w:type="dxa"/>
          </w:tcPr>
          <w:p w14:paraId="0631A169"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3909F949" w14:textId="7D655A56"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2,595.00</w:t>
            </w:r>
          </w:p>
        </w:tc>
        <w:tc>
          <w:tcPr>
            <w:tcW w:w="1766" w:type="dxa"/>
          </w:tcPr>
          <w:p w14:paraId="4EAD2B94" w14:textId="715A97ED"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43,125.6</w:t>
            </w:r>
          </w:p>
        </w:tc>
      </w:tr>
      <w:tr w:rsidR="000233C8" w14:paraId="70747BC3" w14:textId="77777777" w:rsidTr="009F339F">
        <w:tc>
          <w:tcPr>
            <w:tcW w:w="1765" w:type="dxa"/>
          </w:tcPr>
          <w:p w14:paraId="468F2FFF" w14:textId="4B56E125"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31 de Julio</w:t>
            </w:r>
          </w:p>
        </w:tc>
        <w:tc>
          <w:tcPr>
            <w:tcW w:w="1765" w:type="dxa"/>
          </w:tcPr>
          <w:p w14:paraId="7E311696" w14:textId="39BA0A79"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Podadora eléctrica y bomba sumergible</w:t>
            </w:r>
          </w:p>
        </w:tc>
        <w:tc>
          <w:tcPr>
            <w:tcW w:w="1766" w:type="dxa"/>
          </w:tcPr>
          <w:p w14:paraId="3C3C673D"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7451549E" w14:textId="71505E5D"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8,894.74</w:t>
            </w:r>
          </w:p>
        </w:tc>
        <w:tc>
          <w:tcPr>
            <w:tcW w:w="1766" w:type="dxa"/>
          </w:tcPr>
          <w:p w14:paraId="6F2819D9" w14:textId="7AEC6493"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35,230.86</w:t>
            </w:r>
          </w:p>
        </w:tc>
      </w:tr>
      <w:tr w:rsidR="000233C8" w14:paraId="24DC3E69" w14:textId="77777777" w:rsidTr="009F339F">
        <w:tc>
          <w:tcPr>
            <w:tcW w:w="1765" w:type="dxa"/>
          </w:tcPr>
          <w:p w14:paraId="24D6269E" w14:textId="5136454A"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08 de Agosto</w:t>
            </w:r>
          </w:p>
        </w:tc>
        <w:tc>
          <w:tcPr>
            <w:tcW w:w="1765" w:type="dxa"/>
          </w:tcPr>
          <w:p w14:paraId="46943BD6" w14:textId="5FE6CF30"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Cuatro potes de tintas</w:t>
            </w:r>
          </w:p>
        </w:tc>
        <w:tc>
          <w:tcPr>
            <w:tcW w:w="1766" w:type="dxa"/>
          </w:tcPr>
          <w:p w14:paraId="3FC862AC"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057E49D6" w14:textId="176A853A"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2,360.00</w:t>
            </w:r>
          </w:p>
        </w:tc>
        <w:tc>
          <w:tcPr>
            <w:tcW w:w="1766" w:type="dxa"/>
          </w:tcPr>
          <w:p w14:paraId="58E3590D" w14:textId="724607CA"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31,870.86</w:t>
            </w:r>
          </w:p>
        </w:tc>
      </w:tr>
      <w:tr w:rsidR="000233C8" w14:paraId="2A769FD8" w14:textId="77777777" w:rsidTr="009F339F">
        <w:tc>
          <w:tcPr>
            <w:tcW w:w="1765" w:type="dxa"/>
          </w:tcPr>
          <w:p w14:paraId="327D9907" w14:textId="62314698"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08 de Agosto</w:t>
            </w:r>
          </w:p>
        </w:tc>
        <w:tc>
          <w:tcPr>
            <w:tcW w:w="1765" w:type="dxa"/>
          </w:tcPr>
          <w:p w14:paraId="176471DE" w14:textId="591F0F9B"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Alambres y tomacorrientes</w:t>
            </w:r>
          </w:p>
        </w:tc>
        <w:tc>
          <w:tcPr>
            <w:tcW w:w="1766" w:type="dxa"/>
          </w:tcPr>
          <w:p w14:paraId="037120B4"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26003EB5" w14:textId="4E068E56"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2,335.00</w:t>
            </w:r>
          </w:p>
        </w:tc>
        <w:tc>
          <w:tcPr>
            <w:tcW w:w="1766" w:type="dxa"/>
          </w:tcPr>
          <w:p w14:paraId="72726AC3" w14:textId="47418301"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29,535.86</w:t>
            </w:r>
          </w:p>
        </w:tc>
      </w:tr>
      <w:tr w:rsidR="000233C8" w14:paraId="484DEEC6" w14:textId="77777777" w:rsidTr="009F339F">
        <w:tc>
          <w:tcPr>
            <w:tcW w:w="1765" w:type="dxa"/>
          </w:tcPr>
          <w:p w14:paraId="33AEC441" w14:textId="2F1562D0"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11 de Agosto</w:t>
            </w:r>
          </w:p>
        </w:tc>
        <w:tc>
          <w:tcPr>
            <w:tcW w:w="1765" w:type="dxa"/>
          </w:tcPr>
          <w:p w14:paraId="52ABB739" w14:textId="436213D2"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Equipo de sonidos</w:t>
            </w:r>
          </w:p>
        </w:tc>
        <w:tc>
          <w:tcPr>
            <w:tcW w:w="1766" w:type="dxa"/>
          </w:tcPr>
          <w:p w14:paraId="20A0D5BC"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55344079" w14:textId="3127F140"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14,970.00</w:t>
            </w:r>
          </w:p>
        </w:tc>
        <w:tc>
          <w:tcPr>
            <w:tcW w:w="1766" w:type="dxa"/>
          </w:tcPr>
          <w:p w14:paraId="509A3E1E" w14:textId="6B0F8D45"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14,565.86</w:t>
            </w:r>
          </w:p>
        </w:tc>
      </w:tr>
      <w:tr w:rsidR="000233C8" w14:paraId="0BBCF546" w14:textId="77777777" w:rsidTr="009F339F">
        <w:tc>
          <w:tcPr>
            <w:tcW w:w="1765" w:type="dxa"/>
          </w:tcPr>
          <w:p w14:paraId="3B3D4A09" w14:textId="57B5E8E8"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11 de Agosto</w:t>
            </w:r>
          </w:p>
        </w:tc>
        <w:tc>
          <w:tcPr>
            <w:tcW w:w="1765" w:type="dxa"/>
          </w:tcPr>
          <w:p w14:paraId="394E0AB2" w14:textId="63B78C70"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gastable</w:t>
            </w:r>
          </w:p>
        </w:tc>
        <w:tc>
          <w:tcPr>
            <w:tcW w:w="1766" w:type="dxa"/>
          </w:tcPr>
          <w:p w14:paraId="01FD16D3"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65614D0E" w14:textId="04B7E994"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7,274.00</w:t>
            </w:r>
          </w:p>
        </w:tc>
        <w:tc>
          <w:tcPr>
            <w:tcW w:w="1766" w:type="dxa"/>
          </w:tcPr>
          <w:p w14:paraId="60D5F8F7" w14:textId="5C275731"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7,291.86</w:t>
            </w:r>
          </w:p>
        </w:tc>
      </w:tr>
      <w:tr w:rsidR="000233C8" w14:paraId="7915A7FA" w14:textId="77777777" w:rsidTr="009F339F">
        <w:tc>
          <w:tcPr>
            <w:tcW w:w="1765" w:type="dxa"/>
          </w:tcPr>
          <w:p w14:paraId="5CA0F316" w14:textId="365CEA13"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11 de Agosto</w:t>
            </w:r>
          </w:p>
        </w:tc>
        <w:tc>
          <w:tcPr>
            <w:tcW w:w="1765" w:type="dxa"/>
          </w:tcPr>
          <w:p w14:paraId="259A8410" w14:textId="13F9C35C"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Cable y plo de bocina</w:t>
            </w:r>
          </w:p>
        </w:tc>
        <w:tc>
          <w:tcPr>
            <w:tcW w:w="1766" w:type="dxa"/>
          </w:tcPr>
          <w:p w14:paraId="33C910F6"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439C7B38" w14:textId="2A24AEDF"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1,000.00</w:t>
            </w:r>
          </w:p>
        </w:tc>
        <w:tc>
          <w:tcPr>
            <w:tcW w:w="1766" w:type="dxa"/>
          </w:tcPr>
          <w:p w14:paraId="652FE29E" w14:textId="02D770B2"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6,291.86</w:t>
            </w:r>
          </w:p>
        </w:tc>
      </w:tr>
      <w:tr w:rsidR="000233C8" w14:paraId="46EEA62D" w14:textId="77777777" w:rsidTr="009F339F">
        <w:tc>
          <w:tcPr>
            <w:tcW w:w="1765" w:type="dxa"/>
          </w:tcPr>
          <w:p w14:paraId="37EDE51B" w14:textId="1F30C646"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11 de Agosto</w:t>
            </w:r>
          </w:p>
        </w:tc>
        <w:tc>
          <w:tcPr>
            <w:tcW w:w="1765" w:type="dxa"/>
          </w:tcPr>
          <w:p w14:paraId="3C7B10F4" w14:textId="1DFE0788"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Pago de flete</w:t>
            </w:r>
          </w:p>
        </w:tc>
        <w:tc>
          <w:tcPr>
            <w:tcW w:w="1766" w:type="dxa"/>
          </w:tcPr>
          <w:p w14:paraId="584639CE"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19247386" w14:textId="4B69A0B8"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1,000.00</w:t>
            </w:r>
          </w:p>
        </w:tc>
        <w:tc>
          <w:tcPr>
            <w:tcW w:w="1766" w:type="dxa"/>
          </w:tcPr>
          <w:p w14:paraId="26708D6F" w14:textId="3EEFBC54"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5,291.86</w:t>
            </w:r>
          </w:p>
        </w:tc>
      </w:tr>
      <w:tr w:rsidR="000233C8" w14:paraId="1EDF5317" w14:textId="77777777" w:rsidTr="009F339F">
        <w:tc>
          <w:tcPr>
            <w:tcW w:w="1765" w:type="dxa"/>
          </w:tcPr>
          <w:p w14:paraId="7AF39A53" w14:textId="0F5F5990" w:rsidR="000233C8" w:rsidRDefault="000233C8"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25 de Agosto</w:t>
            </w:r>
          </w:p>
        </w:tc>
        <w:tc>
          <w:tcPr>
            <w:tcW w:w="1765" w:type="dxa"/>
          </w:tcPr>
          <w:p w14:paraId="6E74511E" w14:textId="625C9BC2" w:rsidR="000233C8" w:rsidRDefault="00D16601"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Pago de servicios a un </w:t>
            </w:r>
            <w:r>
              <w:rPr>
                <w:rFonts w:ascii="Times New Roman" w:hAnsi="Times New Roman" w:cs="Times New Roman"/>
                <w:sz w:val="24"/>
                <w:szCs w:val="24"/>
              </w:rPr>
              <w:lastRenderedPageBreak/>
              <w:t>técnico electricista</w:t>
            </w:r>
          </w:p>
        </w:tc>
        <w:tc>
          <w:tcPr>
            <w:tcW w:w="1766" w:type="dxa"/>
          </w:tcPr>
          <w:p w14:paraId="7F58EC8C" w14:textId="77777777" w:rsidR="000233C8" w:rsidRDefault="000233C8" w:rsidP="000233C8">
            <w:pPr>
              <w:spacing w:line="360" w:lineRule="auto"/>
              <w:jc w:val="both"/>
              <w:rPr>
                <w:rFonts w:ascii="Times New Roman" w:hAnsi="Times New Roman" w:cs="Times New Roman"/>
                <w:sz w:val="24"/>
                <w:szCs w:val="24"/>
              </w:rPr>
            </w:pPr>
          </w:p>
        </w:tc>
        <w:tc>
          <w:tcPr>
            <w:tcW w:w="1766" w:type="dxa"/>
          </w:tcPr>
          <w:p w14:paraId="1177B26B" w14:textId="3D534E9E" w:rsidR="000233C8" w:rsidRDefault="003470F9"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2,000.00</w:t>
            </w:r>
          </w:p>
        </w:tc>
        <w:tc>
          <w:tcPr>
            <w:tcW w:w="1766" w:type="dxa"/>
          </w:tcPr>
          <w:p w14:paraId="38047A94" w14:textId="2ECC3991" w:rsidR="000233C8" w:rsidRDefault="00334E45" w:rsidP="000233C8">
            <w:pPr>
              <w:spacing w:line="360" w:lineRule="auto"/>
              <w:jc w:val="both"/>
              <w:rPr>
                <w:rFonts w:ascii="Times New Roman" w:hAnsi="Times New Roman" w:cs="Times New Roman"/>
                <w:sz w:val="24"/>
                <w:szCs w:val="24"/>
              </w:rPr>
            </w:pPr>
            <w:r>
              <w:rPr>
                <w:rFonts w:ascii="Times New Roman" w:hAnsi="Times New Roman" w:cs="Times New Roman"/>
                <w:sz w:val="24"/>
                <w:szCs w:val="24"/>
              </w:rPr>
              <w:t>3,291.86</w:t>
            </w:r>
          </w:p>
        </w:tc>
      </w:tr>
      <w:tr w:rsidR="00D07495" w14:paraId="52A4AE02" w14:textId="77777777" w:rsidTr="009F339F">
        <w:tc>
          <w:tcPr>
            <w:tcW w:w="1765" w:type="dxa"/>
          </w:tcPr>
          <w:p w14:paraId="48BDC16E" w14:textId="5E4A5020" w:rsidR="00D07495" w:rsidRDefault="00D07495" w:rsidP="00D07495">
            <w:pPr>
              <w:spacing w:line="360" w:lineRule="auto"/>
              <w:jc w:val="both"/>
              <w:rPr>
                <w:rFonts w:ascii="Times New Roman" w:hAnsi="Times New Roman" w:cs="Times New Roman"/>
                <w:sz w:val="24"/>
                <w:szCs w:val="24"/>
              </w:rPr>
            </w:pPr>
            <w:r w:rsidRPr="00C448FC">
              <w:rPr>
                <w:rFonts w:ascii="Times New Roman" w:hAnsi="Times New Roman" w:cs="Times New Roman"/>
                <w:sz w:val="24"/>
                <w:szCs w:val="24"/>
              </w:rPr>
              <w:lastRenderedPageBreak/>
              <w:t>25 de Agosto</w:t>
            </w:r>
          </w:p>
        </w:tc>
        <w:tc>
          <w:tcPr>
            <w:tcW w:w="1765" w:type="dxa"/>
          </w:tcPr>
          <w:p w14:paraId="32B26BAF" w14:textId="090B1031" w:rsidR="00D07495" w:rsidRDefault="00D07495" w:rsidP="00D07495">
            <w:pPr>
              <w:spacing w:line="360" w:lineRule="auto"/>
              <w:jc w:val="both"/>
              <w:rPr>
                <w:rFonts w:ascii="Times New Roman" w:hAnsi="Times New Roman" w:cs="Times New Roman"/>
                <w:sz w:val="24"/>
                <w:szCs w:val="24"/>
              </w:rPr>
            </w:pPr>
            <w:r>
              <w:rPr>
                <w:rFonts w:ascii="Times New Roman" w:hAnsi="Times New Roman" w:cs="Times New Roman"/>
                <w:sz w:val="24"/>
                <w:szCs w:val="24"/>
              </w:rPr>
              <w:t>Compra a Santa Clara</w:t>
            </w:r>
          </w:p>
        </w:tc>
        <w:tc>
          <w:tcPr>
            <w:tcW w:w="1766" w:type="dxa"/>
          </w:tcPr>
          <w:p w14:paraId="01D9E06F" w14:textId="77777777" w:rsidR="00D07495" w:rsidRDefault="00D07495" w:rsidP="00D07495">
            <w:pPr>
              <w:spacing w:line="360" w:lineRule="auto"/>
              <w:jc w:val="both"/>
              <w:rPr>
                <w:rFonts w:ascii="Times New Roman" w:hAnsi="Times New Roman" w:cs="Times New Roman"/>
                <w:sz w:val="24"/>
                <w:szCs w:val="24"/>
              </w:rPr>
            </w:pPr>
          </w:p>
        </w:tc>
        <w:tc>
          <w:tcPr>
            <w:tcW w:w="1766" w:type="dxa"/>
          </w:tcPr>
          <w:p w14:paraId="1E83BD38" w14:textId="69E3E32C" w:rsidR="00D07495" w:rsidRDefault="003470F9" w:rsidP="00D07495">
            <w:pPr>
              <w:spacing w:line="360" w:lineRule="auto"/>
              <w:jc w:val="both"/>
              <w:rPr>
                <w:rFonts w:ascii="Times New Roman" w:hAnsi="Times New Roman" w:cs="Times New Roman"/>
                <w:sz w:val="24"/>
                <w:szCs w:val="24"/>
              </w:rPr>
            </w:pPr>
            <w:r>
              <w:rPr>
                <w:rFonts w:ascii="Times New Roman" w:hAnsi="Times New Roman" w:cs="Times New Roman"/>
                <w:sz w:val="24"/>
                <w:szCs w:val="24"/>
              </w:rPr>
              <w:t>486.00</w:t>
            </w:r>
          </w:p>
        </w:tc>
        <w:tc>
          <w:tcPr>
            <w:tcW w:w="1766" w:type="dxa"/>
          </w:tcPr>
          <w:p w14:paraId="3EFEDE58" w14:textId="0166C31F" w:rsidR="00D07495" w:rsidRDefault="00334E45" w:rsidP="00D07495">
            <w:pPr>
              <w:spacing w:line="360" w:lineRule="auto"/>
              <w:jc w:val="both"/>
              <w:rPr>
                <w:rFonts w:ascii="Times New Roman" w:hAnsi="Times New Roman" w:cs="Times New Roman"/>
                <w:sz w:val="24"/>
                <w:szCs w:val="24"/>
              </w:rPr>
            </w:pPr>
            <w:r>
              <w:rPr>
                <w:rFonts w:ascii="Times New Roman" w:hAnsi="Times New Roman" w:cs="Times New Roman"/>
                <w:sz w:val="24"/>
                <w:szCs w:val="24"/>
              </w:rPr>
              <w:t>2,805.86</w:t>
            </w:r>
          </w:p>
        </w:tc>
      </w:tr>
      <w:tr w:rsidR="00D07495" w14:paraId="3EC8826E" w14:textId="77777777" w:rsidTr="009F339F">
        <w:tc>
          <w:tcPr>
            <w:tcW w:w="1765" w:type="dxa"/>
          </w:tcPr>
          <w:p w14:paraId="4D7A3181" w14:textId="282B9CD7" w:rsidR="00D07495" w:rsidRDefault="00D07495" w:rsidP="00D07495">
            <w:pPr>
              <w:spacing w:line="360" w:lineRule="auto"/>
              <w:jc w:val="both"/>
              <w:rPr>
                <w:rFonts w:ascii="Times New Roman" w:hAnsi="Times New Roman" w:cs="Times New Roman"/>
                <w:sz w:val="24"/>
                <w:szCs w:val="24"/>
              </w:rPr>
            </w:pPr>
            <w:r w:rsidRPr="00C448FC">
              <w:rPr>
                <w:rFonts w:ascii="Times New Roman" w:hAnsi="Times New Roman" w:cs="Times New Roman"/>
                <w:sz w:val="24"/>
                <w:szCs w:val="24"/>
              </w:rPr>
              <w:t>25 de Agosto</w:t>
            </w:r>
          </w:p>
        </w:tc>
        <w:tc>
          <w:tcPr>
            <w:tcW w:w="1765" w:type="dxa"/>
          </w:tcPr>
          <w:p w14:paraId="63CA07D7" w14:textId="30A8E225" w:rsidR="00D07495" w:rsidRDefault="00D07495" w:rsidP="00D07495">
            <w:pPr>
              <w:spacing w:line="360" w:lineRule="auto"/>
              <w:jc w:val="both"/>
              <w:rPr>
                <w:rFonts w:ascii="Times New Roman" w:hAnsi="Times New Roman" w:cs="Times New Roman"/>
                <w:sz w:val="24"/>
                <w:szCs w:val="24"/>
              </w:rPr>
            </w:pPr>
            <w:r>
              <w:rPr>
                <w:rFonts w:ascii="Times New Roman" w:hAnsi="Times New Roman" w:cs="Times New Roman"/>
                <w:sz w:val="24"/>
                <w:szCs w:val="24"/>
              </w:rPr>
              <w:t>Compra a Santa Clara</w:t>
            </w:r>
          </w:p>
        </w:tc>
        <w:tc>
          <w:tcPr>
            <w:tcW w:w="1766" w:type="dxa"/>
          </w:tcPr>
          <w:p w14:paraId="589BA51C" w14:textId="77777777" w:rsidR="00D07495" w:rsidRDefault="00D07495" w:rsidP="00D07495">
            <w:pPr>
              <w:spacing w:line="360" w:lineRule="auto"/>
              <w:jc w:val="both"/>
              <w:rPr>
                <w:rFonts w:ascii="Times New Roman" w:hAnsi="Times New Roman" w:cs="Times New Roman"/>
                <w:sz w:val="24"/>
                <w:szCs w:val="24"/>
              </w:rPr>
            </w:pPr>
          </w:p>
        </w:tc>
        <w:tc>
          <w:tcPr>
            <w:tcW w:w="1766" w:type="dxa"/>
          </w:tcPr>
          <w:p w14:paraId="661A137D" w14:textId="2B814A30" w:rsidR="00D07495" w:rsidRDefault="003470F9" w:rsidP="00D07495">
            <w:pPr>
              <w:spacing w:line="360" w:lineRule="auto"/>
              <w:jc w:val="both"/>
              <w:rPr>
                <w:rFonts w:ascii="Times New Roman" w:hAnsi="Times New Roman" w:cs="Times New Roman"/>
                <w:sz w:val="24"/>
                <w:szCs w:val="24"/>
              </w:rPr>
            </w:pPr>
            <w:r>
              <w:rPr>
                <w:rFonts w:ascii="Times New Roman" w:hAnsi="Times New Roman" w:cs="Times New Roman"/>
                <w:sz w:val="24"/>
                <w:szCs w:val="24"/>
              </w:rPr>
              <w:t>336.00</w:t>
            </w:r>
          </w:p>
        </w:tc>
        <w:tc>
          <w:tcPr>
            <w:tcW w:w="1766" w:type="dxa"/>
          </w:tcPr>
          <w:p w14:paraId="116A86F8" w14:textId="52F2C60D" w:rsidR="00D07495" w:rsidRDefault="00334E45" w:rsidP="00D07495">
            <w:pPr>
              <w:spacing w:line="360" w:lineRule="auto"/>
              <w:jc w:val="both"/>
              <w:rPr>
                <w:rFonts w:ascii="Times New Roman" w:hAnsi="Times New Roman" w:cs="Times New Roman"/>
                <w:sz w:val="24"/>
                <w:szCs w:val="24"/>
              </w:rPr>
            </w:pPr>
            <w:r>
              <w:rPr>
                <w:rFonts w:ascii="Times New Roman" w:hAnsi="Times New Roman" w:cs="Times New Roman"/>
                <w:sz w:val="24"/>
                <w:szCs w:val="24"/>
              </w:rPr>
              <w:t>2,469.86</w:t>
            </w:r>
          </w:p>
        </w:tc>
      </w:tr>
      <w:tr w:rsidR="00334E45" w14:paraId="6B5E3CC8" w14:textId="77777777" w:rsidTr="009F339F">
        <w:tc>
          <w:tcPr>
            <w:tcW w:w="1765" w:type="dxa"/>
          </w:tcPr>
          <w:p w14:paraId="6D60A898" w14:textId="590FAAA9" w:rsidR="00334E45" w:rsidRPr="00C448FC" w:rsidRDefault="00334E45" w:rsidP="00334E45">
            <w:pPr>
              <w:spacing w:line="360" w:lineRule="auto"/>
              <w:jc w:val="both"/>
              <w:rPr>
                <w:rFonts w:ascii="Times New Roman" w:hAnsi="Times New Roman" w:cs="Times New Roman"/>
                <w:sz w:val="24"/>
                <w:szCs w:val="24"/>
              </w:rPr>
            </w:pPr>
            <w:r w:rsidRPr="00C448FC">
              <w:rPr>
                <w:rFonts w:ascii="Times New Roman" w:hAnsi="Times New Roman" w:cs="Times New Roman"/>
                <w:sz w:val="24"/>
                <w:szCs w:val="24"/>
              </w:rPr>
              <w:t>25 de Agosto</w:t>
            </w:r>
          </w:p>
        </w:tc>
        <w:tc>
          <w:tcPr>
            <w:tcW w:w="1765" w:type="dxa"/>
          </w:tcPr>
          <w:p w14:paraId="3030AFBA" w14:textId="16A8BC88"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Agua Cumbre Nevada</w:t>
            </w:r>
          </w:p>
        </w:tc>
        <w:tc>
          <w:tcPr>
            <w:tcW w:w="1766" w:type="dxa"/>
          </w:tcPr>
          <w:p w14:paraId="56D24A9C"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5C852CEB" w14:textId="084D2A1E"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2,469.86</w:t>
            </w:r>
          </w:p>
        </w:tc>
        <w:tc>
          <w:tcPr>
            <w:tcW w:w="1766" w:type="dxa"/>
          </w:tcPr>
          <w:p w14:paraId="7C1922F0" w14:textId="66EF61DC"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0.00</w:t>
            </w:r>
          </w:p>
        </w:tc>
      </w:tr>
      <w:tr w:rsidR="00334E45" w14:paraId="0D85AB47" w14:textId="77777777" w:rsidTr="009F339F">
        <w:tc>
          <w:tcPr>
            <w:tcW w:w="1765" w:type="dxa"/>
          </w:tcPr>
          <w:p w14:paraId="6C88CB2A" w14:textId="22F0CD16"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56E6FA46" w14:textId="0293FF5C"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Transferencia de recursos</w:t>
            </w:r>
          </w:p>
        </w:tc>
        <w:tc>
          <w:tcPr>
            <w:tcW w:w="1766" w:type="dxa"/>
          </w:tcPr>
          <w:p w14:paraId="761C3E8C" w14:textId="5F833E36"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59,000.00</w:t>
            </w:r>
          </w:p>
        </w:tc>
        <w:tc>
          <w:tcPr>
            <w:tcW w:w="1766" w:type="dxa"/>
          </w:tcPr>
          <w:p w14:paraId="34986903"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56015E26" w14:textId="15E5A3B8"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59,000.00</w:t>
            </w:r>
          </w:p>
        </w:tc>
      </w:tr>
      <w:tr w:rsidR="00334E45" w14:paraId="720B2F3A" w14:textId="77777777" w:rsidTr="009F339F">
        <w:tc>
          <w:tcPr>
            <w:tcW w:w="1765" w:type="dxa"/>
          </w:tcPr>
          <w:p w14:paraId="070CA43C" w14:textId="53E269A9"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0B05407B" w14:textId="7E8A36FC"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Productos farmacéuticos</w:t>
            </w:r>
          </w:p>
        </w:tc>
        <w:tc>
          <w:tcPr>
            <w:tcW w:w="1766" w:type="dxa"/>
          </w:tcPr>
          <w:p w14:paraId="63876860"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5CBC25D5" w14:textId="79A99713"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2,948.61</w:t>
            </w:r>
          </w:p>
        </w:tc>
        <w:tc>
          <w:tcPr>
            <w:tcW w:w="1766" w:type="dxa"/>
          </w:tcPr>
          <w:p w14:paraId="390438FE" w14:textId="33F86D7F"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56,051.39</w:t>
            </w:r>
          </w:p>
        </w:tc>
      </w:tr>
      <w:tr w:rsidR="00334E45" w14:paraId="1217953D" w14:textId="77777777" w:rsidTr="009F339F">
        <w:tc>
          <w:tcPr>
            <w:tcW w:w="1765" w:type="dxa"/>
          </w:tcPr>
          <w:p w14:paraId="58E2B4AA" w14:textId="2FFC59E1"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0C39BDD2" w14:textId="1F1F5C8F"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gastable didáctico y de oficina</w:t>
            </w:r>
          </w:p>
        </w:tc>
        <w:tc>
          <w:tcPr>
            <w:tcW w:w="1766" w:type="dxa"/>
          </w:tcPr>
          <w:p w14:paraId="1E33CF86"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44ACFDEE" w14:textId="40F3C961"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19,023.00</w:t>
            </w:r>
          </w:p>
        </w:tc>
        <w:tc>
          <w:tcPr>
            <w:tcW w:w="1766" w:type="dxa"/>
          </w:tcPr>
          <w:p w14:paraId="3B965A6B" w14:textId="51C7345F"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37,028.39</w:t>
            </w:r>
          </w:p>
        </w:tc>
      </w:tr>
      <w:tr w:rsidR="00334E45" w14:paraId="234C19CD" w14:textId="77777777" w:rsidTr="009F339F">
        <w:tc>
          <w:tcPr>
            <w:tcW w:w="1765" w:type="dxa"/>
          </w:tcPr>
          <w:p w14:paraId="2F5A18FE" w14:textId="7F10CC46"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2E7D9500" w14:textId="3FA01C7C"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Computadora compl. </w:t>
            </w:r>
          </w:p>
        </w:tc>
        <w:tc>
          <w:tcPr>
            <w:tcW w:w="1766" w:type="dxa"/>
          </w:tcPr>
          <w:p w14:paraId="22C9FAD7"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39A8DBC7" w14:textId="2B28A1F4"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9,100.00</w:t>
            </w:r>
          </w:p>
        </w:tc>
        <w:tc>
          <w:tcPr>
            <w:tcW w:w="1766" w:type="dxa"/>
          </w:tcPr>
          <w:p w14:paraId="1E043AAF" w14:textId="34055012"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27,920.39</w:t>
            </w:r>
          </w:p>
        </w:tc>
      </w:tr>
      <w:tr w:rsidR="00334E45" w14:paraId="31B9B571" w14:textId="77777777" w:rsidTr="009F339F">
        <w:tc>
          <w:tcPr>
            <w:tcW w:w="1765" w:type="dxa"/>
          </w:tcPr>
          <w:p w14:paraId="4D70E18C" w14:textId="42799AD5"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7E89924B" w14:textId="226C7A34"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Recarga claro</w:t>
            </w:r>
          </w:p>
        </w:tc>
        <w:tc>
          <w:tcPr>
            <w:tcW w:w="1766" w:type="dxa"/>
          </w:tcPr>
          <w:p w14:paraId="7EBE50A9"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662968B1" w14:textId="15A36036"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700.00</w:t>
            </w:r>
          </w:p>
        </w:tc>
        <w:tc>
          <w:tcPr>
            <w:tcW w:w="1766" w:type="dxa"/>
          </w:tcPr>
          <w:p w14:paraId="5DA22D88" w14:textId="000F722A"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27,228.39</w:t>
            </w:r>
          </w:p>
        </w:tc>
      </w:tr>
      <w:tr w:rsidR="00334E45" w14:paraId="05A8B7EB" w14:textId="77777777" w:rsidTr="009F339F">
        <w:tc>
          <w:tcPr>
            <w:tcW w:w="1765" w:type="dxa"/>
          </w:tcPr>
          <w:p w14:paraId="050936E7" w14:textId="4E35AB87"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4D8BE461" w14:textId="287120C1"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Flete para transportar las compras </w:t>
            </w:r>
          </w:p>
        </w:tc>
        <w:tc>
          <w:tcPr>
            <w:tcW w:w="1766" w:type="dxa"/>
          </w:tcPr>
          <w:p w14:paraId="0AC53A61"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4B5D463F" w14:textId="3242A510"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1,500.00</w:t>
            </w:r>
          </w:p>
        </w:tc>
        <w:tc>
          <w:tcPr>
            <w:tcW w:w="1766" w:type="dxa"/>
          </w:tcPr>
          <w:p w14:paraId="545CC2C4" w14:textId="5F8C021B"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25,728.39</w:t>
            </w:r>
          </w:p>
        </w:tc>
      </w:tr>
      <w:tr w:rsidR="00334E45" w14:paraId="3EDDBA90" w14:textId="77777777" w:rsidTr="009F339F">
        <w:tc>
          <w:tcPr>
            <w:tcW w:w="1765" w:type="dxa"/>
          </w:tcPr>
          <w:p w14:paraId="53C13E5C" w14:textId="7C024530"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06 de Oct.</w:t>
            </w:r>
          </w:p>
        </w:tc>
        <w:tc>
          <w:tcPr>
            <w:tcW w:w="1765" w:type="dxa"/>
          </w:tcPr>
          <w:p w14:paraId="37822A50" w14:textId="3A00CBCB"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de limpieza y aseo. Relleno de tonel y cartuchos, cabezal de impresora</w:t>
            </w:r>
          </w:p>
        </w:tc>
        <w:tc>
          <w:tcPr>
            <w:tcW w:w="1766" w:type="dxa"/>
          </w:tcPr>
          <w:p w14:paraId="179DFF34"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235433F3" w14:textId="09CC8EF6"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21,169.20</w:t>
            </w:r>
          </w:p>
        </w:tc>
        <w:tc>
          <w:tcPr>
            <w:tcW w:w="1766" w:type="dxa"/>
          </w:tcPr>
          <w:p w14:paraId="7059C4BF" w14:textId="00714B1B"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4,559.19</w:t>
            </w:r>
          </w:p>
        </w:tc>
      </w:tr>
      <w:tr w:rsidR="00334E45" w14:paraId="69821C6F" w14:textId="77777777" w:rsidTr="009F339F">
        <w:tc>
          <w:tcPr>
            <w:tcW w:w="1765" w:type="dxa"/>
          </w:tcPr>
          <w:p w14:paraId="0033B121" w14:textId="3D09018D"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14 de Oct.</w:t>
            </w:r>
          </w:p>
        </w:tc>
        <w:tc>
          <w:tcPr>
            <w:tcW w:w="1765" w:type="dxa"/>
          </w:tcPr>
          <w:p w14:paraId="5A1EF948" w14:textId="427D58B3"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Servicios técnicos a computadora</w:t>
            </w:r>
          </w:p>
        </w:tc>
        <w:tc>
          <w:tcPr>
            <w:tcW w:w="1766" w:type="dxa"/>
          </w:tcPr>
          <w:p w14:paraId="714E2522"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5DF379BE" w14:textId="567BA08E"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4,897.00</w:t>
            </w:r>
          </w:p>
        </w:tc>
        <w:tc>
          <w:tcPr>
            <w:tcW w:w="1766" w:type="dxa"/>
          </w:tcPr>
          <w:p w14:paraId="6092598B" w14:textId="4929C436"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-337.81</w:t>
            </w:r>
          </w:p>
        </w:tc>
      </w:tr>
      <w:tr w:rsidR="00334E45" w14:paraId="645E8A02" w14:textId="77777777" w:rsidTr="009F339F">
        <w:tc>
          <w:tcPr>
            <w:tcW w:w="1765" w:type="dxa"/>
          </w:tcPr>
          <w:p w14:paraId="7010AF62" w14:textId="7CCC5D55"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12 de Nov.</w:t>
            </w:r>
          </w:p>
        </w:tc>
        <w:tc>
          <w:tcPr>
            <w:tcW w:w="1765" w:type="dxa"/>
          </w:tcPr>
          <w:p w14:paraId="4B2546B3" w14:textId="3EB82AE2"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Transferencia de recursos</w:t>
            </w:r>
          </w:p>
        </w:tc>
        <w:tc>
          <w:tcPr>
            <w:tcW w:w="1766" w:type="dxa"/>
          </w:tcPr>
          <w:p w14:paraId="701623DB" w14:textId="2BDB80FB"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29,454.00</w:t>
            </w:r>
          </w:p>
        </w:tc>
        <w:tc>
          <w:tcPr>
            <w:tcW w:w="1766" w:type="dxa"/>
          </w:tcPr>
          <w:p w14:paraId="1C6A78CE"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3BA92E35" w14:textId="2F7D9F79"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29,117.00</w:t>
            </w:r>
          </w:p>
        </w:tc>
      </w:tr>
      <w:tr w:rsidR="00334E45" w14:paraId="656ABD50" w14:textId="77777777" w:rsidTr="009F339F">
        <w:tc>
          <w:tcPr>
            <w:tcW w:w="1765" w:type="dxa"/>
          </w:tcPr>
          <w:p w14:paraId="1854DFDD" w14:textId="42B74E6C"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24 de Nov.</w:t>
            </w:r>
          </w:p>
        </w:tc>
        <w:tc>
          <w:tcPr>
            <w:tcW w:w="1765" w:type="dxa"/>
          </w:tcPr>
          <w:p w14:paraId="0B1CDE6E" w14:textId="551E91E4"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Agua UNAD</w:t>
            </w:r>
          </w:p>
        </w:tc>
        <w:tc>
          <w:tcPr>
            <w:tcW w:w="1766" w:type="dxa"/>
          </w:tcPr>
          <w:p w14:paraId="6D8DDDD4"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7683ECDF" w14:textId="34F54B5A"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4,000.00</w:t>
            </w:r>
          </w:p>
        </w:tc>
        <w:tc>
          <w:tcPr>
            <w:tcW w:w="1766" w:type="dxa"/>
          </w:tcPr>
          <w:p w14:paraId="3E2325B7" w14:textId="3E863F4E"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25,117.00</w:t>
            </w:r>
          </w:p>
        </w:tc>
      </w:tr>
      <w:tr w:rsidR="00334E45" w14:paraId="104EB196" w14:textId="77777777" w:rsidTr="009F339F">
        <w:tc>
          <w:tcPr>
            <w:tcW w:w="1765" w:type="dxa"/>
          </w:tcPr>
          <w:p w14:paraId="54479B9C" w14:textId="52CD2282"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10 de Dic.</w:t>
            </w:r>
          </w:p>
        </w:tc>
        <w:tc>
          <w:tcPr>
            <w:tcW w:w="1765" w:type="dxa"/>
          </w:tcPr>
          <w:p w14:paraId="5A298EFB" w14:textId="083121D8"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Print Max.</w:t>
            </w:r>
          </w:p>
        </w:tc>
        <w:tc>
          <w:tcPr>
            <w:tcW w:w="1766" w:type="dxa"/>
          </w:tcPr>
          <w:p w14:paraId="075F0ED3"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64C86DBF" w14:textId="7D5D2AAA"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4,888.00</w:t>
            </w:r>
          </w:p>
        </w:tc>
        <w:tc>
          <w:tcPr>
            <w:tcW w:w="1766" w:type="dxa"/>
          </w:tcPr>
          <w:p w14:paraId="782721F5" w14:textId="7CFAF955"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20,227.00</w:t>
            </w:r>
          </w:p>
        </w:tc>
      </w:tr>
      <w:tr w:rsidR="00334E45" w14:paraId="7F869FE7" w14:textId="77777777" w:rsidTr="009F339F">
        <w:tc>
          <w:tcPr>
            <w:tcW w:w="1765" w:type="dxa"/>
          </w:tcPr>
          <w:p w14:paraId="3DA06C04" w14:textId="5F2DDCF7"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18 de Dic.</w:t>
            </w:r>
          </w:p>
        </w:tc>
        <w:tc>
          <w:tcPr>
            <w:tcW w:w="1765" w:type="dxa"/>
          </w:tcPr>
          <w:p w14:paraId="4E5CAC72" w14:textId="60BA0C78"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de limpieza </w:t>
            </w:r>
          </w:p>
        </w:tc>
        <w:tc>
          <w:tcPr>
            <w:tcW w:w="1766" w:type="dxa"/>
          </w:tcPr>
          <w:p w14:paraId="545066D5"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2B85D5EB" w14:textId="7005D868"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9,440.00</w:t>
            </w:r>
          </w:p>
        </w:tc>
        <w:tc>
          <w:tcPr>
            <w:tcW w:w="1766" w:type="dxa"/>
          </w:tcPr>
          <w:p w14:paraId="486C585C" w14:textId="395E9A05"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10,785.00</w:t>
            </w:r>
          </w:p>
        </w:tc>
      </w:tr>
      <w:tr w:rsidR="00334E45" w14:paraId="134C4D3D" w14:textId="77777777" w:rsidTr="009F339F">
        <w:tc>
          <w:tcPr>
            <w:tcW w:w="1765" w:type="dxa"/>
          </w:tcPr>
          <w:p w14:paraId="5EBB597B" w14:textId="11C064D4"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18 de Dic.</w:t>
            </w:r>
          </w:p>
        </w:tc>
        <w:tc>
          <w:tcPr>
            <w:tcW w:w="1765" w:type="dxa"/>
          </w:tcPr>
          <w:p w14:paraId="5464A204" w14:textId="685779F0"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Recarga de claro</w:t>
            </w:r>
          </w:p>
        </w:tc>
        <w:tc>
          <w:tcPr>
            <w:tcW w:w="1766" w:type="dxa"/>
          </w:tcPr>
          <w:p w14:paraId="33A86798" w14:textId="77777777" w:rsidR="00334E45" w:rsidRDefault="00334E45" w:rsidP="00334E45">
            <w:pPr>
              <w:spacing w:line="360" w:lineRule="auto"/>
              <w:jc w:val="both"/>
              <w:rPr>
                <w:rFonts w:ascii="Times New Roman" w:hAnsi="Times New Roman" w:cs="Times New Roman"/>
                <w:sz w:val="24"/>
                <w:szCs w:val="24"/>
              </w:rPr>
            </w:pPr>
          </w:p>
        </w:tc>
        <w:tc>
          <w:tcPr>
            <w:tcW w:w="1766" w:type="dxa"/>
          </w:tcPr>
          <w:p w14:paraId="5E9AFA86" w14:textId="70583289"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1,000.00</w:t>
            </w:r>
          </w:p>
        </w:tc>
        <w:tc>
          <w:tcPr>
            <w:tcW w:w="1766" w:type="dxa"/>
          </w:tcPr>
          <w:p w14:paraId="7A89CB61" w14:textId="0E00E32C" w:rsidR="00334E45" w:rsidRDefault="00334E45"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9,785.00</w:t>
            </w:r>
          </w:p>
        </w:tc>
      </w:tr>
      <w:tr w:rsidR="00E23BA2" w14:paraId="6FDED1F0" w14:textId="77777777" w:rsidTr="009F339F">
        <w:tc>
          <w:tcPr>
            <w:tcW w:w="1765" w:type="dxa"/>
          </w:tcPr>
          <w:p w14:paraId="11E16284" w14:textId="525F2D02" w:rsidR="00E23BA2" w:rsidRDefault="00E23BA2"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08 de Enero 2015</w:t>
            </w:r>
          </w:p>
        </w:tc>
        <w:tc>
          <w:tcPr>
            <w:tcW w:w="1765" w:type="dxa"/>
          </w:tcPr>
          <w:p w14:paraId="7C4CAED8" w14:textId="77777777" w:rsidR="00E23BA2" w:rsidRDefault="00E23BA2"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Flete a Santo Domingo buscar utensilios de cocina.</w:t>
            </w:r>
          </w:p>
          <w:p w14:paraId="0062FDB8" w14:textId="77777777" w:rsidR="00E23BA2" w:rsidRDefault="00E23BA2"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gastable y de oficina.</w:t>
            </w:r>
          </w:p>
          <w:p w14:paraId="0E8D09BE" w14:textId="6E58A66D" w:rsidR="00E23BA2" w:rsidRDefault="00E23BA2"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Recarga claro.</w:t>
            </w:r>
          </w:p>
        </w:tc>
        <w:tc>
          <w:tcPr>
            <w:tcW w:w="1766" w:type="dxa"/>
          </w:tcPr>
          <w:p w14:paraId="53BB82CF" w14:textId="77777777" w:rsidR="00E23BA2" w:rsidRDefault="00E23BA2" w:rsidP="00334E45">
            <w:pPr>
              <w:spacing w:line="360" w:lineRule="auto"/>
              <w:jc w:val="both"/>
              <w:rPr>
                <w:rFonts w:ascii="Times New Roman" w:hAnsi="Times New Roman" w:cs="Times New Roman"/>
                <w:sz w:val="24"/>
                <w:szCs w:val="24"/>
              </w:rPr>
            </w:pPr>
          </w:p>
        </w:tc>
        <w:tc>
          <w:tcPr>
            <w:tcW w:w="1766" w:type="dxa"/>
          </w:tcPr>
          <w:p w14:paraId="5B960F4C" w14:textId="3FCA9EF2" w:rsidR="00E23BA2" w:rsidRDefault="00E23BA2"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9,785.00</w:t>
            </w:r>
          </w:p>
        </w:tc>
        <w:tc>
          <w:tcPr>
            <w:tcW w:w="1766" w:type="dxa"/>
          </w:tcPr>
          <w:p w14:paraId="26D5B71E" w14:textId="3B2F9733" w:rsidR="00E23BA2" w:rsidRDefault="00E23BA2" w:rsidP="00334E45">
            <w:pPr>
              <w:spacing w:line="360" w:lineRule="auto"/>
              <w:jc w:val="both"/>
              <w:rPr>
                <w:rFonts w:ascii="Times New Roman" w:hAnsi="Times New Roman" w:cs="Times New Roman"/>
                <w:sz w:val="24"/>
                <w:szCs w:val="24"/>
              </w:rPr>
            </w:pPr>
            <w:r>
              <w:rPr>
                <w:rFonts w:ascii="Times New Roman" w:hAnsi="Times New Roman" w:cs="Times New Roman"/>
                <w:sz w:val="24"/>
                <w:szCs w:val="24"/>
              </w:rPr>
              <w:t>0.00</w:t>
            </w:r>
          </w:p>
        </w:tc>
      </w:tr>
    </w:tbl>
    <w:p w14:paraId="2E5D89C3" w14:textId="426E27D7" w:rsidR="0046776B" w:rsidRDefault="0046776B" w:rsidP="008F4F7E">
      <w:pPr>
        <w:spacing w:after="0" w:line="360" w:lineRule="auto"/>
        <w:jc w:val="both"/>
        <w:rPr>
          <w:rFonts w:ascii="Times New Roman" w:hAnsi="Times New Roman" w:cs="Times New Roman"/>
          <w:sz w:val="24"/>
          <w:szCs w:val="24"/>
        </w:rPr>
      </w:pPr>
    </w:p>
    <w:p w14:paraId="16FB3874" w14:textId="29785029" w:rsidR="00436EC2" w:rsidRDefault="00436EC2" w:rsidP="008F4F7E">
      <w:pPr>
        <w:spacing w:after="0" w:line="360" w:lineRule="auto"/>
        <w:jc w:val="both"/>
        <w:rPr>
          <w:rFonts w:ascii="Times New Roman" w:hAnsi="Times New Roman" w:cs="Times New Roman"/>
          <w:b/>
          <w:sz w:val="24"/>
          <w:szCs w:val="24"/>
        </w:rPr>
      </w:pPr>
      <w:r w:rsidRPr="004050B2">
        <w:rPr>
          <w:rFonts w:ascii="Times New Roman" w:hAnsi="Times New Roman" w:cs="Times New Roman"/>
          <w:b/>
          <w:sz w:val="24"/>
          <w:szCs w:val="24"/>
        </w:rPr>
        <w:t xml:space="preserve">Grafica IV. </w:t>
      </w:r>
      <w:r w:rsidR="004050B2" w:rsidRPr="004050B2">
        <w:rPr>
          <w:rFonts w:ascii="Times New Roman" w:hAnsi="Times New Roman" w:cs="Times New Roman"/>
          <w:b/>
          <w:sz w:val="24"/>
          <w:szCs w:val="24"/>
        </w:rPr>
        <w:t>Egresos del año 2014</w:t>
      </w:r>
    </w:p>
    <w:p w14:paraId="07A7F928" w14:textId="23EB5CA8" w:rsidR="004050B2" w:rsidRPr="004050B2" w:rsidRDefault="004050B2" w:rsidP="008F4F7E">
      <w:pPr>
        <w:spacing w:after="0" w:line="360" w:lineRule="auto"/>
        <w:jc w:val="both"/>
        <w:rPr>
          <w:rFonts w:ascii="Times New Roman" w:hAnsi="Times New Roman" w:cs="Times New Roman"/>
          <w:b/>
          <w:sz w:val="24"/>
          <w:szCs w:val="24"/>
        </w:rPr>
      </w:pPr>
      <w:r>
        <w:rPr>
          <w:noProof/>
          <w:lang w:val="en-US"/>
        </w:rPr>
        <w:lastRenderedPageBreak/>
        <w:drawing>
          <wp:inline distT="0" distB="0" distL="0" distR="0" wp14:anchorId="174E5D98" wp14:editId="01EC5B49">
            <wp:extent cx="5791200" cy="7463790"/>
            <wp:effectExtent l="0" t="0" r="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CAA8EE" w14:textId="30066EE6" w:rsidR="00436EC2" w:rsidRPr="00C860CE" w:rsidRDefault="000A2C0C" w:rsidP="008F4F7E">
      <w:pPr>
        <w:spacing w:after="0" w:line="360" w:lineRule="auto"/>
        <w:jc w:val="both"/>
        <w:rPr>
          <w:rFonts w:ascii="Times New Roman" w:hAnsi="Times New Roman" w:cs="Times New Roman"/>
          <w:sz w:val="24"/>
          <w:szCs w:val="24"/>
        </w:rPr>
      </w:pPr>
      <w:r w:rsidRPr="000A2C0C">
        <w:rPr>
          <w:rFonts w:ascii="Times New Roman" w:hAnsi="Times New Roman" w:cs="Times New Roman"/>
          <w:sz w:val="24"/>
          <w:szCs w:val="24"/>
        </w:rPr>
        <w:lastRenderedPageBreak/>
        <w:t>La gráfica de egresos correspondiente al año 20</w:t>
      </w:r>
      <w:r>
        <w:rPr>
          <w:rFonts w:ascii="Times New Roman" w:hAnsi="Times New Roman" w:cs="Times New Roman"/>
          <w:sz w:val="24"/>
          <w:szCs w:val="24"/>
        </w:rPr>
        <w:t>1</w:t>
      </w:r>
      <w:r w:rsidRPr="000A2C0C">
        <w:rPr>
          <w:rFonts w:ascii="Times New Roman" w:hAnsi="Times New Roman" w:cs="Times New Roman"/>
          <w:sz w:val="24"/>
          <w:szCs w:val="24"/>
        </w:rPr>
        <w:t>4 permite observar de manera detallada y significativa cómo se distribuyó el gasto durante ese periodo.</w:t>
      </w:r>
    </w:p>
    <w:p w14:paraId="4CFD4149" w14:textId="24B751FE" w:rsidR="00CA1550" w:rsidRDefault="00CA1550" w:rsidP="00CA1550">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VI. Ingresos y egresos del año 2015.</w:t>
      </w:r>
    </w:p>
    <w:tbl>
      <w:tblPr>
        <w:tblStyle w:val="Tablaconcuadrcula"/>
        <w:tblW w:w="0" w:type="auto"/>
        <w:tblLook w:val="04A0" w:firstRow="1" w:lastRow="0" w:firstColumn="1" w:lastColumn="0" w:noHBand="0" w:noVBand="1"/>
      </w:tblPr>
      <w:tblGrid>
        <w:gridCol w:w="1765"/>
        <w:gridCol w:w="1765"/>
        <w:gridCol w:w="1766"/>
        <w:gridCol w:w="1766"/>
        <w:gridCol w:w="1766"/>
      </w:tblGrid>
      <w:tr w:rsidR="00CA1550" w14:paraId="6692DA6D" w14:textId="77777777" w:rsidTr="00CA1550">
        <w:tc>
          <w:tcPr>
            <w:tcW w:w="1765" w:type="dxa"/>
          </w:tcPr>
          <w:p w14:paraId="69FBA136" w14:textId="5FED068B" w:rsidR="00CA1550" w:rsidRDefault="00CA1550" w:rsidP="00CA1550">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Fecha</w:t>
            </w:r>
          </w:p>
        </w:tc>
        <w:tc>
          <w:tcPr>
            <w:tcW w:w="1765" w:type="dxa"/>
          </w:tcPr>
          <w:p w14:paraId="75649172" w14:textId="2320E601" w:rsidR="00CA1550" w:rsidRDefault="00CA1550" w:rsidP="00CA1550">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Concepto</w:t>
            </w:r>
          </w:p>
        </w:tc>
        <w:tc>
          <w:tcPr>
            <w:tcW w:w="1766" w:type="dxa"/>
          </w:tcPr>
          <w:p w14:paraId="2E2CB3C8" w14:textId="4024703B" w:rsidR="00CA1550" w:rsidRDefault="00CA1550" w:rsidP="00CA1550">
            <w:pPr>
              <w:spacing w:line="360" w:lineRule="auto"/>
              <w:jc w:val="both"/>
              <w:rPr>
                <w:rFonts w:ascii="Times New Roman" w:hAnsi="Times New Roman" w:cs="Times New Roman"/>
                <w:b/>
                <w:sz w:val="24"/>
              </w:rPr>
            </w:pPr>
            <w:r w:rsidRPr="008A658C">
              <w:rPr>
                <w:rFonts w:ascii="Times New Roman" w:hAnsi="Times New Roman" w:cs="Times New Roman"/>
                <w:b/>
                <w:bCs/>
                <w:sz w:val="24"/>
                <w:szCs w:val="24"/>
                <w:lang w:val="es-ES"/>
              </w:rPr>
              <w:t>Ingresos</w:t>
            </w:r>
          </w:p>
        </w:tc>
        <w:tc>
          <w:tcPr>
            <w:tcW w:w="1766" w:type="dxa"/>
          </w:tcPr>
          <w:p w14:paraId="03F9D2C1" w14:textId="50F2664B" w:rsidR="00CA1550" w:rsidRDefault="00CA1550" w:rsidP="00CA1550">
            <w:pPr>
              <w:spacing w:line="360" w:lineRule="auto"/>
              <w:jc w:val="both"/>
              <w:rPr>
                <w:rFonts w:ascii="Times New Roman" w:hAnsi="Times New Roman" w:cs="Times New Roman"/>
                <w:b/>
                <w:sz w:val="24"/>
              </w:rPr>
            </w:pPr>
            <w:r w:rsidRPr="00257000">
              <w:rPr>
                <w:rFonts w:ascii="Times New Roman" w:hAnsi="Times New Roman" w:cs="Times New Roman"/>
                <w:b/>
                <w:bCs/>
                <w:sz w:val="24"/>
                <w:szCs w:val="24"/>
                <w:lang w:val="es-ES"/>
              </w:rPr>
              <w:t>Egresos</w:t>
            </w:r>
          </w:p>
        </w:tc>
        <w:tc>
          <w:tcPr>
            <w:tcW w:w="1766" w:type="dxa"/>
          </w:tcPr>
          <w:p w14:paraId="2216FA73" w14:textId="7E4B236F" w:rsidR="00CA1550" w:rsidRDefault="00CA1550" w:rsidP="00CA1550">
            <w:pPr>
              <w:spacing w:line="360" w:lineRule="auto"/>
              <w:jc w:val="both"/>
              <w:rPr>
                <w:rFonts w:ascii="Times New Roman" w:hAnsi="Times New Roman" w:cs="Times New Roman"/>
                <w:b/>
                <w:sz w:val="24"/>
              </w:rPr>
            </w:pPr>
            <w:r>
              <w:rPr>
                <w:rFonts w:ascii="Times New Roman" w:hAnsi="Times New Roman" w:cs="Times New Roman"/>
                <w:b/>
                <w:bCs/>
                <w:sz w:val="24"/>
                <w:szCs w:val="24"/>
                <w:lang w:val="es-ES"/>
              </w:rPr>
              <w:t>Balance</w:t>
            </w:r>
          </w:p>
        </w:tc>
      </w:tr>
      <w:tr w:rsidR="00CA1550" w14:paraId="76911229" w14:textId="77777777" w:rsidTr="00CA1550">
        <w:tc>
          <w:tcPr>
            <w:tcW w:w="1765" w:type="dxa"/>
          </w:tcPr>
          <w:p w14:paraId="42E23A08" w14:textId="213F4544" w:rsidR="00CA1550" w:rsidRPr="00CA1550" w:rsidRDefault="00CA1550" w:rsidP="00CA1550">
            <w:pPr>
              <w:spacing w:line="360" w:lineRule="auto"/>
              <w:jc w:val="both"/>
              <w:rPr>
                <w:rFonts w:ascii="Times New Roman" w:hAnsi="Times New Roman" w:cs="Times New Roman"/>
                <w:sz w:val="24"/>
              </w:rPr>
            </w:pPr>
            <w:r w:rsidRPr="00CA1550">
              <w:rPr>
                <w:rFonts w:ascii="Times New Roman" w:hAnsi="Times New Roman" w:cs="Times New Roman"/>
                <w:sz w:val="24"/>
              </w:rPr>
              <w:t xml:space="preserve">25 de </w:t>
            </w:r>
            <w:r>
              <w:rPr>
                <w:rFonts w:ascii="Times New Roman" w:hAnsi="Times New Roman" w:cs="Times New Roman"/>
                <w:sz w:val="24"/>
              </w:rPr>
              <w:t>Junio</w:t>
            </w:r>
          </w:p>
        </w:tc>
        <w:tc>
          <w:tcPr>
            <w:tcW w:w="1765" w:type="dxa"/>
          </w:tcPr>
          <w:p w14:paraId="7BD92E54" w14:textId="2AF61E7A"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766" w:type="dxa"/>
          </w:tcPr>
          <w:p w14:paraId="55D33C28" w14:textId="1DF9D688"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98,601</w:t>
            </w:r>
            <w:r w:rsidR="00F162ED">
              <w:rPr>
                <w:rFonts w:ascii="Times New Roman" w:hAnsi="Times New Roman" w:cs="Times New Roman"/>
                <w:sz w:val="24"/>
              </w:rPr>
              <w:t>.00</w:t>
            </w:r>
          </w:p>
        </w:tc>
        <w:tc>
          <w:tcPr>
            <w:tcW w:w="1766" w:type="dxa"/>
          </w:tcPr>
          <w:p w14:paraId="23B7BD40" w14:textId="77777777" w:rsidR="00CA1550" w:rsidRPr="00CA1550" w:rsidRDefault="00CA1550" w:rsidP="00CA1550">
            <w:pPr>
              <w:spacing w:line="360" w:lineRule="auto"/>
              <w:jc w:val="both"/>
              <w:rPr>
                <w:rFonts w:ascii="Times New Roman" w:hAnsi="Times New Roman" w:cs="Times New Roman"/>
                <w:sz w:val="24"/>
              </w:rPr>
            </w:pPr>
          </w:p>
        </w:tc>
        <w:tc>
          <w:tcPr>
            <w:tcW w:w="1766" w:type="dxa"/>
          </w:tcPr>
          <w:p w14:paraId="5AE3F73F" w14:textId="68A303F7"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98,601.00</w:t>
            </w:r>
          </w:p>
        </w:tc>
      </w:tr>
      <w:tr w:rsidR="00CA1550" w14:paraId="24820FE7" w14:textId="77777777" w:rsidTr="00CA1550">
        <w:tc>
          <w:tcPr>
            <w:tcW w:w="1765" w:type="dxa"/>
          </w:tcPr>
          <w:p w14:paraId="15BA510D" w14:textId="266B5EC0"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02 de Julio</w:t>
            </w:r>
          </w:p>
        </w:tc>
        <w:tc>
          <w:tcPr>
            <w:tcW w:w="1765" w:type="dxa"/>
          </w:tcPr>
          <w:p w14:paraId="27C42CE7" w14:textId="3CD6474A"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Arreglo de impresora</w:t>
            </w:r>
          </w:p>
        </w:tc>
        <w:tc>
          <w:tcPr>
            <w:tcW w:w="1766" w:type="dxa"/>
          </w:tcPr>
          <w:p w14:paraId="2BFB50D8" w14:textId="77777777" w:rsidR="00CA1550" w:rsidRPr="00CA1550" w:rsidRDefault="00CA1550" w:rsidP="00CA1550">
            <w:pPr>
              <w:spacing w:line="360" w:lineRule="auto"/>
              <w:jc w:val="both"/>
              <w:rPr>
                <w:rFonts w:ascii="Times New Roman" w:hAnsi="Times New Roman" w:cs="Times New Roman"/>
                <w:sz w:val="24"/>
              </w:rPr>
            </w:pPr>
          </w:p>
        </w:tc>
        <w:tc>
          <w:tcPr>
            <w:tcW w:w="1766" w:type="dxa"/>
          </w:tcPr>
          <w:p w14:paraId="6359276A" w14:textId="10D968D7"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9,000.00</w:t>
            </w:r>
          </w:p>
        </w:tc>
        <w:tc>
          <w:tcPr>
            <w:tcW w:w="1766" w:type="dxa"/>
          </w:tcPr>
          <w:p w14:paraId="6E49E925" w14:textId="0DEB311E"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89,601.00</w:t>
            </w:r>
          </w:p>
        </w:tc>
      </w:tr>
      <w:tr w:rsidR="00CA1550" w14:paraId="25C56C91" w14:textId="77777777" w:rsidTr="00CA1550">
        <w:tc>
          <w:tcPr>
            <w:tcW w:w="1765" w:type="dxa"/>
          </w:tcPr>
          <w:p w14:paraId="3C295AAD" w14:textId="327BBDFC"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02 de Julio</w:t>
            </w:r>
          </w:p>
        </w:tc>
        <w:tc>
          <w:tcPr>
            <w:tcW w:w="1765" w:type="dxa"/>
          </w:tcPr>
          <w:p w14:paraId="198866DB" w14:textId="4C832D07"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 xml:space="preserve">Material de limpieza y aseo </w:t>
            </w:r>
          </w:p>
        </w:tc>
        <w:tc>
          <w:tcPr>
            <w:tcW w:w="1766" w:type="dxa"/>
          </w:tcPr>
          <w:p w14:paraId="20DEA864" w14:textId="77777777" w:rsidR="00CA1550" w:rsidRPr="00CA1550" w:rsidRDefault="00CA1550" w:rsidP="00CA1550">
            <w:pPr>
              <w:spacing w:line="360" w:lineRule="auto"/>
              <w:jc w:val="both"/>
              <w:rPr>
                <w:rFonts w:ascii="Times New Roman" w:hAnsi="Times New Roman" w:cs="Times New Roman"/>
                <w:sz w:val="24"/>
              </w:rPr>
            </w:pPr>
          </w:p>
        </w:tc>
        <w:tc>
          <w:tcPr>
            <w:tcW w:w="1766" w:type="dxa"/>
          </w:tcPr>
          <w:p w14:paraId="18EECD16" w14:textId="35B388E5"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10,047.7</w:t>
            </w:r>
          </w:p>
        </w:tc>
        <w:tc>
          <w:tcPr>
            <w:tcW w:w="1766" w:type="dxa"/>
          </w:tcPr>
          <w:p w14:paraId="1C3E86C8" w14:textId="51F26EE7"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79,553.3</w:t>
            </w:r>
          </w:p>
        </w:tc>
      </w:tr>
      <w:tr w:rsidR="00CA1550" w14:paraId="27E34E35" w14:textId="77777777" w:rsidTr="00CA1550">
        <w:tc>
          <w:tcPr>
            <w:tcW w:w="1765" w:type="dxa"/>
          </w:tcPr>
          <w:p w14:paraId="66EF1B8F" w14:textId="352A9B4A"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06 de Julio</w:t>
            </w:r>
          </w:p>
        </w:tc>
        <w:tc>
          <w:tcPr>
            <w:tcW w:w="1765" w:type="dxa"/>
          </w:tcPr>
          <w:p w14:paraId="7E013B46" w14:textId="48D4F621"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Compra de hierro para cuatro puertas</w:t>
            </w:r>
          </w:p>
        </w:tc>
        <w:tc>
          <w:tcPr>
            <w:tcW w:w="1766" w:type="dxa"/>
          </w:tcPr>
          <w:p w14:paraId="104BF614" w14:textId="77777777" w:rsidR="00CA1550" w:rsidRPr="00CA1550" w:rsidRDefault="00CA1550" w:rsidP="00CA1550">
            <w:pPr>
              <w:spacing w:line="360" w:lineRule="auto"/>
              <w:jc w:val="both"/>
              <w:rPr>
                <w:rFonts w:ascii="Times New Roman" w:hAnsi="Times New Roman" w:cs="Times New Roman"/>
                <w:sz w:val="24"/>
              </w:rPr>
            </w:pPr>
          </w:p>
        </w:tc>
        <w:tc>
          <w:tcPr>
            <w:tcW w:w="1766" w:type="dxa"/>
          </w:tcPr>
          <w:p w14:paraId="4D2C044E" w14:textId="309B7AC4"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14,150.00</w:t>
            </w:r>
          </w:p>
        </w:tc>
        <w:tc>
          <w:tcPr>
            <w:tcW w:w="1766" w:type="dxa"/>
          </w:tcPr>
          <w:p w14:paraId="2CADF02A" w14:textId="6091EFD9"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65,403.3</w:t>
            </w:r>
          </w:p>
        </w:tc>
      </w:tr>
      <w:tr w:rsidR="00CA1550" w14:paraId="2F1731C7" w14:textId="77777777" w:rsidTr="00CA1550">
        <w:tc>
          <w:tcPr>
            <w:tcW w:w="1765" w:type="dxa"/>
          </w:tcPr>
          <w:p w14:paraId="2CB2997A" w14:textId="36C8AD1C"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06 de Julio</w:t>
            </w:r>
          </w:p>
        </w:tc>
        <w:tc>
          <w:tcPr>
            <w:tcW w:w="1765" w:type="dxa"/>
          </w:tcPr>
          <w:p w14:paraId="5AB6BA88" w14:textId="3CE1B91B"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Materiales de limpieza</w:t>
            </w:r>
          </w:p>
        </w:tc>
        <w:tc>
          <w:tcPr>
            <w:tcW w:w="1766" w:type="dxa"/>
          </w:tcPr>
          <w:p w14:paraId="2F1ECBC0" w14:textId="77777777" w:rsidR="00CA1550" w:rsidRPr="00CA1550" w:rsidRDefault="00CA1550" w:rsidP="00CA1550">
            <w:pPr>
              <w:spacing w:line="360" w:lineRule="auto"/>
              <w:jc w:val="both"/>
              <w:rPr>
                <w:rFonts w:ascii="Times New Roman" w:hAnsi="Times New Roman" w:cs="Times New Roman"/>
                <w:sz w:val="24"/>
              </w:rPr>
            </w:pPr>
          </w:p>
        </w:tc>
        <w:tc>
          <w:tcPr>
            <w:tcW w:w="1766" w:type="dxa"/>
          </w:tcPr>
          <w:p w14:paraId="4B7B3E25" w14:textId="6DB1C527"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11,859.00</w:t>
            </w:r>
          </w:p>
        </w:tc>
        <w:tc>
          <w:tcPr>
            <w:tcW w:w="1766" w:type="dxa"/>
          </w:tcPr>
          <w:p w14:paraId="520BF086" w14:textId="04099E6E"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53,544.3</w:t>
            </w:r>
          </w:p>
        </w:tc>
      </w:tr>
      <w:tr w:rsidR="00CA1550" w14:paraId="4F265B1C" w14:textId="77777777" w:rsidTr="00CA1550">
        <w:tc>
          <w:tcPr>
            <w:tcW w:w="1765" w:type="dxa"/>
          </w:tcPr>
          <w:p w14:paraId="631564D1" w14:textId="110EE1A8"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10 de Julio</w:t>
            </w:r>
          </w:p>
        </w:tc>
        <w:tc>
          <w:tcPr>
            <w:tcW w:w="1765" w:type="dxa"/>
          </w:tcPr>
          <w:p w14:paraId="46C9A2C2" w14:textId="498AB807" w:rsidR="00CA1550" w:rsidRPr="00CA1550" w:rsidRDefault="00CA1550" w:rsidP="00CA1550">
            <w:pPr>
              <w:spacing w:line="360" w:lineRule="auto"/>
              <w:jc w:val="both"/>
              <w:rPr>
                <w:rFonts w:ascii="Times New Roman" w:hAnsi="Times New Roman" w:cs="Times New Roman"/>
                <w:sz w:val="24"/>
              </w:rPr>
            </w:pPr>
            <w:r>
              <w:rPr>
                <w:rFonts w:ascii="Times New Roman" w:hAnsi="Times New Roman" w:cs="Times New Roman"/>
                <w:sz w:val="24"/>
              </w:rPr>
              <w:t>Pago de pasajes</w:t>
            </w:r>
            <w:r w:rsidR="00F162ED">
              <w:rPr>
                <w:rFonts w:ascii="Times New Roman" w:hAnsi="Times New Roman" w:cs="Times New Roman"/>
                <w:sz w:val="24"/>
              </w:rPr>
              <w:t xml:space="preserve"> a estudiantes (pend.)</w:t>
            </w:r>
            <w:r>
              <w:rPr>
                <w:rFonts w:ascii="Times New Roman" w:hAnsi="Times New Roman" w:cs="Times New Roman"/>
                <w:sz w:val="24"/>
              </w:rPr>
              <w:t xml:space="preserve"> </w:t>
            </w:r>
          </w:p>
        </w:tc>
        <w:tc>
          <w:tcPr>
            <w:tcW w:w="1766" w:type="dxa"/>
          </w:tcPr>
          <w:p w14:paraId="4075B77B" w14:textId="77777777" w:rsidR="00CA1550" w:rsidRPr="00CA1550" w:rsidRDefault="00CA1550" w:rsidP="00CA1550">
            <w:pPr>
              <w:spacing w:line="360" w:lineRule="auto"/>
              <w:jc w:val="both"/>
              <w:rPr>
                <w:rFonts w:ascii="Times New Roman" w:hAnsi="Times New Roman" w:cs="Times New Roman"/>
                <w:sz w:val="24"/>
              </w:rPr>
            </w:pPr>
          </w:p>
        </w:tc>
        <w:tc>
          <w:tcPr>
            <w:tcW w:w="1766" w:type="dxa"/>
          </w:tcPr>
          <w:p w14:paraId="7F0CBCB3" w14:textId="29A6CE92"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766" w:type="dxa"/>
          </w:tcPr>
          <w:p w14:paraId="26B0291F" w14:textId="535B274C" w:rsidR="00CA1550" w:rsidRPr="00CA1550" w:rsidRDefault="007261C4" w:rsidP="00CA1550">
            <w:pPr>
              <w:spacing w:line="360" w:lineRule="auto"/>
              <w:jc w:val="both"/>
              <w:rPr>
                <w:rFonts w:ascii="Times New Roman" w:hAnsi="Times New Roman" w:cs="Times New Roman"/>
                <w:sz w:val="24"/>
              </w:rPr>
            </w:pPr>
            <w:r>
              <w:rPr>
                <w:rFonts w:ascii="Times New Roman" w:hAnsi="Times New Roman" w:cs="Times New Roman"/>
                <w:sz w:val="24"/>
              </w:rPr>
              <w:t>52,044.3</w:t>
            </w:r>
          </w:p>
        </w:tc>
      </w:tr>
      <w:tr w:rsidR="00F162ED" w14:paraId="516B7B1C" w14:textId="77777777" w:rsidTr="00CA1550">
        <w:tc>
          <w:tcPr>
            <w:tcW w:w="1765" w:type="dxa"/>
          </w:tcPr>
          <w:p w14:paraId="1FAFDC41" w14:textId="69E66A08"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10 de Julio</w:t>
            </w:r>
          </w:p>
        </w:tc>
        <w:tc>
          <w:tcPr>
            <w:tcW w:w="1765" w:type="dxa"/>
          </w:tcPr>
          <w:p w14:paraId="38A15AC4" w14:textId="35BB5FCB"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 xml:space="preserve">Pago de pasajes a estudiantes  </w:t>
            </w:r>
          </w:p>
        </w:tc>
        <w:tc>
          <w:tcPr>
            <w:tcW w:w="1766" w:type="dxa"/>
          </w:tcPr>
          <w:p w14:paraId="2123F10A"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7AE2CC52" w14:textId="6DCC5E66" w:rsidR="00F162ED" w:rsidRPr="00CA1550" w:rsidRDefault="007261C4" w:rsidP="00F162ED">
            <w:pPr>
              <w:spacing w:line="360" w:lineRule="auto"/>
              <w:jc w:val="both"/>
              <w:rPr>
                <w:rFonts w:ascii="Times New Roman" w:hAnsi="Times New Roman" w:cs="Times New Roman"/>
                <w:sz w:val="24"/>
              </w:rPr>
            </w:pPr>
            <w:r>
              <w:rPr>
                <w:rFonts w:ascii="Times New Roman" w:hAnsi="Times New Roman" w:cs="Times New Roman"/>
                <w:sz w:val="24"/>
              </w:rPr>
              <w:t>700.00</w:t>
            </w:r>
          </w:p>
        </w:tc>
        <w:tc>
          <w:tcPr>
            <w:tcW w:w="1766" w:type="dxa"/>
          </w:tcPr>
          <w:p w14:paraId="69C54EC3" w14:textId="57C43AE5" w:rsidR="00F162ED" w:rsidRPr="00CA1550" w:rsidRDefault="007261C4" w:rsidP="00F162ED">
            <w:pPr>
              <w:spacing w:line="360" w:lineRule="auto"/>
              <w:jc w:val="both"/>
              <w:rPr>
                <w:rFonts w:ascii="Times New Roman" w:hAnsi="Times New Roman" w:cs="Times New Roman"/>
                <w:sz w:val="24"/>
              </w:rPr>
            </w:pPr>
            <w:r>
              <w:rPr>
                <w:rFonts w:ascii="Times New Roman" w:hAnsi="Times New Roman" w:cs="Times New Roman"/>
                <w:sz w:val="24"/>
              </w:rPr>
              <w:t>51,344.3</w:t>
            </w:r>
          </w:p>
        </w:tc>
      </w:tr>
      <w:tr w:rsidR="00F162ED" w14:paraId="11E20FA7" w14:textId="77777777" w:rsidTr="00CA1550">
        <w:tc>
          <w:tcPr>
            <w:tcW w:w="1765" w:type="dxa"/>
          </w:tcPr>
          <w:p w14:paraId="34B7272E" w14:textId="31400CBE"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21 de Julio</w:t>
            </w:r>
          </w:p>
        </w:tc>
        <w:tc>
          <w:tcPr>
            <w:tcW w:w="1765" w:type="dxa"/>
          </w:tcPr>
          <w:p w14:paraId="7166EA85" w14:textId="2D78FA0B"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Compra de agua</w:t>
            </w:r>
          </w:p>
        </w:tc>
        <w:tc>
          <w:tcPr>
            <w:tcW w:w="1766" w:type="dxa"/>
          </w:tcPr>
          <w:p w14:paraId="143FF637"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74D5663B" w14:textId="53626089" w:rsidR="00F162ED" w:rsidRPr="00CA1550" w:rsidRDefault="007261C4" w:rsidP="00F162ED">
            <w:pPr>
              <w:spacing w:line="360" w:lineRule="auto"/>
              <w:jc w:val="both"/>
              <w:rPr>
                <w:rFonts w:ascii="Times New Roman" w:hAnsi="Times New Roman" w:cs="Times New Roman"/>
                <w:sz w:val="24"/>
              </w:rPr>
            </w:pPr>
            <w:r>
              <w:rPr>
                <w:rFonts w:ascii="Times New Roman" w:hAnsi="Times New Roman" w:cs="Times New Roman"/>
                <w:sz w:val="24"/>
              </w:rPr>
              <w:t>3,175.00</w:t>
            </w:r>
          </w:p>
        </w:tc>
        <w:tc>
          <w:tcPr>
            <w:tcW w:w="1766" w:type="dxa"/>
          </w:tcPr>
          <w:p w14:paraId="39BFE5DD" w14:textId="7E9B4B49" w:rsidR="00F162ED" w:rsidRPr="00CA1550" w:rsidRDefault="007261C4" w:rsidP="00F162ED">
            <w:pPr>
              <w:spacing w:line="360" w:lineRule="auto"/>
              <w:jc w:val="both"/>
              <w:rPr>
                <w:rFonts w:ascii="Times New Roman" w:hAnsi="Times New Roman" w:cs="Times New Roman"/>
                <w:sz w:val="24"/>
              </w:rPr>
            </w:pPr>
            <w:r>
              <w:rPr>
                <w:rFonts w:ascii="Times New Roman" w:hAnsi="Times New Roman" w:cs="Times New Roman"/>
                <w:sz w:val="24"/>
              </w:rPr>
              <w:t>48,169.3</w:t>
            </w:r>
          </w:p>
        </w:tc>
      </w:tr>
      <w:tr w:rsidR="00F162ED" w14:paraId="4441FC79" w14:textId="77777777" w:rsidTr="00CA1550">
        <w:tc>
          <w:tcPr>
            <w:tcW w:w="1765" w:type="dxa"/>
          </w:tcPr>
          <w:p w14:paraId="1263D7DC" w14:textId="048635BC"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21 de Julio</w:t>
            </w:r>
          </w:p>
        </w:tc>
        <w:tc>
          <w:tcPr>
            <w:tcW w:w="1765" w:type="dxa"/>
          </w:tcPr>
          <w:p w14:paraId="1B5CC341" w14:textId="54686424"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Flete para transportar compra</w:t>
            </w:r>
          </w:p>
        </w:tc>
        <w:tc>
          <w:tcPr>
            <w:tcW w:w="1766" w:type="dxa"/>
          </w:tcPr>
          <w:p w14:paraId="50BB4E28"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3CB2418D" w14:textId="7AD68695" w:rsidR="00F162ED" w:rsidRPr="00CA1550" w:rsidRDefault="007261C4" w:rsidP="00F162ED">
            <w:pPr>
              <w:spacing w:line="360" w:lineRule="auto"/>
              <w:jc w:val="both"/>
              <w:rPr>
                <w:rFonts w:ascii="Times New Roman" w:hAnsi="Times New Roman" w:cs="Times New Roman"/>
                <w:sz w:val="24"/>
              </w:rPr>
            </w:pPr>
            <w:r>
              <w:rPr>
                <w:rFonts w:ascii="Times New Roman" w:hAnsi="Times New Roman" w:cs="Times New Roman"/>
                <w:sz w:val="24"/>
              </w:rPr>
              <w:t>1,425.00</w:t>
            </w:r>
          </w:p>
        </w:tc>
        <w:tc>
          <w:tcPr>
            <w:tcW w:w="1766" w:type="dxa"/>
          </w:tcPr>
          <w:p w14:paraId="1D89A314" w14:textId="446638C2" w:rsidR="00F162ED" w:rsidRPr="00CA1550" w:rsidRDefault="007261C4" w:rsidP="00F162ED">
            <w:pPr>
              <w:spacing w:line="360" w:lineRule="auto"/>
              <w:jc w:val="both"/>
              <w:rPr>
                <w:rFonts w:ascii="Times New Roman" w:hAnsi="Times New Roman" w:cs="Times New Roman"/>
                <w:sz w:val="24"/>
              </w:rPr>
            </w:pPr>
            <w:r>
              <w:rPr>
                <w:rFonts w:ascii="Times New Roman" w:hAnsi="Times New Roman" w:cs="Times New Roman"/>
                <w:sz w:val="24"/>
              </w:rPr>
              <w:t>46,744.3</w:t>
            </w:r>
          </w:p>
        </w:tc>
      </w:tr>
      <w:tr w:rsidR="00F162ED" w14:paraId="0B9BCF7D" w14:textId="77777777" w:rsidTr="00CA1550">
        <w:tc>
          <w:tcPr>
            <w:tcW w:w="1765" w:type="dxa"/>
          </w:tcPr>
          <w:p w14:paraId="6E29C248" w14:textId="0399F311"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14 de Julio</w:t>
            </w:r>
          </w:p>
        </w:tc>
        <w:tc>
          <w:tcPr>
            <w:tcW w:w="1765" w:type="dxa"/>
          </w:tcPr>
          <w:p w14:paraId="530F44A8" w14:textId="0637064E"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Mano de obra para reparar cuatro puerta</w:t>
            </w:r>
          </w:p>
        </w:tc>
        <w:tc>
          <w:tcPr>
            <w:tcW w:w="1766" w:type="dxa"/>
          </w:tcPr>
          <w:p w14:paraId="0BC9CEA8"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5809AC8A" w14:textId="647DF019"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8,400.00</w:t>
            </w:r>
          </w:p>
        </w:tc>
        <w:tc>
          <w:tcPr>
            <w:tcW w:w="1766" w:type="dxa"/>
          </w:tcPr>
          <w:p w14:paraId="062D1C1A" w14:textId="3D51B9B3"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38,344.3</w:t>
            </w:r>
          </w:p>
        </w:tc>
      </w:tr>
      <w:tr w:rsidR="00F162ED" w14:paraId="35D5915A" w14:textId="77777777" w:rsidTr="00CA1550">
        <w:tc>
          <w:tcPr>
            <w:tcW w:w="1765" w:type="dxa"/>
          </w:tcPr>
          <w:p w14:paraId="0DB13939" w14:textId="195B59C5"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14 de Julio</w:t>
            </w:r>
          </w:p>
        </w:tc>
        <w:tc>
          <w:tcPr>
            <w:tcW w:w="1765" w:type="dxa"/>
          </w:tcPr>
          <w:p w14:paraId="62ECE971" w14:textId="3B65D20A"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Mano de obra para electricista</w:t>
            </w:r>
          </w:p>
        </w:tc>
        <w:tc>
          <w:tcPr>
            <w:tcW w:w="1766" w:type="dxa"/>
          </w:tcPr>
          <w:p w14:paraId="35C48B90"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502AE249" w14:textId="2591FCB1"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1,900.00</w:t>
            </w:r>
          </w:p>
        </w:tc>
        <w:tc>
          <w:tcPr>
            <w:tcW w:w="1766" w:type="dxa"/>
          </w:tcPr>
          <w:p w14:paraId="1837F598" w14:textId="555B5B54"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36,444.3</w:t>
            </w:r>
          </w:p>
        </w:tc>
      </w:tr>
      <w:tr w:rsidR="00F162ED" w14:paraId="5D5E68B2" w14:textId="77777777" w:rsidTr="00CA1550">
        <w:tc>
          <w:tcPr>
            <w:tcW w:w="1765" w:type="dxa"/>
          </w:tcPr>
          <w:p w14:paraId="5E5A1328" w14:textId="3CE7660E"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lastRenderedPageBreak/>
              <w:t>21 de Julio</w:t>
            </w:r>
          </w:p>
        </w:tc>
        <w:tc>
          <w:tcPr>
            <w:tcW w:w="1765" w:type="dxa"/>
          </w:tcPr>
          <w:p w14:paraId="409DC810" w14:textId="1A0D4FBB"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Materiales gastables y de oficina</w:t>
            </w:r>
          </w:p>
        </w:tc>
        <w:tc>
          <w:tcPr>
            <w:tcW w:w="1766" w:type="dxa"/>
          </w:tcPr>
          <w:p w14:paraId="0010E230"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22C1ECC8" w14:textId="55F0A718"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16,092.00</w:t>
            </w:r>
          </w:p>
        </w:tc>
        <w:tc>
          <w:tcPr>
            <w:tcW w:w="1766" w:type="dxa"/>
          </w:tcPr>
          <w:p w14:paraId="04A587FB" w14:textId="3E514722"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20,352.3</w:t>
            </w:r>
          </w:p>
        </w:tc>
      </w:tr>
      <w:tr w:rsidR="00F162ED" w14:paraId="7037B2A3" w14:textId="77777777" w:rsidTr="00CA1550">
        <w:tc>
          <w:tcPr>
            <w:tcW w:w="1765" w:type="dxa"/>
          </w:tcPr>
          <w:p w14:paraId="43F7BA8E" w14:textId="79599836"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21 de Julio</w:t>
            </w:r>
          </w:p>
        </w:tc>
        <w:tc>
          <w:tcPr>
            <w:tcW w:w="1765" w:type="dxa"/>
          </w:tcPr>
          <w:p w14:paraId="11BCC20A" w14:textId="45212447"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Pintura y utensilios de pintar y cerraduras, candados, alambre eléctricos y bombillas</w:t>
            </w:r>
          </w:p>
        </w:tc>
        <w:tc>
          <w:tcPr>
            <w:tcW w:w="1766" w:type="dxa"/>
          </w:tcPr>
          <w:p w14:paraId="116CB50E"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126A8F23" w14:textId="1FBD08C0"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19,315.00</w:t>
            </w:r>
          </w:p>
        </w:tc>
        <w:tc>
          <w:tcPr>
            <w:tcW w:w="1766" w:type="dxa"/>
          </w:tcPr>
          <w:p w14:paraId="1D01FC45" w14:textId="77DAFFD1"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1,037.3</w:t>
            </w:r>
          </w:p>
        </w:tc>
      </w:tr>
      <w:tr w:rsidR="00F162ED" w14:paraId="079F4AC9" w14:textId="77777777" w:rsidTr="00CA1550">
        <w:tc>
          <w:tcPr>
            <w:tcW w:w="1765" w:type="dxa"/>
          </w:tcPr>
          <w:p w14:paraId="17CEFD1D" w14:textId="0EA6D32B" w:rsidR="00F162ED" w:rsidRPr="00CA1550" w:rsidRDefault="00F162ED" w:rsidP="00F162ED">
            <w:pPr>
              <w:spacing w:line="360" w:lineRule="auto"/>
              <w:jc w:val="both"/>
              <w:rPr>
                <w:rFonts w:ascii="Times New Roman" w:hAnsi="Times New Roman" w:cs="Times New Roman"/>
                <w:sz w:val="24"/>
              </w:rPr>
            </w:pPr>
            <w:r>
              <w:rPr>
                <w:rFonts w:ascii="Times New Roman" w:hAnsi="Times New Roman" w:cs="Times New Roman"/>
                <w:sz w:val="24"/>
              </w:rPr>
              <w:t>28 de Julio</w:t>
            </w:r>
          </w:p>
        </w:tc>
        <w:tc>
          <w:tcPr>
            <w:tcW w:w="1765" w:type="dxa"/>
          </w:tcPr>
          <w:p w14:paraId="7AD0FCE0" w14:textId="0DAE8649"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Recarga de minutos claro</w:t>
            </w:r>
          </w:p>
        </w:tc>
        <w:tc>
          <w:tcPr>
            <w:tcW w:w="1766" w:type="dxa"/>
          </w:tcPr>
          <w:p w14:paraId="3E82182F"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1FE691D3" w14:textId="1A4C8BA5"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1,000.00</w:t>
            </w:r>
          </w:p>
        </w:tc>
        <w:tc>
          <w:tcPr>
            <w:tcW w:w="1766" w:type="dxa"/>
          </w:tcPr>
          <w:p w14:paraId="6B7521D1" w14:textId="5E955890"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37.3</w:t>
            </w:r>
          </w:p>
        </w:tc>
      </w:tr>
      <w:tr w:rsidR="00F162ED" w14:paraId="208CA2C5" w14:textId="77777777" w:rsidTr="00CA1550">
        <w:tc>
          <w:tcPr>
            <w:tcW w:w="1765" w:type="dxa"/>
          </w:tcPr>
          <w:p w14:paraId="28844C6C" w14:textId="5DE15BF8"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10 de Sept.</w:t>
            </w:r>
          </w:p>
        </w:tc>
        <w:tc>
          <w:tcPr>
            <w:tcW w:w="1765" w:type="dxa"/>
          </w:tcPr>
          <w:p w14:paraId="767483BA" w14:textId="1494BA34"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766" w:type="dxa"/>
          </w:tcPr>
          <w:p w14:paraId="6EEE751F" w14:textId="3FB8E990"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98,691.65</w:t>
            </w:r>
          </w:p>
        </w:tc>
        <w:tc>
          <w:tcPr>
            <w:tcW w:w="1766" w:type="dxa"/>
          </w:tcPr>
          <w:p w14:paraId="4D101E85"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7E6FC2AF" w14:textId="33E518D9"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98,691.65</w:t>
            </w:r>
          </w:p>
        </w:tc>
      </w:tr>
      <w:tr w:rsidR="00A724AB" w14:paraId="09AE806D" w14:textId="77777777" w:rsidTr="00CA1550">
        <w:tc>
          <w:tcPr>
            <w:tcW w:w="1765" w:type="dxa"/>
          </w:tcPr>
          <w:p w14:paraId="6FEC9F48" w14:textId="5FA69C90" w:rsidR="00A724AB"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10 de Sept.</w:t>
            </w:r>
          </w:p>
        </w:tc>
        <w:tc>
          <w:tcPr>
            <w:tcW w:w="1765" w:type="dxa"/>
          </w:tcPr>
          <w:p w14:paraId="63A7851D" w14:textId="04628A0A" w:rsidR="00A724AB"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Materiales de limpieza</w:t>
            </w:r>
          </w:p>
        </w:tc>
        <w:tc>
          <w:tcPr>
            <w:tcW w:w="1766" w:type="dxa"/>
          </w:tcPr>
          <w:p w14:paraId="2CAAA265" w14:textId="77777777" w:rsidR="00A724AB" w:rsidRPr="00CA1550" w:rsidRDefault="00A724AB" w:rsidP="00F162ED">
            <w:pPr>
              <w:spacing w:line="360" w:lineRule="auto"/>
              <w:jc w:val="both"/>
              <w:rPr>
                <w:rFonts w:ascii="Times New Roman" w:hAnsi="Times New Roman" w:cs="Times New Roman"/>
                <w:sz w:val="24"/>
              </w:rPr>
            </w:pPr>
          </w:p>
        </w:tc>
        <w:tc>
          <w:tcPr>
            <w:tcW w:w="1766" w:type="dxa"/>
          </w:tcPr>
          <w:p w14:paraId="2924D602" w14:textId="2DA5C1F7" w:rsidR="00A724AB" w:rsidRPr="00CA1550"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14,124.6</w:t>
            </w:r>
          </w:p>
        </w:tc>
        <w:tc>
          <w:tcPr>
            <w:tcW w:w="1766" w:type="dxa"/>
          </w:tcPr>
          <w:p w14:paraId="0532D1FD" w14:textId="67B226E2" w:rsidR="00A724AB" w:rsidRPr="00CA1550" w:rsidRDefault="00AB41E1" w:rsidP="00F162ED">
            <w:pPr>
              <w:spacing w:line="360" w:lineRule="auto"/>
              <w:jc w:val="both"/>
              <w:rPr>
                <w:rFonts w:ascii="Times New Roman" w:hAnsi="Times New Roman" w:cs="Times New Roman"/>
                <w:sz w:val="24"/>
              </w:rPr>
            </w:pPr>
            <w:r>
              <w:rPr>
                <w:rFonts w:ascii="Times New Roman" w:hAnsi="Times New Roman" w:cs="Times New Roman"/>
                <w:sz w:val="24"/>
              </w:rPr>
              <w:t>84,567.05</w:t>
            </w:r>
          </w:p>
        </w:tc>
      </w:tr>
      <w:tr w:rsidR="00F162ED" w14:paraId="0CFA8DAE" w14:textId="77777777" w:rsidTr="00CA1550">
        <w:tc>
          <w:tcPr>
            <w:tcW w:w="1765" w:type="dxa"/>
          </w:tcPr>
          <w:p w14:paraId="04598FC8" w14:textId="35623364"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 xml:space="preserve">02 de Oct. </w:t>
            </w:r>
          </w:p>
        </w:tc>
        <w:tc>
          <w:tcPr>
            <w:tcW w:w="1765" w:type="dxa"/>
          </w:tcPr>
          <w:p w14:paraId="7AED9337" w14:textId="00742CE0"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Materiales de higiene y otros</w:t>
            </w:r>
          </w:p>
        </w:tc>
        <w:tc>
          <w:tcPr>
            <w:tcW w:w="1766" w:type="dxa"/>
          </w:tcPr>
          <w:p w14:paraId="0735A197"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2F84D408" w14:textId="6B0C18D4"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11,292.06</w:t>
            </w:r>
          </w:p>
        </w:tc>
        <w:tc>
          <w:tcPr>
            <w:tcW w:w="1766" w:type="dxa"/>
          </w:tcPr>
          <w:p w14:paraId="15C6F6E6" w14:textId="3EE5DD59" w:rsidR="00F162ED" w:rsidRPr="00CA1550" w:rsidRDefault="00AB41E1" w:rsidP="00F162ED">
            <w:pPr>
              <w:spacing w:line="360" w:lineRule="auto"/>
              <w:jc w:val="both"/>
              <w:rPr>
                <w:rFonts w:ascii="Times New Roman" w:hAnsi="Times New Roman" w:cs="Times New Roman"/>
                <w:sz w:val="24"/>
              </w:rPr>
            </w:pPr>
            <w:r>
              <w:rPr>
                <w:rFonts w:ascii="Times New Roman" w:hAnsi="Times New Roman" w:cs="Times New Roman"/>
                <w:sz w:val="24"/>
              </w:rPr>
              <w:t>77,274.45</w:t>
            </w:r>
          </w:p>
        </w:tc>
      </w:tr>
      <w:tr w:rsidR="00F162ED" w14:paraId="2B2DEBA4" w14:textId="77777777" w:rsidTr="00CA1550">
        <w:tc>
          <w:tcPr>
            <w:tcW w:w="1765" w:type="dxa"/>
          </w:tcPr>
          <w:p w14:paraId="2AD280D5" w14:textId="68E520AF"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 xml:space="preserve">24 de Nov. </w:t>
            </w:r>
          </w:p>
        </w:tc>
        <w:tc>
          <w:tcPr>
            <w:tcW w:w="1765" w:type="dxa"/>
          </w:tcPr>
          <w:p w14:paraId="68A5412B" w14:textId="203B8558"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Servicio técnico</w:t>
            </w:r>
          </w:p>
        </w:tc>
        <w:tc>
          <w:tcPr>
            <w:tcW w:w="1766" w:type="dxa"/>
          </w:tcPr>
          <w:p w14:paraId="26C20E00"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7D9FE7BE" w14:textId="456067E2"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2,832.00</w:t>
            </w:r>
          </w:p>
        </w:tc>
        <w:tc>
          <w:tcPr>
            <w:tcW w:w="1766" w:type="dxa"/>
          </w:tcPr>
          <w:p w14:paraId="7A8A6ABE" w14:textId="751A98C4" w:rsidR="00F162ED"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70,442.45</w:t>
            </w:r>
          </w:p>
        </w:tc>
      </w:tr>
      <w:tr w:rsidR="00A724AB" w14:paraId="441BD3C4" w14:textId="77777777" w:rsidTr="00CA1550">
        <w:tc>
          <w:tcPr>
            <w:tcW w:w="1765" w:type="dxa"/>
          </w:tcPr>
          <w:p w14:paraId="1BB5CCB8" w14:textId="4AB86BA0"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t xml:space="preserve">24 de Nov. </w:t>
            </w:r>
          </w:p>
        </w:tc>
        <w:tc>
          <w:tcPr>
            <w:tcW w:w="1765" w:type="dxa"/>
          </w:tcPr>
          <w:p w14:paraId="287B7607" w14:textId="7AB1A207" w:rsidR="00A724AB" w:rsidRPr="00CA1550" w:rsidRDefault="00A724AB" w:rsidP="00A724AB">
            <w:pPr>
              <w:spacing w:line="360" w:lineRule="auto"/>
              <w:jc w:val="both"/>
              <w:rPr>
                <w:rFonts w:ascii="Times New Roman" w:hAnsi="Times New Roman" w:cs="Times New Roman"/>
                <w:sz w:val="24"/>
              </w:rPr>
            </w:pPr>
            <w:r>
              <w:rPr>
                <w:rFonts w:ascii="Times New Roman" w:hAnsi="Times New Roman" w:cs="Times New Roman"/>
                <w:sz w:val="24"/>
              </w:rPr>
              <w:t>Materiales relacionados con informática</w:t>
            </w:r>
          </w:p>
        </w:tc>
        <w:tc>
          <w:tcPr>
            <w:tcW w:w="1766" w:type="dxa"/>
          </w:tcPr>
          <w:p w14:paraId="236BB373"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75D01280" w14:textId="62A25C69"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10,054.00</w:t>
            </w:r>
          </w:p>
        </w:tc>
        <w:tc>
          <w:tcPr>
            <w:tcW w:w="1766" w:type="dxa"/>
          </w:tcPr>
          <w:p w14:paraId="4A629C87" w14:textId="18980DD3"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60,388.45</w:t>
            </w:r>
          </w:p>
        </w:tc>
      </w:tr>
      <w:tr w:rsidR="00A724AB" w14:paraId="20DE8525" w14:textId="77777777" w:rsidTr="00CA1550">
        <w:tc>
          <w:tcPr>
            <w:tcW w:w="1765" w:type="dxa"/>
          </w:tcPr>
          <w:p w14:paraId="2837DF2D" w14:textId="2005BAAF"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t xml:space="preserve">24 de Nov. </w:t>
            </w:r>
          </w:p>
        </w:tc>
        <w:tc>
          <w:tcPr>
            <w:tcW w:w="1765" w:type="dxa"/>
          </w:tcPr>
          <w:p w14:paraId="027992A6" w14:textId="500D3815" w:rsidR="00A724AB" w:rsidRPr="00CA1550" w:rsidRDefault="00A724AB" w:rsidP="00A724AB">
            <w:pPr>
              <w:spacing w:line="360" w:lineRule="auto"/>
              <w:jc w:val="both"/>
              <w:rPr>
                <w:rFonts w:ascii="Times New Roman" w:hAnsi="Times New Roman" w:cs="Times New Roman"/>
                <w:sz w:val="24"/>
              </w:rPr>
            </w:pPr>
            <w:r>
              <w:rPr>
                <w:rFonts w:ascii="Times New Roman" w:hAnsi="Times New Roman" w:cs="Times New Roman"/>
                <w:sz w:val="24"/>
              </w:rPr>
              <w:t>Mano de obra a herrero</w:t>
            </w:r>
          </w:p>
        </w:tc>
        <w:tc>
          <w:tcPr>
            <w:tcW w:w="1766" w:type="dxa"/>
          </w:tcPr>
          <w:p w14:paraId="0CFBA0DB"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2C56AE08" w14:textId="0F9571F5"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2,000.00</w:t>
            </w:r>
          </w:p>
        </w:tc>
        <w:tc>
          <w:tcPr>
            <w:tcW w:w="1766" w:type="dxa"/>
          </w:tcPr>
          <w:p w14:paraId="145F236B" w14:textId="7128B70E"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58,388.45</w:t>
            </w:r>
          </w:p>
        </w:tc>
      </w:tr>
      <w:tr w:rsidR="00A724AB" w14:paraId="51F3B187" w14:textId="77777777" w:rsidTr="00CA1550">
        <w:tc>
          <w:tcPr>
            <w:tcW w:w="1765" w:type="dxa"/>
          </w:tcPr>
          <w:p w14:paraId="5F651590" w14:textId="16D79216"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t xml:space="preserve">24 de Nov. </w:t>
            </w:r>
          </w:p>
        </w:tc>
        <w:tc>
          <w:tcPr>
            <w:tcW w:w="1765" w:type="dxa"/>
          </w:tcPr>
          <w:p w14:paraId="43F9300C" w14:textId="210EF1D8" w:rsidR="00A724AB" w:rsidRPr="00CA1550" w:rsidRDefault="00A724AB" w:rsidP="00A724AB">
            <w:pPr>
              <w:spacing w:line="360" w:lineRule="auto"/>
              <w:jc w:val="both"/>
              <w:rPr>
                <w:rFonts w:ascii="Times New Roman" w:hAnsi="Times New Roman" w:cs="Times New Roman"/>
                <w:sz w:val="24"/>
              </w:rPr>
            </w:pPr>
            <w:r>
              <w:rPr>
                <w:rFonts w:ascii="Times New Roman" w:hAnsi="Times New Roman" w:cs="Times New Roman"/>
                <w:sz w:val="24"/>
              </w:rPr>
              <w:t>Pago teléfono del centro</w:t>
            </w:r>
          </w:p>
        </w:tc>
        <w:tc>
          <w:tcPr>
            <w:tcW w:w="1766" w:type="dxa"/>
          </w:tcPr>
          <w:p w14:paraId="49B50411"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4069D37F" w14:textId="70E6BE45"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1,500.00</w:t>
            </w:r>
          </w:p>
        </w:tc>
        <w:tc>
          <w:tcPr>
            <w:tcW w:w="1766" w:type="dxa"/>
          </w:tcPr>
          <w:p w14:paraId="36E38861" w14:textId="0BF5BA11"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56,888.45</w:t>
            </w:r>
          </w:p>
        </w:tc>
      </w:tr>
      <w:tr w:rsidR="00A724AB" w14:paraId="2BDDD80E" w14:textId="77777777" w:rsidTr="00CA1550">
        <w:tc>
          <w:tcPr>
            <w:tcW w:w="1765" w:type="dxa"/>
          </w:tcPr>
          <w:p w14:paraId="40622887" w14:textId="670C068B"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t xml:space="preserve">24 de Nov. </w:t>
            </w:r>
          </w:p>
        </w:tc>
        <w:tc>
          <w:tcPr>
            <w:tcW w:w="1765" w:type="dxa"/>
          </w:tcPr>
          <w:p w14:paraId="10B9AB45" w14:textId="2F4CC7BD" w:rsidR="00A724AB" w:rsidRPr="00CA1550" w:rsidRDefault="00A724AB" w:rsidP="00A724AB">
            <w:pPr>
              <w:spacing w:line="360" w:lineRule="auto"/>
              <w:jc w:val="both"/>
              <w:rPr>
                <w:rFonts w:ascii="Times New Roman" w:hAnsi="Times New Roman" w:cs="Times New Roman"/>
                <w:sz w:val="24"/>
              </w:rPr>
            </w:pPr>
            <w:r>
              <w:rPr>
                <w:rFonts w:ascii="Times New Roman" w:hAnsi="Times New Roman" w:cs="Times New Roman"/>
                <w:sz w:val="24"/>
              </w:rPr>
              <w:t xml:space="preserve">Compra de tela para cortina </w:t>
            </w:r>
          </w:p>
        </w:tc>
        <w:tc>
          <w:tcPr>
            <w:tcW w:w="1766" w:type="dxa"/>
          </w:tcPr>
          <w:p w14:paraId="3DEC42F1"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2BD0FF54" w14:textId="59306658"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2,640.00</w:t>
            </w:r>
          </w:p>
        </w:tc>
        <w:tc>
          <w:tcPr>
            <w:tcW w:w="1766" w:type="dxa"/>
          </w:tcPr>
          <w:p w14:paraId="0BE002F3" w14:textId="67FBCEF5"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54,2488.45</w:t>
            </w:r>
          </w:p>
        </w:tc>
      </w:tr>
      <w:tr w:rsidR="00A724AB" w14:paraId="66177076" w14:textId="77777777" w:rsidTr="00CA1550">
        <w:tc>
          <w:tcPr>
            <w:tcW w:w="1765" w:type="dxa"/>
          </w:tcPr>
          <w:p w14:paraId="06AE3AEB" w14:textId="5363F74F"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lastRenderedPageBreak/>
              <w:t xml:space="preserve">24 de Nov. </w:t>
            </w:r>
          </w:p>
        </w:tc>
        <w:tc>
          <w:tcPr>
            <w:tcW w:w="1765" w:type="dxa"/>
          </w:tcPr>
          <w:p w14:paraId="6516FA4C" w14:textId="0866126A" w:rsidR="00A724AB" w:rsidRPr="00CA1550" w:rsidRDefault="00A724AB" w:rsidP="00A724AB">
            <w:pPr>
              <w:spacing w:line="360" w:lineRule="auto"/>
              <w:jc w:val="both"/>
              <w:rPr>
                <w:rFonts w:ascii="Times New Roman" w:hAnsi="Times New Roman" w:cs="Times New Roman"/>
                <w:sz w:val="24"/>
              </w:rPr>
            </w:pPr>
            <w:r>
              <w:rPr>
                <w:rFonts w:ascii="Times New Roman" w:hAnsi="Times New Roman" w:cs="Times New Roman"/>
                <w:sz w:val="24"/>
              </w:rPr>
              <w:t xml:space="preserve">Pago de pasaje a estudiantes </w:t>
            </w:r>
          </w:p>
        </w:tc>
        <w:tc>
          <w:tcPr>
            <w:tcW w:w="1766" w:type="dxa"/>
          </w:tcPr>
          <w:p w14:paraId="3D8D26E7"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6B1A37F8" w14:textId="5EA9FD25"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1,640.00</w:t>
            </w:r>
          </w:p>
        </w:tc>
        <w:tc>
          <w:tcPr>
            <w:tcW w:w="1766" w:type="dxa"/>
          </w:tcPr>
          <w:p w14:paraId="67E20CF1" w14:textId="6DBB15E8"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52,608.45</w:t>
            </w:r>
          </w:p>
        </w:tc>
      </w:tr>
      <w:tr w:rsidR="00A724AB" w14:paraId="15410C10" w14:textId="77777777" w:rsidTr="00CA1550">
        <w:tc>
          <w:tcPr>
            <w:tcW w:w="1765" w:type="dxa"/>
          </w:tcPr>
          <w:p w14:paraId="264588D0" w14:textId="3D13725B"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t xml:space="preserve">24 de Nov. </w:t>
            </w:r>
          </w:p>
        </w:tc>
        <w:tc>
          <w:tcPr>
            <w:tcW w:w="1765" w:type="dxa"/>
          </w:tcPr>
          <w:p w14:paraId="549E60AA" w14:textId="795568F6" w:rsidR="00A724AB" w:rsidRPr="00CA1550" w:rsidRDefault="00A724AB" w:rsidP="00A724AB">
            <w:pPr>
              <w:spacing w:line="360" w:lineRule="auto"/>
              <w:jc w:val="both"/>
              <w:rPr>
                <w:rFonts w:ascii="Times New Roman" w:hAnsi="Times New Roman" w:cs="Times New Roman"/>
                <w:sz w:val="24"/>
              </w:rPr>
            </w:pPr>
            <w:r>
              <w:rPr>
                <w:rFonts w:ascii="Times New Roman" w:hAnsi="Times New Roman" w:cs="Times New Roman"/>
                <w:sz w:val="24"/>
              </w:rPr>
              <w:t>Pago de flete</w:t>
            </w:r>
          </w:p>
        </w:tc>
        <w:tc>
          <w:tcPr>
            <w:tcW w:w="1766" w:type="dxa"/>
          </w:tcPr>
          <w:p w14:paraId="5AEF3013"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25142C56" w14:textId="716ADEDD"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1,990.00</w:t>
            </w:r>
          </w:p>
        </w:tc>
        <w:tc>
          <w:tcPr>
            <w:tcW w:w="1766" w:type="dxa"/>
          </w:tcPr>
          <w:p w14:paraId="11F59425" w14:textId="2966F75A"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50,618.45</w:t>
            </w:r>
          </w:p>
        </w:tc>
      </w:tr>
      <w:tr w:rsidR="00A724AB" w14:paraId="584326D2" w14:textId="77777777" w:rsidTr="00CA1550">
        <w:tc>
          <w:tcPr>
            <w:tcW w:w="1765" w:type="dxa"/>
          </w:tcPr>
          <w:p w14:paraId="04D2243F" w14:textId="2E16F30A" w:rsidR="00A724AB" w:rsidRPr="00CA1550" w:rsidRDefault="00A724AB" w:rsidP="00A724AB">
            <w:pPr>
              <w:spacing w:line="360" w:lineRule="auto"/>
              <w:jc w:val="both"/>
              <w:rPr>
                <w:rFonts w:ascii="Times New Roman" w:hAnsi="Times New Roman" w:cs="Times New Roman"/>
                <w:sz w:val="24"/>
              </w:rPr>
            </w:pPr>
            <w:r w:rsidRPr="00054160">
              <w:rPr>
                <w:rFonts w:ascii="Times New Roman" w:hAnsi="Times New Roman" w:cs="Times New Roman"/>
                <w:sz w:val="24"/>
              </w:rPr>
              <w:t xml:space="preserve">24 de Nov. </w:t>
            </w:r>
          </w:p>
        </w:tc>
        <w:tc>
          <w:tcPr>
            <w:tcW w:w="1765" w:type="dxa"/>
          </w:tcPr>
          <w:p w14:paraId="0CC52FAD" w14:textId="1E15DDDD" w:rsidR="00A724AB" w:rsidRPr="00CA1550" w:rsidRDefault="00A724AB" w:rsidP="00832B42">
            <w:pPr>
              <w:spacing w:line="360" w:lineRule="auto"/>
              <w:jc w:val="both"/>
              <w:rPr>
                <w:rFonts w:ascii="Times New Roman" w:hAnsi="Times New Roman" w:cs="Times New Roman"/>
                <w:sz w:val="24"/>
              </w:rPr>
            </w:pPr>
            <w:r>
              <w:rPr>
                <w:rFonts w:ascii="Times New Roman" w:hAnsi="Times New Roman" w:cs="Times New Roman"/>
                <w:sz w:val="24"/>
              </w:rPr>
              <w:t xml:space="preserve">Pago factura de agua UNAD. </w:t>
            </w:r>
          </w:p>
        </w:tc>
        <w:tc>
          <w:tcPr>
            <w:tcW w:w="1766" w:type="dxa"/>
          </w:tcPr>
          <w:p w14:paraId="03C2A876" w14:textId="77777777" w:rsidR="00A724AB" w:rsidRPr="00CA1550" w:rsidRDefault="00A724AB" w:rsidP="00A724AB">
            <w:pPr>
              <w:spacing w:line="360" w:lineRule="auto"/>
              <w:jc w:val="both"/>
              <w:rPr>
                <w:rFonts w:ascii="Times New Roman" w:hAnsi="Times New Roman" w:cs="Times New Roman"/>
                <w:sz w:val="24"/>
              </w:rPr>
            </w:pPr>
          </w:p>
        </w:tc>
        <w:tc>
          <w:tcPr>
            <w:tcW w:w="1766" w:type="dxa"/>
          </w:tcPr>
          <w:p w14:paraId="5DC57B93" w14:textId="51822EF3" w:rsidR="00A724AB" w:rsidRPr="00CA1550" w:rsidRDefault="003C08A0" w:rsidP="00A724AB">
            <w:pPr>
              <w:spacing w:line="360" w:lineRule="auto"/>
              <w:jc w:val="both"/>
              <w:rPr>
                <w:rFonts w:ascii="Times New Roman" w:hAnsi="Times New Roman" w:cs="Times New Roman"/>
                <w:sz w:val="24"/>
              </w:rPr>
            </w:pPr>
            <w:r>
              <w:rPr>
                <w:rFonts w:ascii="Times New Roman" w:hAnsi="Times New Roman" w:cs="Times New Roman"/>
                <w:sz w:val="24"/>
              </w:rPr>
              <w:t>7,050.00</w:t>
            </w:r>
          </w:p>
        </w:tc>
        <w:tc>
          <w:tcPr>
            <w:tcW w:w="1766" w:type="dxa"/>
          </w:tcPr>
          <w:p w14:paraId="7C22A5E4" w14:textId="2EC8A85C" w:rsidR="00A724AB" w:rsidRPr="00CA1550" w:rsidRDefault="00A675AD" w:rsidP="00A724AB">
            <w:pPr>
              <w:spacing w:line="360" w:lineRule="auto"/>
              <w:jc w:val="both"/>
              <w:rPr>
                <w:rFonts w:ascii="Times New Roman" w:hAnsi="Times New Roman" w:cs="Times New Roman"/>
                <w:sz w:val="24"/>
              </w:rPr>
            </w:pPr>
            <w:r>
              <w:rPr>
                <w:rFonts w:ascii="Times New Roman" w:hAnsi="Times New Roman" w:cs="Times New Roman"/>
                <w:sz w:val="24"/>
              </w:rPr>
              <w:t>43,568.45</w:t>
            </w:r>
          </w:p>
        </w:tc>
      </w:tr>
      <w:tr w:rsidR="00A724AB" w14:paraId="1BE70F34" w14:textId="77777777" w:rsidTr="00CA1550">
        <w:tc>
          <w:tcPr>
            <w:tcW w:w="1765" w:type="dxa"/>
          </w:tcPr>
          <w:p w14:paraId="45619E2D" w14:textId="308184C1" w:rsidR="00A724AB"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11 de Dic.</w:t>
            </w:r>
          </w:p>
        </w:tc>
        <w:tc>
          <w:tcPr>
            <w:tcW w:w="1765" w:type="dxa"/>
          </w:tcPr>
          <w:p w14:paraId="4CFDF725" w14:textId="6667213F" w:rsidR="00A724AB" w:rsidRPr="00CA1550" w:rsidRDefault="00832B42" w:rsidP="00832B42">
            <w:pPr>
              <w:spacing w:line="360" w:lineRule="auto"/>
              <w:jc w:val="both"/>
              <w:rPr>
                <w:rFonts w:ascii="Times New Roman" w:hAnsi="Times New Roman" w:cs="Times New Roman"/>
                <w:sz w:val="24"/>
              </w:rPr>
            </w:pPr>
            <w:r>
              <w:rPr>
                <w:rFonts w:ascii="Times New Roman" w:hAnsi="Times New Roman" w:cs="Times New Roman"/>
                <w:sz w:val="24"/>
              </w:rPr>
              <w:t xml:space="preserve">Compra de materiales ferreteros </w:t>
            </w:r>
          </w:p>
        </w:tc>
        <w:tc>
          <w:tcPr>
            <w:tcW w:w="1766" w:type="dxa"/>
          </w:tcPr>
          <w:p w14:paraId="45FF1544" w14:textId="77777777" w:rsidR="00A724AB" w:rsidRPr="00CA1550" w:rsidRDefault="00A724AB" w:rsidP="00F162ED">
            <w:pPr>
              <w:spacing w:line="360" w:lineRule="auto"/>
              <w:jc w:val="both"/>
              <w:rPr>
                <w:rFonts w:ascii="Times New Roman" w:hAnsi="Times New Roman" w:cs="Times New Roman"/>
                <w:sz w:val="24"/>
              </w:rPr>
            </w:pPr>
          </w:p>
        </w:tc>
        <w:tc>
          <w:tcPr>
            <w:tcW w:w="1766" w:type="dxa"/>
          </w:tcPr>
          <w:p w14:paraId="65DFAED6" w14:textId="2EBBD387" w:rsidR="00A724AB"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12,569.00</w:t>
            </w:r>
          </w:p>
        </w:tc>
        <w:tc>
          <w:tcPr>
            <w:tcW w:w="1766" w:type="dxa"/>
          </w:tcPr>
          <w:p w14:paraId="51433F7A" w14:textId="3170F364" w:rsidR="00A724AB"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30,999.45</w:t>
            </w:r>
          </w:p>
        </w:tc>
      </w:tr>
      <w:tr w:rsidR="00A724AB" w14:paraId="456A1DDE" w14:textId="77777777" w:rsidTr="00CA1550">
        <w:tc>
          <w:tcPr>
            <w:tcW w:w="1765" w:type="dxa"/>
          </w:tcPr>
          <w:p w14:paraId="60BD6DF2" w14:textId="7CF5D63A" w:rsidR="00A724AB"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24 de Nov.</w:t>
            </w:r>
          </w:p>
        </w:tc>
        <w:tc>
          <w:tcPr>
            <w:tcW w:w="1765" w:type="dxa"/>
          </w:tcPr>
          <w:p w14:paraId="5E2FC477" w14:textId="1D736E81" w:rsidR="00A724AB"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Compra proyector</w:t>
            </w:r>
          </w:p>
        </w:tc>
        <w:tc>
          <w:tcPr>
            <w:tcW w:w="1766" w:type="dxa"/>
          </w:tcPr>
          <w:p w14:paraId="6990E41E" w14:textId="77777777" w:rsidR="00A724AB" w:rsidRPr="00CA1550" w:rsidRDefault="00A724AB" w:rsidP="00F162ED">
            <w:pPr>
              <w:spacing w:line="360" w:lineRule="auto"/>
              <w:jc w:val="both"/>
              <w:rPr>
                <w:rFonts w:ascii="Times New Roman" w:hAnsi="Times New Roman" w:cs="Times New Roman"/>
                <w:sz w:val="24"/>
              </w:rPr>
            </w:pPr>
          </w:p>
        </w:tc>
        <w:tc>
          <w:tcPr>
            <w:tcW w:w="1766" w:type="dxa"/>
          </w:tcPr>
          <w:p w14:paraId="768C3966" w14:textId="6133C195" w:rsidR="00A724AB"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28,500.00</w:t>
            </w:r>
          </w:p>
        </w:tc>
        <w:tc>
          <w:tcPr>
            <w:tcW w:w="1766" w:type="dxa"/>
          </w:tcPr>
          <w:p w14:paraId="7C82EA79" w14:textId="131C8AA6" w:rsidR="00A724AB"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2,499.45</w:t>
            </w:r>
          </w:p>
        </w:tc>
      </w:tr>
      <w:tr w:rsidR="00A724AB" w14:paraId="6F431280" w14:textId="77777777" w:rsidTr="00CA1550">
        <w:tc>
          <w:tcPr>
            <w:tcW w:w="1765" w:type="dxa"/>
          </w:tcPr>
          <w:p w14:paraId="0B76162F" w14:textId="38D935A3" w:rsidR="00A724AB"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11 de Dic.</w:t>
            </w:r>
          </w:p>
        </w:tc>
        <w:tc>
          <w:tcPr>
            <w:tcW w:w="1765" w:type="dxa"/>
          </w:tcPr>
          <w:p w14:paraId="4C3DCE62" w14:textId="70800583" w:rsidR="00A724AB"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 xml:space="preserve">Artículos eléctricos </w:t>
            </w:r>
          </w:p>
        </w:tc>
        <w:tc>
          <w:tcPr>
            <w:tcW w:w="1766" w:type="dxa"/>
          </w:tcPr>
          <w:p w14:paraId="7A23601D" w14:textId="77777777" w:rsidR="00A724AB" w:rsidRPr="00CA1550" w:rsidRDefault="00A724AB" w:rsidP="00F162ED">
            <w:pPr>
              <w:spacing w:line="360" w:lineRule="auto"/>
              <w:jc w:val="both"/>
              <w:rPr>
                <w:rFonts w:ascii="Times New Roman" w:hAnsi="Times New Roman" w:cs="Times New Roman"/>
                <w:sz w:val="24"/>
              </w:rPr>
            </w:pPr>
          </w:p>
        </w:tc>
        <w:tc>
          <w:tcPr>
            <w:tcW w:w="1766" w:type="dxa"/>
          </w:tcPr>
          <w:p w14:paraId="3A2B228F" w14:textId="6E836F9B" w:rsidR="00A724AB"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2,525.00</w:t>
            </w:r>
          </w:p>
        </w:tc>
        <w:tc>
          <w:tcPr>
            <w:tcW w:w="1766" w:type="dxa"/>
          </w:tcPr>
          <w:p w14:paraId="23D9A2B0" w14:textId="796D35D2" w:rsidR="00A724AB"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-25.55</w:t>
            </w:r>
          </w:p>
        </w:tc>
      </w:tr>
      <w:tr w:rsidR="00832B42" w14:paraId="6623E35F" w14:textId="77777777" w:rsidTr="003C08A0">
        <w:trPr>
          <w:trHeight w:val="320"/>
        </w:trPr>
        <w:tc>
          <w:tcPr>
            <w:tcW w:w="1765" w:type="dxa"/>
          </w:tcPr>
          <w:p w14:paraId="3AE5ED98" w14:textId="499FC8A0" w:rsidR="00832B42"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17 de Dic.</w:t>
            </w:r>
          </w:p>
        </w:tc>
        <w:tc>
          <w:tcPr>
            <w:tcW w:w="1765" w:type="dxa"/>
          </w:tcPr>
          <w:p w14:paraId="21D8A0BC" w14:textId="0F27F0CB" w:rsidR="00832B42"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766" w:type="dxa"/>
          </w:tcPr>
          <w:p w14:paraId="0E9B0ED6" w14:textId="509A048C" w:rsidR="00832B42"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98,691.65</w:t>
            </w:r>
          </w:p>
        </w:tc>
        <w:tc>
          <w:tcPr>
            <w:tcW w:w="1766" w:type="dxa"/>
          </w:tcPr>
          <w:p w14:paraId="6D94E69B" w14:textId="77777777" w:rsidR="00832B42" w:rsidRPr="00CA1550" w:rsidRDefault="00832B42" w:rsidP="00F162ED">
            <w:pPr>
              <w:spacing w:line="360" w:lineRule="auto"/>
              <w:jc w:val="both"/>
              <w:rPr>
                <w:rFonts w:ascii="Times New Roman" w:hAnsi="Times New Roman" w:cs="Times New Roman"/>
                <w:sz w:val="24"/>
              </w:rPr>
            </w:pPr>
          </w:p>
        </w:tc>
        <w:tc>
          <w:tcPr>
            <w:tcW w:w="1766" w:type="dxa"/>
          </w:tcPr>
          <w:p w14:paraId="045FB15D" w14:textId="6DC6A0C5" w:rsidR="00832B42"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98,691.65</w:t>
            </w:r>
          </w:p>
        </w:tc>
      </w:tr>
      <w:tr w:rsidR="00F162ED" w14:paraId="5863F571" w14:textId="77777777" w:rsidTr="00CA1550">
        <w:tc>
          <w:tcPr>
            <w:tcW w:w="1765" w:type="dxa"/>
          </w:tcPr>
          <w:p w14:paraId="7A97CF2E" w14:textId="07C27218" w:rsidR="00F162ED"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17 de Dic.</w:t>
            </w:r>
          </w:p>
        </w:tc>
        <w:tc>
          <w:tcPr>
            <w:tcW w:w="1765" w:type="dxa"/>
          </w:tcPr>
          <w:p w14:paraId="2CF414C5" w14:textId="3D2A56C3" w:rsidR="00F162ED"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Pago de pasaje, teléfono del centro</w:t>
            </w:r>
          </w:p>
        </w:tc>
        <w:tc>
          <w:tcPr>
            <w:tcW w:w="1766" w:type="dxa"/>
          </w:tcPr>
          <w:p w14:paraId="2ACD8330"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292E9611" w14:textId="0623C0C3"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4,000.00</w:t>
            </w:r>
          </w:p>
        </w:tc>
        <w:tc>
          <w:tcPr>
            <w:tcW w:w="1766" w:type="dxa"/>
          </w:tcPr>
          <w:p w14:paraId="7B3FC48B" w14:textId="11035407" w:rsidR="00F162ED"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94,691.65</w:t>
            </w:r>
          </w:p>
        </w:tc>
      </w:tr>
      <w:tr w:rsidR="00F162ED" w14:paraId="3E9FEFD8" w14:textId="77777777" w:rsidTr="00CA1550">
        <w:tc>
          <w:tcPr>
            <w:tcW w:w="1765" w:type="dxa"/>
          </w:tcPr>
          <w:p w14:paraId="0DCBCE17" w14:textId="2212A5ED"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17 de Dic.</w:t>
            </w:r>
          </w:p>
        </w:tc>
        <w:tc>
          <w:tcPr>
            <w:tcW w:w="1765" w:type="dxa"/>
          </w:tcPr>
          <w:p w14:paraId="5EADFA42" w14:textId="00FF2A49" w:rsidR="00F162ED"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Compra de laptop</w:t>
            </w:r>
          </w:p>
        </w:tc>
        <w:tc>
          <w:tcPr>
            <w:tcW w:w="1766" w:type="dxa"/>
          </w:tcPr>
          <w:p w14:paraId="53668EC4"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207FD869" w14:textId="524BBBC0"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35,400.00</w:t>
            </w:r>
          </w:p>
        </w:tc>
        <w:tc>
          <w:tcPr>
            <w:tcW w:w="1766" w:type="dxa"/>
          </w:tcPr>
          <w:p w14:paraId="639DFA80" w14:textId="7117160D" w:rsidR="00F162ED"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59,291.65</w:t>
            </w:r>
          </w:p>
        </w:tc>
      </w:tr>
      <w:tr w:rsidR="00F162ED" w14:paraId="6A4C7712" w14:textId="77777777" w:rsidTr="00CA1550">
        <w:tc>
          <w:tcPr>
            <w:tcW w:w="1765" w:type="dxa"/>
          </w:tcPr>
          <w:p w14:paraId="18C1082A" w14:textId="1AC46D13"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17 de Dic.</w:t>
            </w:r>
          </w:p>
        </w:tc>
        <w:tc>
          <w:tcPr>
            <w:tcW w:w="1765" w:type="dxa"/>
          </w:tcPr>
          <w:p w14:paraId="4062ECCE" w14:textId="1274D83D" w:rsidR="00F162ED"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 xml:space="preserve">Materiales gastables y didácticos </w:t>
            </w:r>
          </w:p>
        </w:tc>
        <w:tc>
          <w:tcPr>
            <w:tcW w:w="1766" w:type="dxa"/>
          </w:tcPr>
          <w:p w14:paraId="2E23617F"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1E6003A1" w14:textId="7D642D25"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13,894.08</w:t>
            </w:r>
          </w:p>
        </w:tc>
        <w:tc>
          <w:tcPr>
            <w:tcW w:w="1766" w:type="dxa"/>
          </w:tcPr>
          <w:p w14:paraId="6477FDB2" w14:textId="4B84EB78" w:rsidR="00F162ED"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45,397.57</w:t>
            </w:r>
          </w:p>
        </w:tc>
      </w:tr>
      <w:tr w:rsidR="00F162ED" w14:paraId="5F5DF555" w14:textId="77777777" w:rsidTr="00CA1550">
        <w:tc>
          <w:tcPr>
            <w:tcW w:w="1765" w:type="dxa"/>
          </w:tcPr>
          <w:p w14:paraId="1280CC7A" w14:textId="6CEB40AB"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17 de Dic.</w:t>
            </w:r>
          </w:p>
        </w:tc>
        <w:tc>
          <w:tcPr>
            <w:tcW w:w="1765" w:type="dxa"/>
          </w:tcPr>
          <w:p w14:paraId="72311D1D" w14:textId="312899CE" w:rsidR="00F162ED"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 xml:space="preserve">Relleno de toner y fotocopiadora </w:t>
            </w:r>
          </w:p>
        </w:tc>
        <w:tc>
          <w:tcPr>
            <w:tcW w:w="1766" w:type="dxa"/>
          </w:tcPr>
          <w:p w14:paraId="6136D599"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0FAD365C" w14:textId="447343F1"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1,652.00</w:t>
            </w:r>
          </w:p>
        </w:tc>
        <w:tc>
          <w:tcPr>
            <w:tcW w:w="1766" w:type="dxa"/>
          </w:tcPr>
          <w:p w14:paraId="030B30DB" w14:textId="4599682B" w:rsidR="00F162ED"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43,745.57</w:t>
            </w:r>
          </w:p>
        </w:tc>
      </w:tr>
      <w:tr w:rsidR="00F162ED" w14:paraId="2BF98D07" w14:textId="77777777" w:rsidTr="00CA1550">
        <w:tc>
          <w:tcPr>
            <w:tcW w:w="1765" w:type="dxa"/>
          </w:tcPr>
          <w:p w14:paraId="3299AB6D" w14:textId="12583826" w:rsidR="00F162ED" w:rsidRPr="00CA1550" w:rsidRDefault="00A724AB" w:rsidP="00F162ED">
            <w:pPr>
              <w:spacing w:line="360" w:lineRule="auto"/>
              <w:jc w:val="both"/>
              <w:rPr>
                <w:rFonts w:ascii="Times New Roman" w:hAnsi="Times New Roman" w:cs="Times New Roman"/>
                <w:sz w:val="24"/>
              </w:rPr>
            </w:pPr>
            <w:r>
              <w:rPr>
                <w:rFonts w:ascii="Times New Roman" w:hAnsi="Times New Roman" w:cs="Times New Roman"/>
                <w:sz w:val="24"/>
              </w:rPr>
              <w:t>17 de Dic.</w:t>
            </w:r>
          </w:p>
        </w:tc>
        <w:tc>
          <w:tcPr>
            <w:tcW w:w="1765" w:type="dxa"/>
          </w:tcPr>
          <w:p w14:paraId="4C525481" w14:textId="37A7D077" w:rsidR="00F162ED" w:rsidRPr="00CA1550" w:rsidRDefault="00832B42" w:rsidP="00F162ED">
            <w:pPr>
              <w:spacing w:line="360" w:lineRule="auto"/>
              <w:jc w:val="both"/>
              <w:rPr>
                <w:rFonts w:ascii="Times New Roman" w:hAnsi="Times New Roman" w:cs="Times New Roman"/>
                <w:sz w:val="24"/>
              </w:rPr>
            </w:pPr>
            <w:r>
              <w:rPr>
                <w:rFonts w:ascii="Times New Roman" w:hAnsi="Times New Roman" w:cs="Times New Roman"/>
                <w:sz w:val="24"/>
              </w:rPr>
              <w:t xml:space="preserve">Servicio técnico </w:t>
            </w:r>
          </w:p>
        </w:tc>
        <w:tc>
          <w:tcPr>
            <w:tcW w:w="1766" w:type="dxa"/>
          </w:tcPr>
          <w:p w14:paraId="0D80C5E3" w14:textId="77777777" w:rsidR="00F162ED" w:rsidRPr="00CA1550" w:rsidRDefault="00F162ED" w:rsidP="00F162ED">
            <w:pPr>
              <w:spacing w:line="360" w:lineRule="auto"/>
              <w:jc w:val="both"/>
              <w:rPr>
                <w:rFonts w:ascii="Times New Roman" w:hAnsi="Times New Roman" w:cs="Times New Roman"/>
                <w:sz w:val="24"/>
              </w:rPr>
            </w:pPr>
          </w:p>
        </w:tc>
        <w:tc>
          <w:tcPr>
            <w:tcW w:w="1766" w:type="dxa"/>
          </w:tcPr>
          <w:p w14:paraId="203453F5" w14:textId="44A40318" w:rsidR="00F162ED" w:rsidRPr="00CA1550" w:rsidRDefault="003C08A0" w:rsidP="00F162ED">
            <w:pPr>
              <w:spacing w:line="360" w:lineRule="auto"/>
              <w:jc w:val="both"/>
              <w:rPr>
                <w:rFonts w:ascii="Times New Roman" w:hAnsi="Times New Roman" w:cs="Times New Roman"/>
                <w:sz w:val="24"/>
              </w:rPr>
            </w:pPr>
            <w:r>
              <w:rPr>
                <w:rFonts w:ascii="Times New Roman" w:hAnsi="Times New Roman" w:cs="Times New Roman"/>
                <w:sz w:val="24"/>
              </w:rPr>
              <w:t>944.00</w:t>
            </w:r>
          </w:p>
        </w:tc>
        <w:tc>
          <w:tcPr>
            <w:tcW w:w="1766" w:type="dxa"/>
          </w:tcPr>
          <w:p w14:paraId="1285A437" w14:textId="4FDFAA51" w:rsidR="00F162ED" w:rsidRPr="00CA1550" w:rsidRDefault="00A675AD" w:rsidP="00F162ED">
            <w:pPr>
              <w:spacing w:line="360" w:lineRule="auto"/>
              <w:jc w:val="both"/>
              <w:rPr>
                <w:rFonts w:ascii="Times New Roman" w:hAnsi="Times New Roman" w:cs="Times New Roman"/>
                <w:sz w:val="24"/>
              </w:rPr>
            </w:pPr>
            <w:r>
              <w:rPr>
                <w:rFonts w:ascii="Times New Roman" w:hAnsi="Times New Roman" w:cs="Times New Roman"/>
                <w:sz w:val="24"/>
              </w:rPr>
              <w:t>42,801.57</w:t>
            </w:r>
          </w:p>
        </w:tc>
      </w:tr>
      <w:tr w:rsidR="00832B42" w14:paraId="03F97096" w14:textId="77777777" w:rsidTr="00E36768">
        <w:tc>
          <w:tcPr>
            <w:tcW w:w="8828" w:type="dxa"/>
            <w:gridSpan w:val="5"/>
          </w:tcPr>
          <w:p w14:paraId="79210CEA" w14:textId="00C59891" w:rsidR="00832B42" w:rsidRPr="00CA1550" w:rsidRDefault="002277F3" w:rsidP="002277F3">
            <w:pPr>
              <w:spacing w:line="360" w:lineRule="auto"/>
              <w:jc w:val="center"/>
              <w:rPr>
                <w:rFonts w:ascii="Times New Roman" w:hAnsi="Times New Roman" w:cs="Times New Roman"/>
                <w:sz w:val="24"/>
              </w:rPr>
            </w:pPr>
            <w:r>
              <w:rPr>
                <w:rFonts w:ascii="Times New Roman" w:hAnsi="Times New Roman" w:cs="Times New Roman"/>
                <w:b/>
                <w:sz w:val="24"/>
              </w:rPr>
              <w:t>Ingresos y egresos del año 2016</w:t>
            </w:r>
          </w:p>
        </w:tc>
      </w:tr>
      <w:tr w:rsidR="00832B42" w14:paraId="5A315461" w14:textId="77777777" w:rsidTr="00CA1550">
        <w:tc>
          <w:tcPr>
            <w:tcW w:w="1765" w:type="dxa"/>
          </w:tcPr>
          <w:p w14:paraId="2D229910" w14:textId="1D0FFAF9" w:rsidR="00832B42"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19 de Feb.</w:t>
            </w:r>
          </w:p>
        </w:tc>
        <w:tc>
          <w:tcPr>
            <w:tcW w:w="1765" w:type="dxa"/>
          </w:tcPr>
          <w:p w14:paraId="2356CA2A" w14:textId="65F52B37" w:rsidR="00832B42"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Materiales de limpieza y aseo</w:t>
            </w:r>
          </w:p>
        </w:tc>
        <w:tc>
          <w:tcPr>
            <w:tcW w:w="1766" w:type="dxa"/>
          </w:tcPr>
          <w:p w14:paraId="53966E72" w14:textId="77777777" w:rsidR="00832B42" w:rsidRPr="00CA1550" w:rsidRDefault="00832B42" w:rsidP="00F162ED">
            <w:pPr>
              <w:spacing w:line="360" w:lineRule="auto"/>
              <w:jc w:val="both"/>
              <w:rPr>
                <w:rFonts w:ascii="Times New Roman" w:hAnsi="Times New Roman" w:cs="Times New Roman"/>
                <w:sz w:val="24"/>
              </w:rPr>
            </w:pPr>
          </w:p>
        </w:tc>
        <w:tc>
          <w:tcPr>
            <w:tcW w:w="1766" w:type="dxa"/>
          </w:tcPr>
          <w:p w14:paraId="4D17E64D" w14:textId="4B8EC2C2" w:rsidR="00832B42" w:rsidRPr="00CA1550" w:rsidRDefault="00AB41E1" w:rsidP="00F162ED">
            <w:pPr>
              <w:spacing w:line="360" w:lineRule="auto"/>
              <w:jc w:val="both"/>
              <w:rPr>
                <w:rFonts w:ascii="Times New Roman" w:hAnsi="Times New Roman" w:cs="Times New Roman"/>
                <w:sz w:val="24"/>
              </w:rPr>
            </w:pPr>
            <w:r>
              <w:rPr>
                <w:rFonts w:ascii="Times New Roman" w:hAnsi="Times New Roman" w:cs="Times New Roman"/>
                <w:sz w:val="24"/>
              </w:rPr>
              <w:t>21,025.03</w:t>
            </w:r>
          </w:p>
        </w:tc>
        <w:tc>
          <w:tcPr>
            <w:tcW w:w="1766" w:type="dxa"/>
          </w:tcPr>
          <w:p w14:paraId="28EAFE7A" w14:textId="20819FCD" w:rsidR="00832B42" w:rsidRPr="00CA1550" w:rsidRDefault="00AB41E1" w:rsidP="00F162ED">
            <w:pPr>
              <w:spacing w:line="360" w:lineRule="auto"/>
              <w:jc w:val="both"/>
              <w:rPr>
                <w:rFonts w:ascii="Times New Roman" w:hAnsi="Times New Roman" w:cs="Times New Roman"/>
                <w:sz w:val="24"/>
              </w:rPr>
            </w:pPr>
            <w:r>
              <w:rPr>
                <w:rFonts w:ascii="Times New Roman" w:hAnsi="Times New Roman" w:cs="Times New Roman"/>
                <w:sz w:val="24"/>
              </w:rPr>
              <w:t>21,756.27</w:t>
            </w:r>
          </w:p>
        </w:tc>
      </w:tr>
      <w:tr w:rsidR="00832B42" w14:paraId="1ADB8085" w14:textId="77777777" w:rsidTr="00CA1550">
        <w:tc>
          <w:tcPr>
            <w:tcW w:w="1765" w:type="dxa"/>
          </w:tcPr>
          <w:p w14:paraId="7B2E5B78" w14:textId="733E6C6F" w:rsidR="00832B42"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lastRenderedPageBreak/>
              <w:t>26 de Sept.</w:t>
            </w:r>
          </w:p>
        </w:tc>
        <w:tc>
          <w:tcPr>
            <w:tcW w:w="1765" w:type="dxa"/>
          </w:tcPr>
          <w:p w14:paraId="3C780C12" w14:textId="5EB55F03" w:rsidR="00832B42"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 xml:space="preserve">Materiales didácticos y gastables </w:t>
            </w:r>
          </w:p>
        </w:tc>
        <w:tc>
          <w:tcPr>
            <w:tcW w:w="1766" w:type="dxa"/>
          </w:tcPr>
          <w:p w14:paraId="6473E395" w14:textId="77777777" w:rsidR="00832B42" w:rsidRPr="00CA1550" w:rsidRDefault="00832B42" w:rsidP="00F162ED">
            <w:pPr>
              <w:spacing w:line="360" w:lineRule="auto"/>
              <w:jc w:val="both"/>
              <w:rPr>
                <w:rFonts w:ascii="Times New Roman" w:hAnsi="Times New Roman" w:cs="Times New Roman"/>
                <w:sz w:val="24"/>
              </w:rPr>
            </w:pPr>
          </w:p>
        </w:tc>
        <w:tc>
          <w:tcPr>
            <w:tcW w:w="1766" w:type="dxa"/>
          </w:tcPr>
          <w:p w14:paraId="4CEEAB30" w14:textId="5FC40D0B" w:rsidR="00832B42" w:rsidRPr="00CA1550" w:rsidRDefault="00AB41E1" w:rsidP="00F162ED">
            <w:pPr>
              <w:spacing w:line="360" w:lineRule="auto"/>
              <w:jc w:val="both"/>
              <w:rPr>
                <w:rFonts w:ascii="Times New Roman" w:hAnsi="Times New Roman" w:cs="Times New Roman"/>
                <w:sz w:val="24"/>
              </w:rPr>
            </w:pPr>
            <w:r>
              <w:rPr>
                <w:rFonts w:ascii="Times New Roman" w:hAnsi="Times New Roman" w:cs="Times New Roman"/>
                <w:sz w:val="24"/>
              </w:rPr>
              <w:t>6,001.00</w:t>
            </w:r>
          </w:p>
        </w:tc>
        <w:tc>
          <w:tcPr>
            <w:tcW w:w="1766" w:type="dxa"/>
          </w:tcPr>
          <w:p w14:paraId="7B2A2507" w14:textId="1EA2EAB7" w:rsidR="00832B42" w:rsidRPr="00CA1550" w:rsidRDefault="00AB41E1" w:rsidP="00F162ED">
            <w:pPr>
              <w:spacing w:line="360" w:lineRule="auto"/>
              <w:jc w:val="both"/>
              <w:rPr>
                <w:rFonts w:ascii="Times New Roman" w:hAnsi="Times New Roman" w:cs="Times New Roman"/>
                <w:sz w:val="24"/>
              </w:rPr>
            </w:pPr>
            <w:r>
              <w:rPr>
                <w:rFonts w:ascii="Times New Roman" w:hAnsi="Times New Roman" w:cs="Times New Roman"/>
                <w:sz w:val="24"/>
              </w:rPr>
              <w:t>15,755.27</w:t>
            </w:r>
          </w:p>
        </w:tc>
      </w:tr>
      <w:tr w:rsidR="00832B42" w14:paraId="645075F4" w14:textId="77777777" w:rsidTr="00CA1550">
        <w:tc>
          <w:tcPr>
            <w:tcW w:w="1765" w:type="dxa"/>
          </w:tcPr>
          <w:p w14:paraId="68874FE8" w14:textId="7779690C" w:rsidR="00832B42"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21 de Julio</w:t>
            </w:r>
          </w:p>
        </w:tc>
        <w:tc>
          <w:tcPr>
            <w:tcW w:w="1765" w:type="dxa"/>
          </w:tcPr>
          <w:p w14:paraId="2A116C2C" w14:textId="15142E75" w:rsidR="00832B42"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 xml:space="preserve">Útiles de uniforme y servicios técnicos </w:t>
            </w:r>
          </w:p>
        </w:tc>
        <w:tc>
          <w:tcPr>
            <w:tcW w:w="1766" w:type="dxa"/>
          </w:tcPr>
          <w:p w14:paraId="796F953E" w14:textId="77777777" w:rsidR="00832B42" w:rsidRPr="00CA1550" w:rsidRDefault="00832B42" w:rsidP="00F162ED">
            <w:pPr>
              <w:spacing w:line="360" w:lineRule="auto"/>
              <w:jc w:val="both"/>
              <w:rPr>
                <w:rFonts w:ascii="Times New Roman" w:hAnsi="Times New Roman" w:cs="Times New Roman"/>
                <w:sz w:val="24"/>
              </w:rPr>
            </w:pPr>
          </w:p>
        </w:tc>
        <w:tc>
          <w:tcPr>
            <w:tcW w:w="1766" w:type="dxa"/>
          </w:tcPr>
          <w:p w14:paraId="48BD73BE" w14:textId="02C8F936" w:rsidR="00832B42" w:rsidRPr="00CA1550"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12,154.00</w:t>
            </w:r>
          </w:p>
        </w:tc>
        <w:tc>
          <w:tcPr>
            <w:tcW w:w="1766" w:type="dxa"/>
          </w:tcPr>
          <w:p w14:paraId="270E228E" w14:textId="08752BA7" w:rsidR="00832B42" w:rsidRPr="00CA1550"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3,601.27</w:t>
            </w:r>
          </w:p>
        </w:tc>
      </w:tr>
      <w:tr w:rsidR="002277F3" w14:paraId="2D588E14" w14:textId="77777777" w:rsidTr="00CA1550">
        <w:tc>
          <w:tcPr>
            <w:tcW w:w="1765" w:type="dxa"/>
          </w:tcPr>
          <w:p w14:paraId="7200E6FD" w14:textId="740F957C" w:rsidR="002277F3"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26 de Sept.</w:t>
            </w:r>
          </w:p>
        </w:tc>
        <w:tc>
          <w:tcPr>
            <w:tcW w:w="1765" w:type="dxa"/>
          </w:tcPr>
          <w:p w14:paraId="27AA5C04" w14:textId="317E761C" w:rsidR="002277F3"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Pago de agua UNAD</w:t>
            </w:r>
          </w:p>
        </w:tc>
        <w:tc>
          <w:tcPr>
            <w:tcW w:w="1766" w:type="dxa"/>
          </w:tcPr>
          <w:p w14:paraId="4D98D2B4" w14:textId="77777777" w:rsidR="002277F3" w:rsidRPr="00CA1550" w:rsidRDefault="002277F3" w:rsidP="00F162ED">
            <w:pPr>
              <w:spacing w:line="360" w:lineRule="auto"/>
              <w:jc w:val="both"/>
              <w:rPr>
                <w:rFonts w:ascii="Times New Roman" w:hAnsi="Times New Roman" w:cs="Times New Roman"/>
                <w:sz w:val="24"/>
              </w:rPr>
            </w:pPr>
          </w:p>
        </w:tc>
        <w:tc>
          <w:tcPr>
            <w:tcW w:w="1766" w:type="dxa"/>
          </w:tcPr>
          <w:p w14:paraId="7AD827A4" w14:textId="07355129" w:rsidR="002277F3" w:rsidRPr="00CA1550"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3,601.27</w:t>
            </w:r>
          </w:p>
        </w:tc>
        <w:tc>
          <w:tcPr>
            <w:tcW w:w="1766" w:type="dxa"/>
          </w:tcPr>
          <w:p w14:paraId="5175C021" w14:textId="11BE3A33" w:rsidR="002277F3" w:rsidRPr="00CA1550" w:rsidRDefault="002277F3" w:rsidP="00F162ED">
            <w:pPr>
              <w:spacing w:line="360" w:lineRule="auto"/>
              <w:jc w:val="both"/>
              <w:rPr>
                <w:rFonts w:ascii="Times New Roman" w:hAnsi="Times New Roman" w:cs="Times New Roman"/>
                <w:sz w:val="24"/>
              </w:rPr>
            </w:pPr>
            <w:r>
              <w:rPr>
                <w:rFonts w:ascii="Times New Roman" w:hAnsi="Times New Roman" w:cs="Times New Roman"/>
                <w:sz w:val="24"/>
              </w:rPr>
              <w:t>0.00</w:t>
            </w:r>
          </w:p>
        </w:tc>
      </w:tr>
    </w:tbl>
    <w:p w14:paraId="0B1EE008" w14:textId="77777777" w:rsidR="008A7DDE" w:rsidRDefault="008A7DDE" w:rsidP="008A7DDE">
      <w:pPr>
        <w:spacing w:after="0" w:line="360" w:lineRule="auto"/>
        <w:jc w:val="both"/>
        <w:rPr>
          <w:rFonts w:ascii="Times New Roman" w:hAnsi="Times New Roman" w:cs="Times New Roman"/>
          <w:b/>
          <w:sz w:val="24"/>
        </w:rPr>
      </w:pPr>
    </w:p>
    <w:p w14:paraId="0AAEE31C" w14:textId="25DB8FEC" w:rsidR="00CA1550" w:rsidRDefault="008A7DDE" w:rsidP="00CA1550">
      <w:pPr>
        <w:spacing w:after="0" w:line="360" w:lineRule="auto"/>
        <w:jc w:val="both"/>
        <w:rPr>
          <w:rFonts w:ascii="Times New Roman" w:hAnsi="Times New Roman" w:cs="Times New Roman"/>
          <w:b/>
          <w:sz w:val="24"/>
        </w:rPr>
      </w:pPr>
      <w:r>
        <w:rPr>
          <w:rFonts w:ascii="Times New Roman" w:hAnsi="Times New Roman" w:cs="Times New Roman"/>
          <w:b/>
          <w:sz w:val="24"/>
        </w:rPr>
        <w:t>Gráfica V. Egresos del año 2015</w:t>
      </w:r>
    </w:p>
    <w:p w14:paraId="3B036DAC" w14:textId="732D185D" w:rsidR="008A7DDE" w:rsidRDefault="008A7DDE" w:rsidP="00CA1550">
      <w:pPr>
        <w:spacing w:after="0" w:line="360" w:lineRule="auto"/>
        <w:jc w:val="both"/>
        <w:rPr>
          <w:rFonts w:ascii="Times New Roman" w:hAnsi="Times New Roman" w:cs="Times New Roman"/>
          <w:b/>
          <w:sz w:val="24"/>
        </w:rPr>
      </w:pPr>
      <w:r>
        <w:rPr>
          <w:noProof/>
          <w:lang w:val="en-US"/>
        </w:rPr>
        <w:drawing>
          <wp:inline distT="0" distB="0" distL="0" distR="0" wp14:anchorId="22793C12" wp14:editId="068EC3EA">
            <wp:extent cx="5612130" cy="2553970"/>
            <wp:effectExtent l="0" t="0" r="7620" b="17780"/>
            <wp:docPr id="7" name="Gráfico 7">
              <a:extLst xmlns:a="http://schemas.openxmlformats.org/drawingml/2006/main">
                <a:ext uri="{FF2B5EF4-FFF2-40B4-BE49-F238E27FC236}">
                  <a16:creationId xmlns:a16="http://schemas.microsoft.com/office/drawing/2014/main" id="{BB9E5385-8233-107B-B9B2-2E8C8F4CC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E233F2" w14:textId="10FFE799" w:rsidR="002D4B5B" w:rsidRPr="002D4B5B" w:rsidRDefault="002D4B5B" w:rsidP="00CA1550">
      <w:pPr>
        <w:spacing w:after="0" w:line="360" w:lineRule="auto"/>
        <w:jc w:val="both"/>
        <w:rPr>
          <w:rFonts w:ascii="Times New Roman" w:hAnsi="Times New Roman" w:cs="Times New Roman"/>
          <w:bCs/>
          <w:sz w:val="24"/>
        </w:rPr>
      </w:pPr>
      <w:r w:rsidRPr="002D4B5B">
        <w:rPr>
          <w:rFonts w:ascii="Times New Roman" w:hAnsi="Times New Roman" w:cs="Times New Roman"/>
          <w:bCs/>
          <w:sz w:val="24"/>
        </w:rPr>
        <w:t>La gráfica para el año 2015, muestra con detalle y relevancia la forma en que se distribuyó el dinero durante ese lapso.</w:t>
      </w:r>
    </w:p>
    <w:p w14:paraId="529D1DAF" w14:textId="77777777" w:rsidR="008A7DDE" w:rsidRDefault="008A7DDE" w:rsidP="008A7DDE">
      <w:pPr>
        <w:spacing w:after="0" w:line="360" w:lineRule="auto"/>
        <w:jc w:val="both"/>
        <w:rPr>
          <w:rFonts w:ascii="Times New Roman" w:hAnsi="Times New Roman" w:cs="Times New Roman"/>
          <w:b/>
          <w:sz w:val="24"/>
        </w:rPr>
      </w:pPr>
      <w:r>
        <w:rPr>
          <w:rFonts w:ascii="Times New Roman" w:hAnsi="Times New Roman" w:cs="Times New Roman"/>
          <w:b/>
          <w:sz w:val="24"/>
        </w:rPr>
        <w:t>Gráfica VI. Egresos del año 2016</w:t>
      </w:r>
    </w:p>
    <w:p w14:paraId="7088B00B" w14:textId="77777777" w:rsidR="008A7DDE" w:rsidRDefault="008A7DDE" w:rsidP="008A7DDE">
      <w:pPr>
        <w:spacing w:after="0" w:line="360" w:lineRule="auto"/>
        <w:jc w:val="both"/>
        <w:rPr>
          <w:rFonts w:ascii="Times New Roman" w:hAnsi="Times New Roman" w:cs="Times New Roman"/>
          <w:b/>
          <w:sz w:val="24"/>
        </w:rPr>
      </w:pPr>
      <w:r>
        <w:rPr>
          <w:noProof/>
          <w:lang w:val="en-US"/>
        </w:rPr>
        <w:lastRenderedPageBreak/>
        <w:drawing>
          <wp:inline distT="0" distB="0" distL="0" distR="0" wp14:anchorId="2DB7FD75" wp14:editId="2C025A5F">
            <wp:extent cx="5613991" cy="3455581"/>
            <wp:effectExtent l="0" t="0" r="6350" b="12065"/>
            <wp:docPr id="9" name="Gráfico 9">
              <a:extLst xmlns:a="http://schemas.openxmlformats.org/drawingml/2006/main">
                <a:ext uri="{FF2B5EF4-FFF2-40B4-BE49-F238E27FC236}">
                  <a16:creationId xmlns:a16="http://schemas.microsoft.com/office/drawing/2014/main" id="{CB09A8A7-DA78-149A-8C57-516C52969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40805F" w14:textId="56FCA9E7" w:rsidR="002D4B5B" w:rsidRPr="002D4B5B" w:rsidRDefault="002D4B5B" w:rsidP="008A7DDE">
      <w:pPr>
        <w:spacing w:after="0" w:line="360" w:lineRule="auto"/>
        <w:jc w:val="both"/>
        <w:rPr>
          <w:rFonts w:ascii="Times New Roman" w:hAnsi="Times New Roman" w:cs="Times New Roman"/>
          <w:bCs/>
          <w:sz w:val="24"/>
        </w:rPr>
      </w:pPr>
      <w:r w:rsidRPr="002D4B5B">
        <w:rPr>
          <w:rFonts w:ascii="Times New Roman" w:hAnsi="Times New Roman" w:cs="Times New Roman"/>
          <w:bCs/>
          <w:sz w:val="24"/>
        </w:rPr>
        <w:t>La gráfica correspondiente al año 201</w:t>
      </w:r>
      <w:r>
        <w:rPr>
          <w:rFonts w:ascii="Times New Roman" w:hAnsi="Times New Roman" w:cs="Times New Roman"/>
          <w:bCs/>
          <w:sz w:val="24"/>
        </w:rPr>
        <w:t>6</w:t>
      </w:r>
      <w:r w:rsidRPr="002D4B5B">
        <w:rPr>
          <w:rFonts w:ascii="Times New Roman" w:hAnsi="Times New Roman" w:cs="Times New Roman"/>
          <w:bCs/>
          <w:sz w:val="24"/>
        </w:rPr>
        <w:t xml:space="preserve"> permite observar con detalle y relevancia cómo se distribuyó el dinero durante ese periodo de tiempo.</w:t>
      </w:r>
    </w:p>
    <w:p w14:paraId="240C9A81" w14:textId="77777777" w:rsidR="008A7DDE" w:rsidRDefault="008A7DDE" w:rsidP="00CA1550">
      <w:pPr>
        <w:spacing w:after="0" w:line="360" w:lineRule="auto"/>
        <w:jc w:val="both"/>
        <w:rPr>
          <w:rFonts w:ascii="Times New Roman" w:hAnsi="Times New Roman" w:cs="Times New Roman"/>
          <w:b/>
          <w:sz w:val="24"/>
        </w:rPr>
      </w:pPr>
    </w:p>
    <w:p w14:paraId="115C6FDE" w14:textId="77D5324D" w:rsidR="00F35580" w:rsidRDefault="00A675AD" w:rsidP="008F4F7E">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V. Ingresos y egresos del año 2017</w:t>
      </w:r>
    </w:p>
    <w:tbl>
      <w:tblPr>
        <w:tblStyle w:val="Tablaconcuadrcula"/>
        <w:tblW w:w="0" w:type="auto"/>
        <w:tblLook w:val="04A0" w:firstRow="1" w:lastRow="0" w:firstColumn="1" w:lastColumn="0" w:noHBand="0" w:noVBand="1"/>
      </w:tblPr>
      <w:tblGrid>
        <w:gridCol w:w="1452"/>
        <w:gridCol w:w="1454"/>
        <w:gridCol w:w="1549"/>
        <w:gridCol w:w="1458"/>
        <w:gridCol w:w="1457"/>
        <w:gridCol w:w="1458"/>
      </w:tblGrid>
      <w:tr w:rsidR="00A675AD" w14:paraId="589086FE" w14:textId="77777777" w:rsidTr="00B864C3">
        <w:tc>
          <w:tcPr>
            <w:tcW w:w="1452" w:type="dxa"/>
          </w:tcPr>
          <w:p w14:paraId="1B4398E7" w14:textId="5D00B40B" w:rsidR="00A675AD" w:rsidRDefault="00A675AD" w:rsidP="00A675AD">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Fecha</w:t>
            </w:r>
          </w:p>
        </w:tc>
        <w:tc>
          <w:tcPr>
            <w:tcW w:w="1454" w:type="dxa"/>
          </w:tcPr>
          <w:p w14:paraId="0B4D9AA1" w14:textId="7F07E5A1" w:rsidR="00A675AD" w:rsidRDefault="00A675AD" w:rsidP="00A675AD">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N</w:t>
            </w:r>
            <w:r w:rsidRPr="008A658C">
              <w:rPr>
                <w:rFonts w:ascii="Times New Roman" w:hAnsi="Times New Roman" w:cs="Times New Roman"/>
                <w:b/>
                <w:bCs/>
                <w:color w:val="040C28"/>
                <w:sz w:val="24"/>
                <w:szCs w:val="24"/>
              </w:rPr>
              <w:t>º Doc.</w:t>
            </w:r>
          </w:p>
        </w:tc>
        <w:tc>
          <w:tcPr>
            <w:tcW w:w="1549" w:type="dxa"/>
          </w:tcPr>
          <w:p w14:paraId="3B31DB9E" w14:textId="6D01574F" w:rsidR="00A675AD" w:rsidRDefault="00A675AD" w:rsidP="00A675AD">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Concepto</w:t>
            </w:r>
          </w:p>
        </w:tc>
        <w:tc>
          <w:tcPr>
            <w:tcW w:w="1458" w:type="dxa"/>
          </w:tcPr>
          <w:p w14:paraId="02C32108" w14:textId="677F5B6C" w:rsidR="00A675AD" w:rsidRDefault="00A675AD" w:rsidP="00A675AD">
            <w:pPr>
              <w:spacing w:line="360" w:lineRule="auto"/>
              <w:jc w:val="both"/>
              <w:rPr>
                <w:rFonts w:ascii="Times New Roman" w:hAnsi="Times New Roman" w:cs="Times New Roman"/>
                <w:sz w:val="24"/>
                <w:szCs w:val="24"/>
              </w:rPr>
            </w:pPr>
            <w:r w:rsidRPr="008A658C">
              <w:rPr>
                <w:rFonts w:ascii="Times New Roman" w:hAnsi="Times New Roman" w:cs="Times New Roman"/>
                <w:b/>
                <w:bCs/>
                <w:sz w:val="24"/>
                <w:szCs w:val="24"/>
                <w:lang w:val="es-ES"/>
              </w:rPr>
              <w:t>Ingresos</w:t>
            </w:r>
          </w:p>
        </w:tc>
        <w:tc>
          <w:tcPr>
            <w:tcW w:w="1457" w:type="dxa"/>
          </w:tcPr>
          <w:p w14:paraId="12D6E136" w14:textId="1BE32377" w:rsidR="00A675AD" w:rsidRDefault="00A675AD" w:rsidP="00A675AD">
            <w:pPr>
              <w:spacing w:line="360" w:lineRule="auto"/>
              <w:jc w:val="both"/>
              <w:rPr>
                <w:rFonts w:ascii="Times New Roman" w:hAnsi="Times New Roman" w:cs="Times New Roman"/>
                <w:sz w:val="24"/>
                <w:szCs w:val="24"/>
              </w:rPr>
            </w:pPr>
            <w:r w:rsidRPr="00257000">
              <w:rPr>
                <w:rFonts w:ascii="Times New Roman" w:hAnsi="Times New Roman" w:cs="Times New Roman"/>
                <w:b/>
                <w:bCs/>
                <w:sz w:val="24"/>
                <w:szCs w:val="24"/>
                <w:lang w:val="es-ES"/>
              </w:rPr>
              <w:t>Egresos</w:t>
            </w:r>
          </w:p>
        </w:tc>
        <w:tc>
          <w:tcPr>
            <w:tcW w:w="1458" w:type="dxa"/>
          </w:tcPr>
          <w:p w14:paraId="588A9C06" w14:textId="73D44EEA" w:rsidR="00A675AD" w:rsidRDefault="00A675AD" w:rsidP="00A675AD">
            <w:pPr>
              <w:spacing w:line="360" w:lineRule="auto"/>
              <w:jc w:val="both"/>
              <w:rPr>
                <w:rFonts w:ascii="Times New Roman" w:hAnsi="Times New Roman" w:cs="Times New Roman"/>
                <w:sz w:val="24"/>
                <w:szCs w:val="24"/>
              </w:rPr>
            </w:pPr>
            <w:r w:rsidRPr="00257000">
              <w:rPr>
                <w:rFonts w:ascii="Times New Roman" w:hAnsi="Times New Roman" w:cs="Times New Roman"/>
                <w:b/>
                <w:bCs/>
                <w:sz w:val="24"/>
                <w:szCs w:val="24"/>
                <w:lang w:val="es-ES"/>
              </w:rPr>
              <w:t>Balance</w:t>
            </w:r>
          </w:p>
        </w:tc>
      </w:tr>
      <w:tr w:rsidR="004E707F" w14:paraId="22F7A00A" w14:textId="77777777" w:rsidTr="00B864C3">
        <w:trPr>
          <w:trHeight w:val="603"/>
        </w:trPr>
        <w:tc>
          <w:tcPr>
            <w:tcW w:w="1452" w:type="dxa"/>
          </w:tcPr>
          <w:p w14:paraId="2F334FE3" w14:textId="31023648" w:rsidR="004E707F" w:rsidRDefault="004E707F"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28 de Abril</w:t>
            </w:r>
          </w:p>
        </w:tc>
        <w:tc>
          <w:tcPr>
            <w:tcW w:w="1454" w:type="dxa"/>
          </w:tcPr>
          <w:p w14:paraId="5E8C7C9F" w14:textId="77777777" w:rsidR="004E707F" w:rsidRDefault="004E707F" w:rsidP="00A675AD">
            <w:pPr>
              <w:spacing w:line="360" w:lineRule="auto"/>
              <w:jc w:val="both"/>
              <w:rPr>
                <w:rFonts w:ascii="Times New Roman" w:hAnsi="Times New Roman" w:cs="Times New Roman"/>
                <w:sz w:val="24"/>
                <w:szCs w:val="24"/>
              </w:rPr>
            </w:pPr>
          </w:p>
        </w:tc>
        <w:tc>
          <w:tcPr>
            <w:tcW w:w="1549" w:type="dxa"/>
          </w:tcPr>
          <w:p w14:paraId="4E95D2B3" w14:textId="2314230D" w:rsidR="004E707F" w:rsidRDefault="004E707F"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Transferencia de recurso </w:t>
            </w:r>
          </w:p>
        </w:tc>
        <w:tc>
          <w:tcPr>
            <w:tcW w:w="1458" w:type="dxa"/>
          </w:tcPr>
          <w:p w14:paraId="64C10F4B" w14:textId="0775A5FC" w:rsidR="004E707F" w:rsidRDefault="004E707F"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20,124.70</w:t>
            </w:r>
          </w:p>
        </w:tc>
        <w:tc>
          <w:tcPr>
            <w:tcW w:w="1457" w:type="dxa"/>
          </w:tcPr>
          <w:p w14:paraId="5D748A29" w14:textId="77777777" w:rsidR="004E707F" w:rsidRDefault="004E707F" w:rsidP="00A675AD">
            <w:pPr>
              <w:spacing w:line="360" w:lineRule="auto"/>
              <w:jc w:val="both"/>
              <w:rPr>
                <w:rFonts w:ascii="Times New Roman" w:hAnsi="Times New Roman" w:cs="Times New Roman"/>
                <w:sz w:val="24"/>
                <w:szCs w:val="24"/>
              </w:rPr>
            </w:pPr>
          </w:p>
        </w:tc>
        <w:tc>
          <w:tcPr>
            <w:tcW w:w="1458" w:type="dxa"/>
          </w:tcPr>
          <w:p w14:paraId="5AE51F89" w14:textId="5B8C4CDC" w:rsidR="004E707F" w:rsidRDefault="004E707F"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20,124.70</w:t>
            </w:r>
          </w:p>
        </w:tc>
      </w:tr>
      <w:tr w:rsidR="00A675AD" w14:paraId="0CA9C123" w14:textId="77777777" w:rsidTr="00B864C3">
        <w:trPr>
          <w:trHeight w:val="603"/>
        </w:trPr>
        <w:tc>
          <w:tcPr>
            <w:tcW w:w="1452" w:type="dxa"/>
          </w:tcPr>
          <w:p w14:paraId="3B979EEE" w14:textId="6D588489" w:rsidR="00A675AD" w:rsidRDefault="00104F27"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28 de Abril</w:t>
            </w:r>
          </w:p>
        </w:tc>
        <w:tc>
          <w:tcPr>
            <w:tcW w:w="1454" w:type="dxa"/>
          </w:tcPr>
          <w:p w14:paraId="42B8F670" w14:textId="3D682A02" w:rsidR="00A675AD" w:rsidRDefault="009F2E8E"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005318</w:t>
            </w:r>
          </w:p>
        </w:tc>
        <w:tc>
          <w:tcPr>
            <w:tcW w:w="1549" w:type="dxa"/>
          </w:tcPr>
          <w:p w14:paraId="4CD308B1" w14:textId="1064F87B" w:rsidR="00A675AD" w:rsidRDefault="00113677"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de limpieza</w:t>
            </w:r>
          </w:p>
        </w:tc>
        <w:tc>
          <w:tcPr>
            <w:tcW w:w="1458" w:type="dxa"/>
          </w:tcPr>
          <w:p w14:paraId="57015E9E" w14:textId="77777777" w:rsidR="00A675AD" w:rsidRDefault="00A675AD" w:rsidP="00A675AD">
            <w:pPr>
              <w:spacing w:line="360" w:lineRule="auto"/>
              <w:jc w:val="both"/>
              <w:rPr>
                <w:rFonts w:ascii="Times New Roman" w:hAnsi="Times New Roman" w:cs="Times New Roman"/>
                <w:sz w:val="24"/>
                <w:szCs w:val="24"/>
              </w:rPr>
            </w:pPr>
          </w:p>
        </w:tc>
        <w:tc>
          <w:tcPr>
            <w:tcW w:w="1457" w:type="dxa"/>
          </w:tcPr>
          <w:p w14:paraId="6A97B7F3" w14:textId="2995F394" w:rsidR="00A675AD" w:rsidRDefault="004E707F"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2,613.70</w:t>
            </w:r>
          </w:p>
        </w:tc>
        <w:tc>
          <w:tcPr>
            <w:tcW w:w="1458" w:type="dxa"/>
          </w:tcPr>
          <w:p w14:paraId="5978DC56" w14:textId="4FA75F0E" w:rsidR="00A675AD" w:rsidRDefault="004E707F" w:rsidP="00A675AD">
            <w:pPr>
              <w:spacing w:line="360" w:lineRule="auto"/>
              <w:jc w:val="both"/>
              <w:rPr>
                <w:rFonts w:ascii="Times New Roman" w:hAnsi="Times New Roman" w:cs="Times New Roman"/>
                <w:sz w:val="24"/>
                <w:szCs w:val="24"/>
              </w:rPr>
            </w:pPr>
            <w:r>
              <w:rPr>
                <w:rFonts w:ascii="Times New Roman" w:hAnsi="Times New Roman" w:cs="Times New Roman"/>
                <w:sz w:val="24"/>
                <w:szCs w:val="24"/>
              </w:rPr>
              <w:t>17,511.00</w:t>
            </w:r>
          </w:p>
        </w:tc>
      </w:tr>
      <w:tr w:rsidR="00104F27" w14:paraId="516F796C" w14:textId="77777777" w:rsidTr="00B864C3">
        <w:tc>
          <w:tcPr>
            <w:tcW w:w="1452" w:type="dxa"/>
          </w:tcPr>
          <w:p w14:paraId="164F67CF" w14:textId="338699CB" w:rsidR="00104F27" w:rsidRDefault="00104F27" w:rsidP="00104F27">
            <w:pPr>
              <w:spacing w:line="360" w:lineRule="auto"/>
              <w:jc w:val="both"/>
              <w:rPr>
                <w:rFonts w:ascii="Times New Roman" w:hAnsi="Times New Roman" w:cs="Times New Roman"/>
                <w:sz w:val="24"/>
                <w:szCs w:val="24"/>
              </w:rPr>
            </w:pPr>
            <w:r w:rsidRPr="005B48D5">
              <w:rPr>
                <w:rFonts w:ascii="Times New Roman" w:hAnsi="Times New Roman" w:cs="Times New Roman"/>
                <w:sz w:val="24"/>
                <w:szCs w:val="24"/>
              </w:rPr>
              <w:t>28 de Abril</w:t>
            </w:r>
          </w:p>
        </w:tc>
        <w:tc>
          <w:tcPr>
            <w:tcW w:w="1454" w:type="dxa"/>
          </w:tcPr>
          <w:p w14:paraId="7F4E26BE" w14:textId="54EA5C95" w:rsidR="00104F27" w:rsidRDefault="009F2E8E"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005320</w:t>
            </w:r>
          </w:p>
        </w:tc>
        <w:tc>
          <w:tcPr>
            <w:tcW w:w="1549" w:type="dxa"/>
          </w:tcPr>
          <w:p w14:paraId="74315037" w14:textId="78B4497E" w:rsidR="00113677" w:rsidRDefault="00113677"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Equipo informática</w:t>
            </w:r>
          </w:p>
        </w:tc>
        <w:tc>
          <w:tcPr>
            <w:tcW w:w="1458" w:type="dxa"/>
          </w:tcPr>
          <w:p w14:paraId="22DF3E4D" w14:textId="77777777" w:rsidR="00104F27" w:rsidRDefault="00104F27" w:rsidP="00104F27">
            <w:pPr>
              <w:spacing w:line="360" w:lineRule="auto"/>
              <w:jc w:val="both"/>
              <w:rPr>
                <w:rFonts w:ascii="Times New Roman" w:hAnsi="Times New Roman" w:cs="Times New Roman"/>
                <w:sz w:val="24"/>
                <w:szCs w:val="24"/>
              </w:rPr>
            </w:pPr>
          </w:p>
        </w:tc>
        <w:tc>
          <w:tcPr>
            <w:tcW w:w="1457" w:type="dxa"/>
          </w:tcPr>
          <w:p w14:paraId="6965CE3C" w14:textId="72C69CF0" w:rsidR="00104F27" w:rsidRDefault="004E707F"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6,000.00</w:t>
            </w:r>
          </w:p>
        </w:tc>
        <w:tc>
          <w:tcPr>
            <w:tcW w:w="1458" w:type="dxa"/>
          </w:tcPr>
          <w:p w14:paraId="01A5D1D5" w14:textId="3B0635D3" w:rsidR="00104F27" w:rsidRDefault="004E707F"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11,511.00</w:t>
            </w:r>
          </w:p>
        </w:tc>
      </w:tr>
      <w:tr w:rsidR="00104F27" w14:paraId="49592E7B" w14:textId="77777777" w:rsidTr="00B864C3">
        <w:tc>
          <w:tcPr>
            <w:tcW w:w="1452" w:type="dxa"/>
          </w:tcPr>
          <w:p w14:paraId="755CC09F" w14:textId="4DC6BE30" w:rsidR="00104F27" w:rsidRDefault="00104F27" w:rsidP="00104F27">
            <w:pPr>
              <w:spacing w:line="360" w:lineRule="auto"/>
              <w:jc w:val="both"/>
              <w:rPr>
                <w:rFonts w:ascii="Times New Roman" w:hAnsi="Times New Roman" w:cs="Times New Roman"/>
                <w:sz w:val="24"/>
                <w:szCs w:val="24"/>
              </w:rPr>
            </w:pPr>
            <w:r w:rsidRPr="005B48D5">
              <w:rPr>
                <w:rFonts w:ascii="Times New Roman" w:hAnsi="Times New Roman" w:cs="Times New Roman"/>
                <w:sz w:val="24"/>
                <w:szCs w:val="24"/>
              </w:rPr>
              <w:t>28 de Abril</w:t>
            </w:r>
          </w:p>
        </w:tc>
        <w:tc>
          <w:tcPr>
            <w:tcW w:w="1454" w:type="dxa"/>
          </w:tcPr>
          <w:p w14:paraId="025690D2" w14:textId="069E04DF" w:rsidR="00104F27" w:rsidRDefault="009F2E8E"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005321</w:t>
            </w:r>
          </w:p>
        </w:tc>
        <w:tc>
          <w:tcPr>
            <w:tcW w:w="1549" w:type="dxa"/>
          </w:tcPr>
          <w:p w14:paraId="4DFE81E9" w14:textId="647177A7" w:rsidR="00104F27" w:rsidRDefault="00113677"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 didáctico </w:t>
            </w:r>
          </w:p>
        </w:tc>
        <w:tc>
          <w:tcPr>
            <w:tcW w:w="1458" w:type="dxa"/>
          </w:tcPr>
          <w:p w14:paraId="37CA9546" w14:textId="77777777" w:rsidR="00104F27" w:rsidRDefault="00104F27" w:rsidP="00104F27">
            <w:pPr>
              <w:spacing w:line="360" w:lineRule="auto"/>
              <w:jc w:val="both"/>
              <w:rPr>
                <w:rFonts w:ascii="Times New Roman" w:hAnsi="Times New Roman" w:cs="Times New Roman"/>
                <w:sz w:val="24"/>
                <w:szCs w:val="24"/>
              </w:rPr>
            </w:pPr>
          </w:p>
        </w:tc>
        <w:tc>
          <w:tcPr>
            <w:tcW w:w="1457" w:type="dxa"/>
          </w:tcPr>
          <w:p w14:paraId="71CD6FCD" w14:textId="16B863B7" w:rsidR="00104F27" w:rsidRDefault="004E707F"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3,811.00</w:t>
            </w:r>
          </w:p>
        </w:tc>
        <w:tc>
          <w:tcPr>
            <w:tcW w:w="1458" w:type="dxa"/>
          </w:tcPr>
          <w:p w14:paraId="7146EF59" w14:textId="4FB555A1" w:rsidR="00104F27" w:rsidRDefault="004E707F" w:rsidP="00104F27">
            <w:pPr>
              <w:spacing w:line="360" w:lineRule="auto"/>
              <w:jc w:val="both"/>
              <w:rPr>
                <w:rFonts w:ascii="Times New Roman" w:hAnsi="Times New Roman" w:cs="Times New Roman"/>
                <w:sz w:val="24"/>
                <w:szCs w:val="24"/>
              </w:rPr>
            </w:pPr>
            <w:r>
              <w:rPr>
                <w:rFonts w:ascii="Times New Roman" w:hAnsi="Times New Roman" w:cs="Times New Roman"/>
                <w:sz w:val="24"/>
                <w:szCs w:val="24"/>
              </w:rPr>
              <w:t>7,700.00</w:t>
            </w:r>
          </w:p>
        </w:tc>
      </w:tr>
      <w:tr w:rsidR="009F2E8E" w14:paraId="416612D6" w14:textId="77777777" w:rsidTr="00B864C3">
        <w:tc>
          <w:tcPr>
            <w:tcW w:w="1452" w:type="dxa"/>
          </w:tcPr>
          <w:p w14:paraId="6CB131B9" w14:textId="5C7B0F2D" w:rsidR="009F2E8E" w:rsidRDefault="009F2E8E" w:rsidP="009F2E8E">
            <w:pPr>
              <w:spacing w:line="360" w:lineRule="auto"/>
              <w:jc w:val="both"/>
              <w:rPr>
                <w:rFonts w:ascii="Times New Roman" w:hAnsi="Times New Roman" w:cs="Times New Roman"/>
                <w:sz w:val="24"/>
                <w:szCs w:val="24"/>
              </w:rPr>
            </w:pPr>
            <w:r w:rsidRPr="005B48D5">
              <w:rPr>
                <w:rFonts w:ascii="Times New Roman" w:hAnsi="Times New Roman" w:cs="Times New Roman"/>
                <w:sz w:val="24"/>
                <w:szCs w:val="24"/>
              </w:rPr>
              <w:t>28 de Abril</w:t>
            </w:r>
          </w:p>
        </w:tc>
        <w:tc>
          <w:tcPr>
            <w:tcW w:w="1454" w:type="dxa"/>
          </w:tcPr>
          <w:p w14:paraId="64CD672A" w14:textId="2AF4D01A" w:rsidR="009F2E8E" w:rsidRDefault="009F2E8E" w:rsidP="009F2E8E">
            <w:pPr>
              <w:spacing w:line="360" w:lineRule="auto"/>
              <w:jc w:val="both"/>
              <w:rPr>
                <w:rFonts w:ascii="Times New Roman" w:hAnsi="Times New Roman" w:cs="Times New Roman"/>
                <w:sz w:val="24"/>
                <w:szCs w:val="24"/>
              </w:rPr>
            </w:pPr>
            <w:r w:rsidRPr="005B146C">
              <w:rPr>
                <w:rFonts w:ascii="Times New Roman" w:hAnsi="Times New Roman" w:cs="Times New Roman"/>
                <w:sz w:val="24"/>
                <w:szCs w:val="24"/>
              </w:rPr>
              <w:t>0053</w:t>
            </w:r>
            <w:r>
              <w:rPr>
                <w:rFonts w:ascii="Times New Roman" w:hAnsi="Times New Roman" w:cs="Times New Roman"/>
                <w:sz w:val="24"/>
                <w:szCs w:val="24"/>
              </w:rPr>
              <w:t>22</w:t>
            </w:r>
          </w:p>
        </w:tc>
        <w:tc>
          <w:tcPr>
            <w:tcW w:w="1549" w:type="dxa"/>
          </w:tcPr>
          <w:p w14:paraId="36FB91E5" w14:textId="04635800" w:rsidR="009F2E8E" w:rsidRDefault="00113677" w:rsidP="009F2E8E">
            <w:pPr>
              <w:spacing w:line="360" w:lineRule="auto"/>
              <w:jc w:val="both"/>
              <w:rPr>
                <w:rFonts w:ascii="Times New Roman" w:hAnsi="Times New Roman" w:cs="Times New Roman"/>
                <w:sz w:val="24"/>
                <w:szCs w:val="24"/>
              </w:rPr>
            </w:pPr>
            <w:r>
              <w:rPr>
                <w:rFonts w:ascii="Times New Roman" w:hAnsi="Times New Roman" w:cs="Times New Roman"/>
                <w:sz w:val="24"/>
                <w:szCs w:val="24"/>
              </w:rPr>
              <w:t>Agua de vida UNAD</w:t>
            </w:r>
          </w:p>
        </w:tc>
        <w:tc>
          <w:tcPr>
            <w:tcW w:w="1458" w:type="dxa"/>
          </w:tcPr>
          <w:p w14:paraId="6C18DDA6" w14:textId="77777777" w:rsidR="009F2E8E" w:rsidRDefault="009F2E8E" w:rsidP="009F2E8E">
            <w:pPr>
              <w:spacing w:line="360" w:lineRule="auto"/>
              <w:jc w:val="both"/>
              <w:rPr>
                <w:rFonts w:ascii="Times New Roman" w:hAnsi="Times New Roman" w:cs="Times New Roman"/>
                <w:sz w:val="24"/>
                <w:szCs w:val="24"/>
              </w:rPr>
            </w:pPr>
          </w:p>
        </w:tc>
        <w:tc>
          <w:tcPr>
            <w:tcW w:w="1457" w:type="dxa"/>
          </w:tcPr>
          <w:p w14:paraId="10FC12E2" w14:textId="4C866370" w:rsidR="009F2E8E" w:rsidRDefault="004E707F" w:rsidP="009F2E8E">
            <w:pPr>
              <w:spacing w:line="360" w:lineRule="auto"/>
              <w:jc w:val="both"/>
              <w:rPr>
                <w:rFonts w:ascii="Times New Roman" w:hAnsi="Times New Roman" w:cs="Times New Roman"/>
                <w:sz w:val="24"/>
                <w:szCs w:val="24"/>
              </w:rPr>
            </w:pPr>
            <w:r>
              <w:rPr>
                <w:rFonts w:ascii="Times New Roman" w:hAnsi="Times New Roman" w:cs="Times New Roman"/>
                <w:sz w:val="24"/>
                <w:szCs w:val="24"/>
              </w:rPr>
              <w:t>7,700.00</w:t>
            </w:r>
          </w:p>
        </w:tc>
        <w:tc>
          <w:tcPr>
            <w:tcW w:w="1458" w:type="dxa"/>
          </w:tcPr>
          <w:p w14:paraId="316D1908" w14:textId="09C86F42" w:rsidR="009F2E8E" w:rsidRDefault="004E707F" w:rsidP="009F2E8E">
            <w:pPr>
              <w:spacing w:line="360" w:lineRule="auto"/>
              <w:jc w:val="both"/>
              <w:rPr>
                <w:rFonts w:ascii="Times New Roman" w:hAnsi="Times New Roman" w:cs="Times New Roman"/>
                <w:sz w:val="24"/>
                <w:szCs w:val="24"/>
              </w:rPr>
            </w:pPr>
            <w:r>
              <w:rPr>
                <w:rFonts w:ascii="Times New Roman" w:hAnsi="Times New Roman" w:cs="Times New Roman"/>
                <w:sz w:val="24"/>
                <w:szCs w:val="24"/>
              </w:rPr>
              <w:t>0.00</w:t>
            </w:r>
          </w:p>
        </w:tc>
      </w:tr>
      <w:tr w:rsidR="004E707F" w14:paraId="48C3805F" w14:textId="77777777" w:rsidTr="00B864C3">
        <w:tc>
          <w:tcPr>
            <w:tcW w:w="1452" w:type="dxa"/>
          </w:tcPr>
          <w:p w14:paraId="6A2D5206" w14:textId="5BF5CB0B" w:rsidR="004E707F" w:rsidRPr="005B48D5" w:rsidRDefault="004E707F" w:rsidP="004E707F">
            <w:pPr>
              <w:spacing w:line="360" w:lineRule="auto"/>
              <w:jc w:val="both"/>
              <w:rPr>
                <w:rFonts w:ascii="Times New Roman" w:hAnsi="Times New Roman" w:cs="Times New Roman"/>
                <w:sz w:val="24"/>
                <w:szCs w:val="24"/>
              </w:rPr>
            </w:pPr>
            <w:r w:rsidRPr="005B48D5">
              <w:rPr>
                <w:rFonts w:ascii="Times New Roman" w:hAnsi="Times New Roman" w:cs="Times New Roman"/>
                <w:sz w:val="24"/>
                <w:szCs w:val="24"/>
              </w:rPr>
              <w:lastRenderedPageBreak/>
              <w:t>28 de Abril</w:t>
            </w:r>
          </w:p>
        </w:tc>
        <w:tc>
          <w:tcPr>
            <w:tcW w:w="1454" w:type="dxa"/>
          </w:tcPr>
          <w:p w14:paraId="67B09EC6" w14:textId="77777777" w:rsidR="004E707F" w:rsidRPr="005B146C" w:rsidRDefault="004E707F" w:rsidP="004E707F">
            <w:pPr>
              <w:spacing w:line="360" w:lineRule="auto"/>
              <w:jc w:val="both"/>
              <w:rPr>
                <w:rFonts w:ascii="Times New Roman" w:hAnsi="Times New Roman" w:cs="Times New Roman"/>
                <w:sz w:val="24"/>
                <w:szCs w:val="24"/>
              </w:rPr>
            </w:pPr>
          </w:p>
        </w:tc>
        <w:tc>
          <w:tcPr>
            <w:tcW w:w="1549" w:type="dxa"/>
          </w:tcPr>
          <w:p w14:paraId="7DC7EFA9" w14:textId="7B17382E"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Transferencia de recurso</w:t>
            </w:r>
          </w:p>
        </w:tc>
        <w:tc>
          <w:tcPr>
            <w:tcW w:w="1458" w:type="dxa"/>
          </w:tcPr>
          <w:p w14:paraId="7A422F83" w14:textId="06D09133" w:rsidR="004E707F" w:rsidRDefault="00DB0D75"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89,143.01</w:t>
            </w:r>
          </w:p>
        </w:tc>
        <w:tc>
          <w:tcPr>
            <w:tcW w:w="1457" w:type="dxa"/>
          </w:tcPr>
          <w:p w14:paraId="58259E03" w14:textId="2614CB86" w:rsidR="004E707F" w:rsidRDefault="004E707F" w:rsidP="004E707F">
            <w:pPr>
              <w:spacing w:line="360" w:lineRule="auto"/>
              <w:jc w:val="both"/>
              <w:rPr>
                <w:rFonts w:ascii="Times New Roman" w:hAnsi="Times New Roman" w:cs="Times New Roman"/>
                <w:sz w:val="24"/>
                <w:szCs w:val="24"/>
              </w:rPr>
            </w:pPr>
          </w:p>
        </w:tc>
        <w:tc>
          <w:tcPr>
            <w:tcW w:w="1458" w:type="dxa"/>
          </w:tcPr>
          <w:p w14:paraId="362BC8CF" w14:textId="0A5F09E1" w:rsidR="004E707F" w:rsidRDefault="00DB0D75"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89,143.01</w:t>
            </w:r>
          </w:p>
        </w:tc>
      </w:tr>
      <w:tr w:rsidR="004E707F" w14:paraId="5AB9EE48" w14:textId="77777777" w:rsidTr="00B864C3">
        <w:tc>
          <w:tcPr>
            <w:tcW w:w="1452" w:type="dxa"/>
          </w:tcPr>
          <w:p w14:paraId="590E573F" w14:textId="78022615" w:rsidR="004E707F" w:rsidRDefault="004E707F" w:rsidP="004E707F">
            <w:pPr>
              <w:spacing w:line="360" w:lineRule="auto"/>
              <w:jc w:val="both"/>
              <w:rPr>
                <w:rFonts w:ascii="Times New Roman" w:hAnsi="Times New Roman" w:cs="Times New Roman"/>
                <w:sz w:val="24"/>
                <w:szCs w:val="24"/>
              </w:rPr>
            </w:pPr>
            <w:r w:rsidRPr="005B48D5">
              <w:rPr>
                <w:rFonts w:ascii="Times New Roman" w:hAnsi="Times New Roman" w:cs="Times New Roman"/>
                <w:sz w:val="24"/>
                <w:szCs w:val="24"/>
              </w:rPr>
              <w:t>28 de Abril</w:t>
            </w:r>
          </w:p>
        </w:tc>
        <w:tc>
          <w:tcPr>
            <w:tcW w:w="1454" w:type="dxa"/>
          </w:tcPr>
          <w:p w14:paraId="1635EDAC" w14:textId="0FA2AAFF" w:rsidR="004E707F" w:rsidRDefault="004E707F" w:rsidP="004E707F">
            <w:pPr>
              <w:spacing w:line="360" w:lineRule="auto"/>
              <w:jc w:val="both"/>
              <w:rPr>
                <w:rFonts w:ascii="Times New Roman" w:hAnsi="Times New Roman" w:cs="Times New Roman"/>
                <w:sz w:val="24"/>
                <w:szCs w:val="24"/>
              </w:rPr>
            </w:pPr>
            <w:r w:rsidRPr="005B146C">
              <w:rPr>
                <w:rFonts w:ascii="Times New Roman" w:hAnsi="Times New Roman" w:cs="Times New Roman"/>
                <w:sz w:val="24"/>
                <w:szCs w:val="24"/>
              </w:rPr>
              <w:t>0053</w:t>
            </w:r>
            <w:r>
              <w:rPr>
                <w:rFonts w:ascii="Times New Roman" w:hAnsi="Times New Roman" w:cs="Times New Roman"/>
                <w:sz w:val="24"/>
                <w:szCs w:val="24"/>
              </w:rPr>
              <w:t>24</w:t>
            </w:r>
          </w:p>
        </w:tc>
        <w:tc>
          <w:tcPr>
            <w:tcW w:w="1549" w:type="dxa"/>
          </w:tcPr>
          <w:p w14:paraId="2DEB9489" w14:textId="1CE83D78"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Pago de teléfono y pasaje </w:t>
            </w:r>
          </w:p>
        </w:tc>
        <w:tc>
          <w:tcPr>
            <w:tcW w:w="1458" w:type="dxa"/>
          </w:tcPr>
          <w:p w14:paraId="41AE1653"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4E9B3DBA" w14:textId="2D4CDB00" w:rsidR="004E707F" w:rsidRDefault="008134A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2,400.00</w:t>
            </w:r>
          </w:p>
        </w:tc>
        <w:tc>
          <w:tcPr>
            <w:tcW w:w="1458" w:type="dxa"/>
          </w:tcPr>
          <w:p w14:paraId="349BDEAA" w14:textId="173194F9" w:rsidR="004E707F" w:rsidRDefault="008134A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86,743.01</w:t>
            </w:r>
          </w:p>
        </w:tc>
      </w:tr>
      <w:tr w:rsidR="004E707F" w14:paraId="19E25D94" w14:textId="77777777" w:rsidTr="00B864C3">
        <w:tc>
          <w:tcPr>
            <w:tcW w:w="1452" w:type="dxa"/>
          </w:tcPr>
          <w:p w14:paraId="367BBE71" w14:textId="2A3B90C1"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12 de Junio</w:t>
            </w:r>
          </w:p>
        </w:tc>
        <w:tc>
          <w:tcPr>
            <w:tcW w:w="1454" w:type="dxa"/>
          </w:tcPr>
          <w:p w14:paraId="4445B411" w14:textId="7A52099A"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005530</w:t>
            </w:r>
          </w:p>
        </w:tc>
        <w:tc>
          <w:tcPr>
            <w:tcW w:w="1549" w:type="dxa"/>
          </w:tcPr>
          <w:p w14:paraId="4119C0CD" w14:textId="2A334691"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Flete a buscar equipo de música</w:t>
            </w:r>
          </w:p>
        </w:tc>
        <w:tc>
          <w:tcPr>
            <w:tcW w:w="1458" w:type="dxa"/>
          </w:tcPr>
          <w:p w14:paraId="14063D09"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4E603D76" w14:textId="4D2786A5" w:rsidR="004E707F" w:rsidRDefault="008134A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3,000.00</w:t>
            </w:r>
          </w:p>
        </w:tc>
        <w:tc>
          <w:tcPr>
            <w:tcW w:w="1458" w:type="dxa"/>
          </w:tcPr>
          <w:p w14:paraId="5D22C4BD" w14:textId="234DCA91" w:rsidR="004E707F" w:rsidRDefault="008134A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83,743.01</w:t>
            </w:r>
          </w:p>
        </w:tc>
      </w:tr>
      <w:tr w:rsidR="004E707F" w14:paraId="0AAAA9DE" w14:textId="77777777" w:rsidTr="00B864C3">
        <w:tc>
          <w:tcPr>
            <w:tcW w:w="1452" w:type="dxa"/>
          </w:tcPr>
          <w:p w14:paraId="2932901C" w14:textId="3C16A913"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12 de Junio</w:t>
            </w:r>
          </w:p>
        </w:tc>
        <w:tc>
          <w:tcPr>
            <w:tcW w:w="1454" w:type="dxa"/>
          </w:tcPr>
          <w:p w14:paraId="13CF4A55" w14:textId="20A4A1A0" w:rsidR="004E707F" w:rsidRDefault="004E707F" w:rsidP="004E707F">
            <w:pPr>
              <w:spacing w:line="360" w:lineRule="auto"/>
              <w:jc w:val="both"/>
              <w:rPr>
                <w:rFonts w:ascii="Times New Roman" w:hAnsi="Times New Roman" w:cs="Times New Roman"/>
                <w:sz w:val="24"/>
                <w:szCs w:val="24"/>
              </w:rPr>
            </w:pPr>
            <w:r w:rsidRPr="0090118D">
              <w:rPr>
                <w:rFonts w:ascii="Times New Roman" w:hAnsi="Times New Roman" w:cs="Times New Roman"/>
                <w:sz w:val="24"/>
                <w:szCs w:val="24"/>
              </w:rPr>
              <w:t>0055</w:t>
            </w:r>
            <w:r>
              <w:rPr>
                <w:rFonts w:ascii="Times New Roman" w:hAnsi="Times New Roman" w:cs="Times New Roman"/>
                <w:sz w:val="24"/>
                <w:szCs w:val="24"/>
              </w:rPr>
              <w:t>27</w:t>
            </w:r>
          </w:p>
        </w:tc>
        <w:tc>
          <w:tcPr>
            <w:tcW w:w="1549" w:type="dxa"/>
          </w:tcPr>
          <w:p w14:paraId="12634F49" w14:textId="7ACA26A7"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Material de limpieza</w:t>
            </w:r>
          </w:p>
        </w:tc>
        <w:tc>
          <w:tcPr>
            <w:tcW w:w="1458" w:type="dxa"/>
          </w:tcPr>
          <w:p w14:paraId="06E56409"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293B6FCF" w14:textId="1DB90ED7" w:rsidR="004E707F" w:rsidRDefault="008134A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7,375.00</w:t>
            </w:r>
          </w:p>
        </w:tc>
        <w:tc>
          <w:tcPr>
            <w:tcW w:w="1458" w:type="dxa"/>
          </w:tcPr>
          <w:p w14:paraId="683D1710" w14:textId="30795A84" w:rsidR="004E707F" w:rsidRDefault="008134A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76,368.01</w:t>
            </w:r>
          </w:p>
        </w:tc>
      </w:tr>
      <w:tr w:rsidR="004E707F" w14:paraId="12014709" w14:textId="77777777" w:rsidTr="00B864C3">
        <w:tc>
          <w:tcPr>
            <w:tcW w:w="1452" w:type="dxa"/>
          </w:tcPr>
          <w:p w14:paraId="7796857E" w14:textId="4C610A07"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12 de Junio</w:t>
            </w:r>
          </w:p>
        </w:tc>
        <w:tc>
          <w:tcPr>
            <w:tcW w:w="1454" w:type="dxa"/>
          </w:tcPr>
          <w:p w14:paraId="648C2869" w14:textId="290D9736" w:rsidR="004E707F" w:rsidRDefault="004E707F" w:rsidP="004E707F">
            <w:pPr>
              <w:spacing w:line="360" w:lineRule="auto"/>
              <w:jc w:val="both"/>
              <w:rPr>
                <w:rFonts w:ascii="Times New Roman" w:hAnsi="Times New Roman" w:cs="Times New Roman"/>
                <w:sz w:val="24"/>
                <w:szCs w:val="24"/>
              </w:rPr>
            </w:pPr>
            <w:r w:rsidRPr="0090118D">
              <w:rPr>
                <w:rFonts w:ascii="Times New Roman" w:hAnsi="Times New Roman" w:cs="Times New Roman"/>
                <w:sz w:val="24"/>
                <w:szCs w:val="24"/>
              </w:rPr>
              <w:t>0055</w:t>
            </w:r>
            <w:r>
              <w:rPr>
                <w:rFonts w:ascii="Times New Roman" w:hAnsi="Times New Roman" w:cs="Times New Roman"/>
                <w:sz w:val="24"/>
                <w:szCs w:val="24"/>
              </w:rPr>
              <w:t>28</w:t>
            </w:r>
          </w:p>
        </w:tc>
        <w:tc>
          <w:tcPr>
            <w:tcW w:w="1549" w:type="dxa"/>
          </w:tcPr>
          <w:p w14:paraId="6FF724E0" w14:textId="7FAFCF12"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eléctricos </w:t>
            </w:r>
          </w:p>
        </w:tc>
        <w:tc>
          <w:tcPr>
            <w:tcW w:w="1458" w:type="dxa"/>
          </w:tcPr>
          <w:p w14:paraId="774E9251"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1C5031D4" w14:textId="7763DA9E"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3,788.99</w:t>
            </w:r>
          </w:p>
        </w:tc>
        <w:tc>
          <w:tcPr>
            <w:tcW w:w="1458" w:type="dxa"/>
          </w:tcPr>
          <w:p w14:paraId="4B9443FE" w14:textId="7ED34C84"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72,579.02</w:t>
            </w:r>
          </w:p>
        </w:tc>
      </w:tr>
      <w:tr w:rsidR="004E707F" w14:paraId="7B1EACD7" w14:textId="77777777" w:rsidTr="00B864C3">
        <w:tc>
          <w:tcPr>
            <w:tcW w:w="1452" w:type="dxa"/>
          </w:tcPr>
          <w:p w14:paraId="1478D4B6" w14:textId="41CA9D5D"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12 de Junio</w:t>
            </w:r>
          </w:p>
        </w:tc>
        <w:tc>
          <w:tcPr>
            <w:tcW w:w="1454" w:type="dxa"/>
          </w:tcPr>
          <w:p w14:paraId="7A8519B0" w14:textId="784AD155" w:rsidR="004E707F" w:rsidRDefault="004E707F" w:rsidP="004E707F">
            <w:pPr>
              <w:spacing w:line="360" w:lineRule="auto"/>
              <w:jc w:val="both"/>
              <w:rPr>
                <w:rFonts w:ascii="Times New Roman" w:hAnsi="Times New Roman" w:cs="Times New Roman"/>
                <w:sz w:val="24"/>
                <w:szCs w:val="24"/>
              </w:rPr>
            </w:pPr>
            <w:r w:rsidRPr="0090118D">
              <w:rPr>
                <w:rFonts w:ascii="Times New Roman" w:hAnsi="Times New Roman" w:cs="Times New Roman"/>
                <w:sz w:val="24"/>
                <w:szCs w:val="24"/>
              </w:rPr>
              <w:t>0055</w:t>
            </w:r>
            <w:r>
              <w:rPr>
                <w:rFonts w:ascii="Times New Roman" w:hAnsi="Times New Roman" w:cs="Times New Roman"/>
                <w:sz w:val="24"/>
                <w:szCs w:val="24"/>
              </w:rPr>
              <w:t>29</w:t>
            </w:r>
          </w:p>
        </w:tc>
        <w:tc>
          <w:tcPr>
            <w:tcW w:w="1549" w:type="dxa"/>
          </w:tcPr>
          <w:p w14:paraId="5F377164" w14:textId="373D1163"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didácticos y de oficina</w:t>
            </w:r>
          </w:p>
        </w:tc>
        <w:tc>
          <w:tcPr>
            <w:tcW w:w="1458" w:type="dxa"/>
          </w:tcPr>
          <w:p w14:paraId="6D05FE4A"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19F94B7B" w14:textId="70427523"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11,370.00</w:t>
            </w:r>
          </w:p>
        </w:tc>
        <w:tc>
          <w:tcPr>
            <w:tcW w:w="1458" w:type="dxa"/>
          </w:tcPr>
          <w:p w14:paraId="0BD1650F" w14:textId="1885FD0B"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61,209.02</w:t>
            </w:r>
          </w:p>
        </w:tc>
      </w:tr>
      <w:tr w:rsidR="004E707F" w14:paraId="5604BFAB" w14:textId="77777777" w:rsidTr="00B864C3">
        <w:tc>
          <w:tcPr>
            <w:tcW w:w="1452" w:type="dxa"/>
          </w:tcPr>
          <w:p w14:paraId="6E7FD17E" w14:textId="4E0AD940"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25 de Julio</w:t>
            </w:r>
          </w:p>
        </w:tc>
        <w:tc>
          <w:tcPr>
            <w:tcW w:w="1454" w:type="dxa"/>
          </w:tcPr>
          <w:p w14:paraId="3894B6C6" w14:textId="512BA61F"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005704</w:t>
            </w:r>
          </w:p>
        </w:tc>
        <w:tc>
          <w:tcPr>
            <w:tcW w:w="1549" w:type="dxa"/>
          </w:tcPr>
          <w:p w14:paraId="3C34A844" w14:textId="59737437"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Pasaje y teléfono</w:t>
            </w:r>
          </w:p>
        </w:tc>
        <w:tc>
          <w:tcPr>
            <w:tcW w:w="1458" w:type="dxa"/>
          </w:tcPr>
          <w:p w14:paraId="4B28067A"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598D64FD" w14:textId="4B17BBF4"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1FD0">
              <w:rPr>
                <w:rFonts w:ascii="Times New Roman" w:hAnsi="Times New Roman" w:cs="Times New Roman"/>
                <w:sz w:val="24"/>
                <w:szCs w:val="24"/>
              </w:rPr>
              <w:t>3,000.00</w:t>
            </w:r>
          </w:p>
        </w:tc>
        <w:tc>
          <w:tcPr>
            <w:tcW w:w="1458" w:type="dxa"/>
          </w:tcPr>
          <w:p w14:paraId="2068229E" w14:textId="036C63F4"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58,209.02</w:t>
            </w:r>
          </w:p>
        </w:tc>
      </w:tr>
      <w:tr w:rsidR="004E707F" w14:paraId="4BC681B8" w14:textId="77777777" w:rsidTr="00B864C3">
        <w:tc>
          <w:tcPr>
            <w:tcW w:w="1452" w:type="dxa"/>
          </w:tcPr>
          <w:p w14:paraId="71E9DCEF" w14:textId="52F8F57D" w:rsidR="004E707F" w:rsidRDefault="004E707F" w:rsidP="004E707F">
            <w:pPr>
              <w:spacing w:line="360" w:lineRule="auto"/>
              <w:jc w:val="both"/>
              <w:rPr>
                <w:rFonts w:ascii="Times New Roman" w:hAnsi="Times New Roman" w:cs="Times New Roman"/>
                <w:sz w:val="24"/>
                <w:szCs w:val="24"/>
              </w:rPr>
            </w:pPr>
            <w:r w:rsidRPr="00F94151">
              <w:rPr>
                <w:rFonts w:ascii="Times New Roman" w:hAnsi="Times New Roman" w:cs="Times New Roman"/>
                <w:sz w:val="24"/>
                <w:szCs w:val="24"/>
              </w:rPr>
              <w:t>25 de Julio</w:t>
            </w:r>
          </w:p>
        </w:tc>
        <w:tc>
          <w:tcPr>
            <w:tcW w:w="1454" w:type="dxa"/>
          </w:tcPr>
          <w:p w14:paraId="33CD9E3B" w14:textId="41D5327D" w:rsidR="004E707F" w:rsidRDefault="004E707F" w:rsidP="004E707F">
            <w:pPr>
              <w:spacing w:line="360" w:lineRule="auto"/>
              <w:jc w:val="both"/>
              <w:rPr>
                <w:rFonts w:ascii="Times New Roman" w:hAnsi="Times New Roman" w:cs="Times New Roman"/>
                <w:sz w:val="24"/>
                <w:szCs w:val="24"/>
              </w:rPr>
            </w:pPr>
            <w:r w:rsidRPr="003F2F92">
              <w:rPr>
                <w:rFonts w:ascii="Times New Roman" w:hAnsi="Times New Roman" w:cs="Times New Roman"/>
                <w:sz w:val="24"/>
                <w:szCs w:val="24"/>
              </w:rPr>
              <w:t>0057</w:t>
            </w:r>
            <w:r>
              <w:rPr>
                <w:rFonts w:ascii="Times New Roman" w:hAnsi="Times New Roman" w:cs="Times New Roman"/>
                <w:sz w:val="24"/>
                <w:szCs w:val="24"/>
              </w:rPr>
              <w:t>04</w:t>
            </w:r>
          </w:p>
        </w:tc>
        <w:tc>
          <w:tcPr>
            <w:tcW w:w="1549" w:type="dxa"/>
          </w:tcPr>
          <w:p w14:paraId="723C1C5D" w14:textId="3E7C39DF"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Calculadoras </w:t>
            </w:r>
          </w:p>
        </w:tc>
        <w:tc>
          <w:tcPr>
            <w:tcW w:w="1458" w:type="dxa"/>
          </w:tcPr>
          <w:p w14:paraId="07192150"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6A1FA18C" w14:textId="37EC7BC6"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2,355.00</w:t>
            </w:r>
          </w:p>
        </w:tc>
        <w:tc>
          <w:tcPr>
            <w:tcW w:w="1458" w:type="dxa"/>
          </w:tcPr>
          <w:p w14:paraId="5A856D7F" w14:textId="48778737"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55,854.02</w:t>
            </w:r>
          </w:p>
        </w:tc>
      </w:tr>
      <w:tr w:rsidR="004E707F" w14:paraId="058AAEB0" w14:textId="77777777" w:rsidTr="00B864C3">
        <w:tc>
          <w:tcPr>
            <w:tcW w:w="1452" w:type="dxa"/>
          </w:tcPr>
          <w:p w14:paraId="3BAE34FE" w14:textId="33EEA0D1" w:rsidR="004E707F" w:rsidRDefault="004E707F" w:rsidP="004E707F">
            <w:pPr>
              <w:spacing w:line="360" w:lineRule="auto"/>
              <w:jc w:val="both"/>
              <w:rPr>
                <w:rFonts w:ascii="Times New Roman" w:hAnsi="Times New Roman" w:cs="Times New Roman"/>
                <w:sz w:val="24"/>
                <w:szCs w:val="24"/>
              </w:rPr>
            </w:pPr>
            <w:r w:rsidRPr="00F94151">
              <w:rPr>
                <w:rFonts w:ascii="Times New Roman" w:hAnsi="Times New Roman" w:cs="Times New Roman"/>
                <w:sz w:val="24"/>
                <w:szCs w:val="24"/>
              </w:rPr>
              <w:t>25 de Julio</w:t>
            </w:r>
          </w:p>
        </w:tc>
        <w:tc>
          <w:tcPr>
            <w:tcW w:w="1454" w:type="dxa"/>
          </w:tcPr>
          <w:p w14:paraId="2533D575" w14:textId="0BEFF56C" w:rsidR="004E707F" w:rsidRDefault="004E707F" w:rsidP="004E707F">
            <w:pPr>
              <w:spacing w:line="360" w:lineRule="auto"/>
              <w:jc w:val="both"/>
              <w:rPr>
                <w:rFonts w:ascii="Times New Roman" w:hAnsi="Times New Roman" w:cs="Times New Roman"/>
                <w:sz w:val="24"/>
                <w:szCs w:val="24"/>
              </w:rPr>
            </w:pPr>
            <w:r w:rsidRPr="003F2F92">
              <w:rPr>
                <w:rFonts w:ascii="Times New Roman" w:hAnsi="Times New Roman" w:cs="Times New Roman"/>
                <w:sz w:val="24"/>
                <w:szCs w:val="24"/>
              </w:rPr>
              <w:t>0057</w:t>
            </w:r>
            <w:r>
              <w:rPr>
                <w:rFonts w:ascii="Times New Roman" w:hAnsi="Times New Roman" w:cs="Times New Roman"/>
                <w:sz w:val="24"/>
                <w:szCs w:val="24"/>
              </w:rPr>
              <w:t>05</w:t>
            </w:r>
          </w:p>
        </w:tc>
        <w:tc>
          <w:tcPr>
            <w:tcW w:w="1549" w:type="dxa"/>
          </w:tcPr>
          <w:p w14:paraId="5090B388" w14:textId="5E9CE4D4"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Útiles Inf.</w:t>
            </w:r>
          </w:p>
        </w:tc>
        <w:tc>
          <w:tcPr>
            <w:tcW w:w="1458" w:type="dxa"/>
          </w:tcPr>
          <w:p w14:paraId="5A4453ED"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0A549E0B" w14:textId="7CA76227"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12,626.00</w:t>
            </w:r>
          </w:p>
        </w:tc>
        <w:tc>
          <w:tcPr>
            <w:tcW w:w="1458" w:type="dxa"/>
          </w:tcPr>
          <w:p w14:paraId="6B3FB188" w14:textId="21410BF0"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43,228.02</w:t>
            </w:r>
          </w:p>
        </w:tc>
      </w:tr>
      <w:tr w:rsidR="004E707F" w14:paraId="5652E259" w14:textId="77777777" w:rsidTr="00B864C3">
        <w:tc>
          <w:tcPr>
            <w:tcW w:w="1452" w:type="dxa"/>
          </w:tcPr>
          <w:p w14:paraId="2F425121" w14:textId="649C34AF" w:rsidR="004E707F" w:rsidRDefault="004E707F" w:rsidP="004E707F">
            <w:pPr>
              <w:spacing w:line="360" w:lineRule="auto"/>
              <w:jc w:val="both"/>
              <w:rPr>
                <w:rFonts w:ascii="Times New Roman" w:hAnsi="Times New Roman" w:cs="Times New Roman"/>
                <w:sz w:val="24"/>
                <w:szCs w:val="24"/>
              </w:rPr>
            </w:pPr>
            <w:r w:rsidRPr="00F94151">
              <w:rPr>
                <w:rFonts w:ascii="Times New Roman" w:hAnsi="Times New Roman" w:cs="Times New Roman"/>
                <w:sz w:val="24"/>
                <w:szCs w:val="24"/>
              </w:rPr>
              <w:t>25 de Julio</w:t>
            </w:r>
          </w:p>
        </w:tc>
        <w:tc>
          <w:tcPr>
            <w:tcW w:w="1454" w:type="dxa"/>
          </w:tcPr>
          <w:p w14:paraId="1E2F1A55" w14:textId="122F7B22" w:rsidR="004E707F" w:rsidRDefault="004E707F" w:rsidP="004E707F">
            <w:pPr>
              <w:spacing w:line="360" w:lineRule="auto"/>
              <w:jc w:val="both"/>
              <w:rPr>
                <w:rFonts w:ascii="Times New Roman" w:hAnsi="Times New Roman" w:cs="Times New Roman"/>
                <w:sz w:val="24"/>
                <w:szCs w:val="24"/>
              </w:rPr>
            </w:pPr>
            <w:r w:rsidRPr="003F2F92">
              <w:rPr>
                <w:rFonts w:ascii="Times New Roman" w:hAnsi="Times New Roman" w:cs="Times New Roman"/>
                <w:sz w:val="24"/>
                <w:szCs w:val="24"/>
              </w:rPr>
              <w:t>0057</w:t>
            </w:r>
            <w:r>
              <w:rPr>
                <w:rFonts w:ascii="Times New Roman" w:hAnsi="Times New Roman" w:cs="Times New Roman"/>
                <w:sz w:val="24"/>
                <w:szCs w:val="24"/>
              </w:rPr>
              <w:t>06</w:t>
            </w:r>
          </w:p>
        </w:tc>
        <w:tc>
          <w:tcPr>
            <w:tcW w:w="1549" w:type="dxa"/>
          </w:tcPr>
          <w:p w14:paraId="10120354" w14:textId="465D8C1E"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Agua UNAD</w:t>
            </w:r>
          </w:p>
        </w:tc>
        <w:tc>
          <w:tcPr>
            <w:tcW w:w="1458" w:type="dxa"/>
          </w:tcPr>
          <w:p w14:paraId="1E1655D4"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59E77537" w14:textId="6F4911A2"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5,850.00</w:t>
            </w:r>
          </w:p>
        </w:tc>
        <w:tc>
          <w:tcPr>
            <w:tcW w:w="1458" w:type="dxa"/>
          </w:tcPr>
          <w:p w14:paraId="1F889899" w14:textId="643563F8"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37,378.02</w:t>
            </w:r>
          </w:p>
        </w:tc>
      </w:tr>
      <w:tr w:rsidR="004E707F" w14:paraId="72CA25FF" w14:textId="77777777" w:rsidTr="00B864C3">
        <w:tc>
          <w:tcPr>
            <w:tcW w:w="1452" w:type="dxa"/>
          </w:tcPr>
          <w:p w14:paraId="3815C8FE" w14:textId="1F69FAE2"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09 de Agosto</w:t>
            </w:r>
          </w:p>
        </w:tc>
        <w:tc>
          <w:tcPr>
            <w:tcW w:w="1454" w:type="dxa"/>
          </w:tcPr>
          <w:p w14:paraId="36CC8DFE" w14:textId="32A77CFA" w:rsidR="004E707F" w:rsidRDefault="004E707F" w:rsidP="004E707F">
            <w:pPr>
              <w:spacing w:line="360" w:lineRule="auto"/>
              <w:jc w:val="both"/>
              <w:rPr>
                <w:rFonts w:ascii="Times New Roman" w:hAnsi="Times New Roman" w:cs="Times New Roman"/>
                <w:sz w:val="24"/>
                <w:szCs w:val="24"/>
              </w:rPr>
            </w:pPr>
            <w:r w:rsidRPr="003F2F92">
              <w:rPr>
                <w:rFonts w:ascii="Times New Roman" w:hAnsi="Times New Roman" w:cs="Times New Roman"/>
                <w:sz w:val="24"/>
                <w:szCs w:val="24"/>
              </w:rPr>
              <w:t>0057</w:t>
            </w:r>
            <w:r>
              <w:rPr>
                <w:rFonts w:ascii="Times New Roman" w:hAnsi="Times New Roman" w:cs="Times New Roman"/>
                <w:sz w:val="24"/>
                <w:szCs w:val="24"/>
              </w:rPr>
              <w:t>07</w:t>
            </w:r>
          </w:p>
        </w:tc>
        <w:tc>
          <w:tcPr>
            <w:tcW w:w="1549" w:type="dxa"/>
          </w:tcPr>
          <w:p w14:paraId="60701B51" w14:textId="59344252"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Toner fotocopiadora </w:t>
            </w:r>
          </w:p>
        </w:tc>
        <w:tc>
          <w:tcPr>
            <w:tcW w:w="1458" w:type="dxa"/>
          </w:tcPr>
          <w:p w14:paraId="47D4EEA8"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4ED48304" w14:textId="59574EBC"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6,726.00</w:t>
            </w:r>
          </w:p>
        </w:tc>
        <w:tc>
          <w:tcPr>
            <w:tcW w:w="1458" w:type="dxa"/>
          </w:tcPr>
          <w:p w14:paraId="49B2FE14" w14:textId="3D0311EC"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30,652.02</w:t>
            </w:r>
          </w:p>
        </w:tc>
      </w:tr>
      <w:tr w:rsidR="004E707F" w14:paraId="100B7E0A" w14:textId="77777777" w:rsidTr="00B864C3">
        <w:tc>
          <w:tcPr>
            <w:tcW w:w="1452" w:type="dxa"/>
          </w:tcPr>
          <w:p w14:paraId="0F0CBA5D" w14:textId="4E6F717A"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30 de Agosto</w:t>
            </w:r>
          </w:p>
        </w:tc>
        <w:tc>
          <w:tcPr>
            <w:tcW w:w="1454" w:type="dxa"/>
          </w:tcPr>
          <w:p w14:paraId="7656321C" w14:textId="552DED3A"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005804</w:t>
            </w:r>
          </w:p>
        </w:tc>
        <w:tc>
          <w:tcPr>
            <w:tcW w:w="1549" w:type="dxa"/>
          </w:tcPr>
          <w:p w14:paraId="63CD6271" w14:textId="55691364"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Útiles de cocina </w:t>
            </w:r>
          </w:p>
        </w:tc>
        <w:tc>
          <w:tcPr>
            <w:tcW w:w="1458" w:type="dxa"/>
          </w:tcPr>
          <w:p w14:paraId="59467612"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7F2C7564" w14:textId="0256FB7C"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9,580.01</w:t>
            </w:r>
          </w:p>
        </w:tc>
        <w:tc>
          <w:tcPr>
            <w:tcW w:w="1458" w:type="dxa"/>
          </w:tcPr>
          <w:p w14:paraId="67A069E6" w14:textId="10FCFC70"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21,072.01</w:t>
            </w:r>
          </w:p>
        </w:tc>
      </w:tr>
      <w:tr w:rsidR="004E707F" w14:paraId="767DC13C" w14:textId="77777777" w:rsidTr="00B864C3">
        <w:tc>
          <w:tcPr>
            <w:tcW w:w="1452" w:type="dxa"/>
          </w:tcPr>
          <w:p w14:paraId="7C28F4D8" w14:textId="4629D2A9" w:rsidR="004E707F" w:rsidRDefault="004E707F" w:rsidP="004E707F">
            <w:pPr>
              <w:spacing w:line="360" w:lineRule="auto"/>
              <w:jc w:val="both"/>
              <w:rPr>
                <w:rFonts w:ascii="Times New Roman" w:hAnsi="Times New Roman" w:cs="Times New Roman"/>
                <w:sz w:val="24"/>
                <w:szCs w:val="24"/>
              </w:rPr>
            </w:pPr>
            <w:r w:rsidRPr="000C3190">
              <w:rPr>
                <w:rFonts w:ascii="Times New Roman" w:hAnsi="Times New Roman" w:cs="Times New Roman"/>
                <w:sz w:val="24"/>
                <w:szCs w:val="24"/>
              </w:rPr>
              <w:t>30 de Agosto</w:t>
            </w:r>
          </w:p>
        </w:tc>
        <w:tc>
          <w:tcPr>
            <w:tcW w:w="1454" w:type="dxa"/>
          </w:tcPr>
          <w:p w14:paraId="4A460152" w14:textId="54A637AD"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005897</w:t>
            </w:r>
          </w:p>
        </w:tc>
        <w:tc>
          <w:tcPr>
            <w:tcW w:w="1549" w:type="dxa"/>
          </w:tcPr>
          <w:p w14:paraId="7AAD948E" w14:textId="5E0EC6A4"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didácticos </w:t>
            </w:r>
          </w:p>
        </w:tc>
        <w:tc>
          <w:tcPr>
            <w:tcW w:w="1458" w:type="dxa"/>
          </w:tcPr>
          <w:p w14:paraId="70290FC2"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724E6F33" w14:textId="1107E5E5"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11,140.00</w:t>
            </w:r>
          </w:p>
        </w:tc>
        <w:tc>
          <w:tcPr>
            <w:tcW w:w="1458" w:type="dxa"/>
          </w:tcPr>
          <w:p w14:paraId="460CDCC1" w14:textId="4B8DD35C"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9,932. 01</w:t>
            </w:r>
          </w:p>
        </w:tc>
      </w:tr>
      <w:tr w:rsidR="004E707F" w14:paraId="03342254" w14:textId="77777777" w:rsidTr="00B864C3">
        <w:tc>
          <w:tcPr>
            <w:tcW w:w="1452" w:type="dxa"/>
          </w:tcPr>
          <w:p w14:paraId="4B74649F" w14:textId="4D83895E" w:rsidR="004E707F" w:rsidRDefault="004E707F" w:rsidP="004E707F">
            <w:pPr>
              <w:spacing w:line="360" w:lineRule="auto"/>
              <w:jc w:val="both"/>
              <w:rPr>
                <w:rFonts w:ascii="Times New Roman" w:hAnsi="Times New Roman" w:cs="Times New Roman"/>
                <w:sz w:val="24"/>
                <w:szCs w:val="24"/>
              </w:rPr>
            </w:pPr>
            <w:r w:rsidRPr="000C3190">
              <w:rPr>
                <w:rFonts w:ascii="Times New Roman" w:hAnsi="Times New Roman" w:cs="Times New Roman"/>
                <w:sz w:val="24"/>
                <w:szCs w:val="24"/>
              </w:rPr>
              <w:t>30 de Agosto</w:t>
            </w:r>
          </w:p>
        </w:tc>
        <w:tc>
          <w:tcPr>
            <w:tcW w:w="1454" w:type="dxa"/>
          </w:tcPr>
          <w:p w14:paraId="4B450DD0" w14:textId="2A51DD0C"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005898</w:t>
            </w:r>
          </w:p>
        </w:tc>
        <w:tc>
          <w:tcPr>
            <w:tcW w:w="1549" w:type="dxa"/>
          </w:tcPr>
          <w:p w14:paraId="332FCD8A" w14:textId="357CF706"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Pasaje y teléfono </w:t>
            </w:r>
          </w:p>
        </w:tc>
        <w:tc>
          <w:tcPr>
            <w:tcW w:w="1458" w:type="dxa"/>
          </w:tcPr>
          <w:p w14:paraId="4BECECF7"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5B4BA4A8" w14:textId="42933A2E"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3,000.00</w:t>
            </w:r>
          </w:p>
        </w:tc>
        <w:tc>
          <w:tcPr>
            <w:tcW w:w="1458" w:type="dxa"/>
          </w:tcPr>
          <w:p w14:paraId="7FF8B491" w14:textId="5000D8E6"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6,932.01</w:t>
            </w:r>
          </w:p>
        </w:tc>
      </w:tr>
      <w:tr w:rsidR="004E707F" w14:paraId="45305B72" w14:textId="77777777" w:rsidTr="00B864C3">
        <w:tc>
          <w:tcPr>
            <w:tcW w:w="1452" w:type="dxa"/>
          </w:tcPr>
          <w:p w14:paraId="676312C9" w14:textId="45528BB1"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20 de Sept.</w:t>
            </w:r>
          </w:p>
        </w:tc>
        <w:tc>
          <w:tcPr>
            <w:tcW w:w="1454" w:type="dxa"/>
          </w:tcPr>
          <w:p w14:paraId="5ED49643" w14:textId="275E405A"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005982</w:t>
            </w:r>
          </w:p>
        </w:tc>
        <w:tc>
          <w:tcPr>
            <w:tcW w:w="1549" w:type="dxa"/>
          </w:tcPr>
          <w:p w14:paraId="1C95821A" w14:textId="516C57FD"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Mano de obra</w:t>
            </w:r>
          </w:p>
        </w:tc>
        <w:tc>
          <w:tcPr>
            <w:tcW w:w="1458" w:type="dxa"/>
          </w:tcPr>
          <w:p w14:paraId="2EACD94B"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3818CE6A" w14:textId="7B84080D"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4,100.00</w:t>
            </w:r>
          </w:p>
        </w:tc>
        <w:tc>
          <w:tcPr>
            <w:tcW w:w="1458" w:type="dxa"/>
          </w:tcPr>
          <w:p w14:paraId="2AB38CE1" w14:textId="2A79FD1E"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2,832.01</w:t>
            </w:r>
          </w:p>
        </w:tc>
      </w:tr>
      <w:tr w:rsidR="004E707F" w14:paraId="08893687" w14:textId="77777777" w:rsidTr="00B864C3">
        <w:tc>
          <w:tcPr>
            <w:tcW w:w="1452" w:type="dxa"/>
          </w:tcPr>
          <w:p w14:paraId="6B30F7BB" w14:textId="36054751"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20 de Sept.</w:t>
            </w:r>
          </w:p>
        </w:tc>
        <w:tc>
          <w:tcPr>
            <w:tcW w:w="1454" w:type="dxa"/>
          </w:tcPr>
          <w:p w14:paraId="509CC089" w14:textId="3E596E52"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008983</w:t>
            </w:r>
          </w:p>
        </w:tc>
        <w:tc>
          <w:tcPr>
            <w:tcW w:w="1549" w:type="dxa"/>
          </w:tcPr>
          <w:p w14:paraId="28932E7F" w14:textId="01F7C531"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Informática </w:t>
            </w:r>
          </w:p>
        </w:tc>
        <w:tc>
          <w:tcPr>
            <w:tcW w:w="1458" w:type="dxa"/>
          </w:tcPr>
          <w:p w14:paraId="316B991A"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07DD418E" w14:textId="2824C460"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2,832.00</w:t>
            </w:r>
          </w:p>
        </w:tc>
        <w:tc>
          <w:tcPr>
            <w:tcW w:w="1458" w:type="dxa"/>
          </w:tcPr>
          <w:p w14:paraId="4E28A686" w14:textId="2A7DBBAB"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0.01</w:t>
            </w:r>
          </w:p>
        </w:tc>
      </w:tr>
      <w:tr w:rsidR="004E707F" w14:paraId="01792579" w14:textId="77777777" w:rsidTr="00B864C3">
        <w:tc>
          <w:tcPr>
            <w:tcW w:w="1452" w:type="dxa"/>
          </w:tcPr>
          <w:p w14:paraId="12FD9656" w14:textId="25418910"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09 de Nov.</w:t>
            </w:r>
          </w:p>
        </w:tc>
        <w:tc>
          <w:tcPr>
            <w:tcW w:w="1454" w:type="dxa"/>
          </w:tcPr>
          <w:p w14:paraId="257D2B0C" w14:textId="7188B81C" w:rsidR="004E707F" w:rsidRDefault="004E707F" w:rsidP="004E707F">
            <w:pPr>
              <w:spacing w:line="360" w:lineRule="auto"/>
              <w:jc w:val="both"/>
              <w:rPr>
                <w:rFonts w:ascii="Times New Roman" w:hAnsi="Times New Roman" w:cs="Times New Roman"/>
                <w:sz w:val="24"/>
                <w:szCs w:val="24"/>
              </w:rPr>
            </w:pPr>
          </w:p>
        </w:tc>
        <w:tc>
          <w:tcPr>
            <w:tcW w:w="1549" w:type="dxa"/>
          </w:tcPr>
          <w:p w14:paraId="4DE941FA" w14:textId="551E400B"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Transferencia de recursos</w:t>
            </w:r>
          </w:p>
        </w:tc>
        <w:tc>
          <w:tcPr>
            <w:tcW w:w="1458" w:type="dxa"/>
          </w:tcPr>
          <w:p w14:paraId="0894ECC4" w14:textId="06FD4CFD"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30,100.00</w:t>
            </w:r>
          </w:p>
        </w:tc>
        <w:tc>
          <w:tcPr>
            <w:tcW w:w="1457" w:type="dxa"/>
          </w:tcPr>
          <w:p w14:paraId="544BBF9E" w14:textId="77777777" w:rsidR="004E707F" w:rsidRDefault="004E707F" w:rsidP="004E707F">
            <w:pPr>
              <w:spacing w:line="360" w:lineRule="auto"/>
              <w:jc w:val="both"/>
              <w:rPr>
                <w:rFonts w:ascii="Times New Roman" w:hAnsi="Times New Roman" w:cs="Times New Roman"/>
                <w:sz w:val="24"/>
                <w:szCs w:val="24"/>
              </w:rPr>
            </w:pPr>
          </w:p>
        </w:tc>
        <w:tc>
          <w:tcPr>
            <w:tcW w:w="1458" w:type="dxa"/>
          </w:tcPr>
          <w:p w14:paraId="7902F4E0" w14:textId="30EEE677"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30,100.00</w:t>
            </w:r>
          </w:p>
        </w:tc>
      </w:tr>
      <w:tr w:rsidR="004E707F" w14:paraId="33913716" w14:textId="77777777" w:rsidTr="00B864C3">
        <w:tc>
          <w:tcPr>
            <w:tcW w:w="1452" w:type="dxa"/>
          </w:tcPr>
          <w:p w14:paraId="4DFA1697" w14:textId="0A135BC8"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09 de Nov.</w:t>
            </w:r>
          </w:p>
        </w:tc>
        <w:tc>
          <w:tcPr>
            <w:tcW w:w="1454" w:type="dxa"/>
          </w:tcPr>
          <w:p w14:paraId="0E416AC3" w14:textId="7FD7CEB7"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006104</w:t>
            </w:r>
          </w:p>
        </w:tc>
        <w:tc>
          <w:tcPr>
            <w:tcW w:w="1549" w:type="dxa"/>
          </w:tcPr>
          <w:p w14:paraId="7EA96E63" w14:textId="3B518FB3"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de limpieza </w:t>
            </w:r>
          </w:p>
        </w:tc>
        <w:tc>
          <w:tcPr>
            <w:tcW w:w="1458" w:type="dxa"/>
          </w:tcPr>
          <w:p w14:paraId="44FCCAF8"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31036170" w14:textId="6CFDD7E3"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9,350.75</w:t>
            </w:r>
          </w:p>
        </w:tc>
        <w:tc>
          <w:tcPr>
            <w:tcW w:w="1458" w:type="dxa"/>
          </w:tcPr>
          <w:p w14:paraId="69BDDB41" w14:textId="3CF02F27"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20.729.25</w:t>
            </w:r>
          </w:p>
        </w:tc>
      </w:tr>
      <w:tr w:rsidR="004E707F" w14:paraId="0F574F53" w14:textId="77777777" w:rsidTr="00B864C3">
        <w:tc>
          <w:tcPr>
            <w:tcW w:w="1452" w:type="dxa"/>
          </w:tcPr>
          <w:p w14:paraId="1F9F3C3F" w14:textId="19650D4C"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06 de Dic.</w:t>
            </w:r>
          </w:p>
        </w:tc>
        <w:tc>
          <w:tcPr>
            <w:tcW w:w="1454" w:type="dxa"/>
          </w:tcPr>
          <w:p w14:paraId="3AD6F396" w14:textId="4B0BDE8C"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006171</w:t>
            </w:r>
          </w:p>
        </w:tc>
        <w:tc>
          <w:tcPr>
            <w:tcW w:w="1549" w:type="dxa"/>
          </w:tcPr>
          <w:p w14:paraId="634B9765" w14:textId="59A55653" w:rsidR="004E707F" w:rsidRDefault="004E707F"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Arreglo de impresora</w:t>
            </w:r>
          </w:p>
        </w:tc>
        <w:tc>
          <w:tcPr>
            <w:tcW w:w="1458" w:type="dxa"/>
          </w:tcPr>
          <w:p w14:paraId="65FBF460" w14:textId="77777777" w:rsidR="004E707F" w:rsidRDefault="004E707F" w:rsidP="004E707F">
            <w:pPr>
              <w:spacing w:line="360" w:lineRule="auto"/>
              <w:jc w:val="both"/>
              <w:rPr>
                <w:rFonts w:ascii="Times New Roman" w:hAnsi="Times New Roman" w:cs="Times New Roman"/>
                <w:sz w:val="24"/>
                <w:szCs w:val="24"/>
              </w:rPr>
            </w:pPr>
          </w:p>
        </w:tc>
        <w:tc>
          <w:tcPr>
            <w:tcW w:w="1457" w:type="dxa"/>
          </w:tcPr>
          <w:p w14:paraId="0DDAFC4B" w14:textId="2CDFE1DE"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9,964.00</w:t>
            </w:r>
          </w:p>
        </w:tc>
        <w:tc>
          <w:tcPr>
            <w:tcW w:w="1458" w:type="dxa"/>
          </w:tcPr>
          <w:p w14:paraId="250D6E90" w14:textId="4F89EC42" w:rsidR="004E707F" w:rsidRDefault="008A1FD0"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10,785.25</w:t>
            </w:r>
          </w:p>
        </w:tc>
      </w:tr>
      <w:tr w:rsidR="008A1FD0" w14:paraId="7A370B95" w14:textId="77777777" w:rsidTr="00E36768">
        <w:tc>
          <w:tcPr>
            <w:tcW w:w="8828" w:type="dxa"/>
            <w:gridSpan w:val="6"/>
          </w:tcPr>
          <w:p w14:paraId="38A3AD2B" w14:textId="7C30ECC3" w:rsidR="008A1FD0" w:rsidRDefault="008A1FD0" w:rsidP="008A1FD0">
            <w:pPr>
              <w:spacing w:line="360" w:lineRule="auto"/>
              <w:jc w:val="center"/>
              <w:rPr>
                <w:rFonts w:ascii="Times New Roman" w:hAnsi="Times New Roman" w:cs="Times New Roman"/>
                <w:sz w:val="24"/>
                <w:szCs w:val="24"/>
              </w:rPr>
            </w:pPr>
            <w:r>
              <w:rPr>
                <w:rFonts w:ascii="Times New Roman" w:hAnsi="Times New Roman" w:cs="Times New Roman"/>
                <w:b/>
                <w:sz w:val="24"/>
              </w:rPr>
              <w:t>Ingresos y egresos del año 2018</w:t>
            </w:r>
          </w:p>
        </w:tc>
      </w:tr>
      <w:tr w:rsidR="008A1FD0" w14:paraId="0D0B2848" w14:textId="77777777" w:rsidTr="00B864C3">
        <w:tc>
          <w:tcPr>
            <w:tcW w:w="1452" w:type="dxa"/>
          </w:tcPr>
          <w:p w14:paraId="44C778D5" w14:textId="46EE970E" w:rsidR="008A1FD0"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16 de Enero</w:t>
            </w:r>
          </w:p>
        </w:tc>
        <w:tc>
          <w:tcPr>
            <w:tcW w:w="1454" w:type="dxa"/>
          </w:tcPr>
          <w:p w14:paraId="33736CCE" w14:textId="77777777" w:rsidR="008A1FD0" w:rsidRDefault="008A1FD0" w:rsidP="004E707F">
            <w:pPr>
              <w:spacing w:line="360" w:lineRule="auto"/>
              <w:jc w:val="both"/>
              <w:rPr>
                <w:rFonts w:ascii="Times New Roman" w:hAnsi="Times New Roman" w:cs="Times New Roman"/>
                <w:sz w:val="24"/>
                <w:szCs w:val="24"/>
              </w:rPr>
            </w:pPr>
          </w:p>
        </w:tc>
        <w:tc>
          <w:tcPr>
            <w:tcW w:w="1549" w:type="dxa"/>
          </w:tcPr>
          <w:p w14:paraId="6E21E41D" w14:textId="33B1D609" w:rsidR="008A1FD0"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Agua UNAD</w:t>
            </w:r>
          </w:p>
        </w:tc>
        <w:tc>
          <w:tcPr>
            <w:tcW w:w="1458" w:type="dxa"/>
          </w:tcPr>
          <w:p w14:paraId="25391F1A" w14:textId="77777777" w:rsidR="008A1FD0" w:rsidRDefault="008A1FD0" w:rsidP="004E707F">
            <w:pPr>
              <w:spacing w:line="360" w:lineRule="auto"/>
              <w:jc w:val="both"/>
              <w:rPr>
                <w:rFonts w:ascii="Times New Roman" w:hAnsi="Times New Roman" w:cs="Times New Roman"/>
                <w:sz w:val="24"/>
                <w:szCs w:val="24"/>
              </w:rPr>
            </w:pPr>
          </w:p>
        </w:tc>
        <w:tc>
          <w:tcPr>
            <w:tcW w:w="1457" w:type="dxa"/>
          </w:tcPr>
          <w:p w14:paraId="1B6AF7F2" w14:textId="73B4576E" w:rsidR="008A1FD0"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10,300.00</w:t>
            </w:r>
          </w:p>
        </w:tc>
        <w:tc>
          <w:tcPr>
            <w:tcW w:w="1458" w:type="dxa"/>
          </w:tcPr>
          <w:p w14:paraId="71B6CE09" w14:textId="1F479713" w:rsidR="008A1FD0"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485.25</w:t>
            </w:r>
          </w:p>
        </w:tc>
      </w:tr>
      <w:tr w:rsidR="008A1FD0" w14:paraId="1BD1B481" w14:textId="77777777" w:rsidTr="00B864C3">
        <w:tc>
          <w:tcPr>
            <w:tcW w:w="1452" w:type="dxa"/>
          </w:tcPr>
          <w:p w14:paraId="2A7655C6" w14:textId="13A067F8" w:rsidR="008A1FD0"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06 de Dic.</w:t>
            </w:r>
          </w:p>
        </w:tc>
        <w:tc>
          <w:tcPr>
            <w:tcW w:w="1454" w:type="dxa"/>
          </w:tcPr>
          <w:p w14:paraId="18C55503" w14:textId="1315032D" w:rsidR="008A1FD0" w:rsidRDefault="008A1FD0" w:rsidP="004E707F">
            <w:pPr>
              <w:spacing w:line="360" w:lineRule="auto"/>
              <w:jc w:val="both"/>
              <w:rPr>
                <w:rFonts w:ascii="Times New Roman" w:hAnsi="Times New Roman" w:cs="Times New Roman"/>
                <w:sz w:val="24"/>
                <w:szCs w:val="24"/>
              </w:rPr>
            </w:pPr>
          </w:p>
        </w:tc>
        <w:tc>
          <w:tcPr>
            <w:tcW w:w="1549" w:type="dxa"/>
          </w:tcPr>
          <w:p w14:paraId="655B23E3" w14:textId="04718C8E" w:rsidR="008A1FD0" w:rsidRDefault="00620BFD"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Dos t</w:t>
            </w:r>
            <w:r w:rsidR="00FE70EE">
              <w:rPr>
                <w:rFonts w:ascii="Times New Roman" w:hAnsi="Times New Roman" w:cs="Times New Roman"/>
                <w:sz w:val="24"/>
                <w:szCs w:val="24"/>
              </w:rPr>
              <w:t xml:space="preserve">ransferencia de recursos </w:t>
            </w:r>
          </w:p>
        </w:tc>
        <w:tc>
          <w:tcPr>
            <w:tcW w:w="1458" w:type="dxa"/>
          </w:tcPr>
          <w:p w14:paraId="747CA676" w14:textId="59F50BCE" w:rsidR="008A1FD0" w:rsidRDefault="00C45883"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94,124.55</w:t>
            </w:r>
          </w:p>
        </w:tc>
        <w:tc>
          <w:tcPr>
            <w:tcW w:w="1457" w:type="dxa"/>
          </w:tcPr>
          <w:p w14:paraId="6D0AE564" w14:textId="77777777" w:rsidR="008A1FD0" w:rsidRDefault="008A1FD0" w:rsidP="004E707F">
            <w:pPr>
              <w:spacing w:line="360" w:lineRule="auto"/>
              <w:jc w:val="both"/>
              <w:rPr>
                <w:rFonts w:ascii="Times New Roman" w:hAnsi="Times New Roman" w:cs="Times New Roman"/>
                <w:sz w:val="24"/>
                <w:szCs w:val="24"/>
              </w:rPr>
            </w:pPr>
          </w:p>
        </w:tc>
        <w:tc>
          <w:tcPr>
            <w:tcW w:w="1458" w:type="dxa"/>
          </w:tcPr>
          <w:p w14:paraId="560F1627" w14:textId="3A1DF7FF" w:rsidR="008A1FD0" w:rsidRDefault="00C45883"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94,124.55</w:t>
            </w:r>
          </w:p>
        </w:tc>
      </w:tr>
      <w:tr w:rsidR="00FE70EE" w14:paraId="21518796" w14:textId="77777777" w:rsidTr="00B864C3">
        <w:tc>
          <w:tcPr>
            <w:tcW w:w="1452" w:type="dxa"/>
          </w:tcPr>
          <w:p w14:paraId="5B7F207F" w14:textId="0392CE72" w:rsidR="00FE70EE"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06 de Dic.</w:t>
            </w:r>
          </w:p>
        </w:tc>
        <w:tc>
          <w:tcPr>
            <w:tcW w:w="1454" w:type="dxa"/>
          </w:tcPr>
          <w:p w14:paraId="370E7E3B" w14:textId="2FDA2BA6" w:rsidR="00FE70EE" w:rsidRDefault="00022E8B"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007432</w:t>
            </w:r>
          </w:p>
        </w:tc>
        <w:tc>
          <w:tcPr>
            <w:tcW w:w="1549" w:type="dxa"/>
          </w:tcPr>
          <w:p w14:paraId="420D776C" w14:textId="01CE179A" w:rsidR="00FE70EE"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Arreglo de impresora</w:t>
            </w:r>
          </w:p>
        </w:tc>
        <w:tc>
          <w:tcPr>
            <w:tcW w:w="1458" w:type="dxa"/>
          </w:tcPr>
          <w:p w14:paraId="19AB49D8" w14:textId="77777777" w:rsidR="00FE70EE" w:rsidRDefault="00FE70EE" w:rsidP="004E707F">
            <w:pPr>
              <w:spacing w:line="360" w:lineRule="auto"/>
              <w:jc w:val="both"/>
              <w:rPr>
                <w:rFonts w:ascii="Times New Roman" w:hAnsi="Times New Roman" w:cs="Times New Roman"/>
                <w:sz w:val="24"/>
                <w:szCs w:val="24"/>
              </w:rPr>
            </w:pPr>
          </w:p>
        </w:tc>
        <w:tc>
          <w:tcPr>
            <w:tcW w:w="1457" w:type="dxa"/>
          </w:tcPr>
          <w:p w14:paraId="5B3CB49D" w14:textId="07F2C94C" w:rsidR="00FE70EE" w:rsidRDefault="00022E8B"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6,000.000</w:t>
            </w:r>
          </w:p>
        </w:tc>
        <w:tc>
          <w:tcPr>
            <w:tcW w:w="1458" w:type="dxa"/>
          </w:tcPr>
          <w:p w14:paraId="42E9E05F" w14:textId="5BFE4C8B" w:rsidR="00FE70EE" w:rsidRDefault="00C45883"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88,124.55</w:t>
            </w:r>
          </w:p>
        </w:tc>
      </w:tr>
      <w:tr w:rsidR="00FE70EE" w14:paraId="51E64E2F" w14:textId="77777777" w:rsidTr="00B864C3">
        <w:tc>
          <w:tcPr>
            <w:tcW w:w="1452" w:type="dxa"/>
          </w:tcPr>
          <w:p w14:paraId="403A051A" w14:textId="1A6561C6" w:rsidR="00FE70EE" w:rsidRDefault="00FE70EE"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20 de Dic.</w:t>
            </w:r>
          </w:p>
        </w:tc>
        <w:tc>
          <w:tcPr>
            <w:tcW w:w="1454" w:type="dxa"/>
          </w:tcPr>
          <w:p w14:paraId="0CE29888" w14:textId="56208614" w:rsidR="00FE70EE" w:rsidRDefault="00022E8B"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007543</w:t>
            </w:r>
          </w:p>
        </w:tc>
        <w:tc>
          <w:tcPr>
            <w:tcW w:w="1549" w:type="dxa"/>
          </w:tcPr>
          <w:p w14:paraId="6C0243F7" w14:textId="3B890465" w:rsidR="00FE70EE" w:rsidRDefault="00022E8B"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didácticos </w:t>
            </w:r>
          </w:p>
        </w:tc>
        <w:tc>
          <w:tcPr>
            <w:tcW w:w="1458" w:type="dxa"/>
          </w:tcPr>
          <w:p w14:paraId="2DF63B2A" w14:textId="77777777" w:rsidR="00FE70EE" w:rsidRDefault="00FE70EE" w:rsidP="004E707F">
            <w:pPr>
              <w:spacing w:line="360" w:lineRule="auto"/>
              <w:jc w:val="both"/>
              <w:rPr>
                <w:rFonts w:ascii="Times New Roman" w:hAnsi="Times New Roman" w:cs="Times New Roman"/>
                <w:sz w:val="24"/>
                <w:szCs w:val="24"/>
              </w:rPr>
            </w:pPr>
          </w:p>
        </w:tc>
        <w:tc>
          <w:tcPr>
            <w:tcW w:w="1457" w:type="dxa"/>
          </w:tcPr>
          <w:p w14:paraId="5A488B67" w14:textId="66F5770A" w:rsidR="00FE70EE" w:rsidRDefault="00022E8B"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7,888.3</w:t>
            </w:r>
          </w:p>
        </w:tc>
        <w:tc>
          <w:tcPr>
            <w:tcW w:w="1458" w:type="dxa"/>
          </w:tcPr>
          <w:p w14:paraId="2C18E3C2" w14:textId="3FFAF92A" w:rsidR="00FE70EE" w:rsidRDefault="00C45883" w:rsidP="004E707F">
            <w:pPr>
              <w:spacing w:line="360" w:lineRule="auto"/>
              <w:jc w:val="both"/>
              <w:rPr>
                <w:rFonts w:ascii="Times New Roman" w:hAnsi="Times New Roman" w:cs="Times New Roman"/>
                <w:sz w:val="24"/>
                <w:szCs w:val="24"/>
              </w:rPr>
            </w:pPr>
            <w:r>
              <w:rPr>
                <w:rFonts w:ascii="Times New Roman" w:hAnsi="Times New Roman" w:cs="Times New Roman"/>
                <w:sz w:val="24"/>
                <w:szCs w:val="24"/>
              </w:rPr>
              <w:t>80,236.25</w:t>
            </w:r>
          </w:p>
        </w:tc>
      </w:tr>
      <w:tr w:rsidR="00FE70EE" w14:paraId="01AB62DE" w14:textId="77777777" w:rsidTr="00B864C3">
        <w:tc>
          <w:tcPr>
            <w:tcW w:w="1452" w:type="dxa"/>
          </w:tcPr>
          <w:p w14:paraId="1196E009" w14:textId="5DA8E5BC" w:rsidR="00FE70EE" w:rsidRDefault="00FE70EE"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20 de Dic.</w:t>
            </w:r>
          </w:p>
        </w:tc>
        <w:tc>
          <w:tcPr>
            <w:tcW w:w="1454" w:type="dxa"/>
          </w:tcPr>
          <w:p w14:paraId="641D6E51" w14:textId="44BB6087" w:rsidR="00FE70EE" w:rsidRDefault="00022E8B"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007544</w:t>
            </w:r>
          </w:p>
        </w:tc>
        <w:tc>
          <w:tcPr>
            <w:tcW w:w="1549" w:type="dxa"/>
          </w:tcPr>
          <w:p w14:paraId="581E0A57" w14:textId="0A0A6B62" w:rsidR="00FE70EE" w:rsidRDefault="00022E8B"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de limpieza </w:t>
            </w:r>
          </w:p>
        </w:tc>
        <w:tc>
          <w:tcPr>
            <w:tcW w:w="1458" w:type="dxa"/>
          </w:tcPr>
          <w:p w14:paraId="137FA18C" w14:textId="77777777" w:rsidR="00FE70EE" w:rsidRDefault="00FE70EE" w:rsidP="00FE70EE">
            <w:pPr>
              <w:spacing w:line="360" w:lineRule="auto"/>
              <w:jc w:val="both"/>
              <w:rPr>
                <w:rFonts w:ascii="Times New Roman" w:hAnsi="Times New Roman" w:cs="Times New Roman"/>
                <w:sz w:val="24"/>
                <w:szCs w:val="24"/>
              </w:rPr>
            </w:pPr>
          </w:p>
        </w:tc>
        <w:tc>
          <w:tcPr>
            <w:tcW w:w="1457" w:type="dxa"/>
          </w:tcPr>
          <w:p w14:paraId="22652797" w14:textId="1122769C" w:rsidR="00FE70EE" w:rsidRDefault="00022E8B"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7,097.7</w:t>
            </w:r>
          </w:p>
        </w:tc>
        <w:tc>
          <w:tcPr>
            <w:tcW w:w="1458" w:type="dxa"/>
          </w:tcPr>
          <w:p w14:paraId="1DAC9A62" w14:textId="0F82255B" w:rsidR="00FE70EE" w:rsidRDefault="00C45883"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73,138.55</w:t>
            </w:r>
          </w:p>
        </w:tc>
      </w:tr>
      <w:tr w:rsidR="00FE70EE" w14:paraId="5AAF404D" w14:textId="77777777" w:rsidTr="00E36768">
        <w:tc>
          <w:tcPr>
            <w:tcW w:w="8828" w:type="dxa"/>
            <w:gridSpan w:val="6"/>
          </w:tcPr>
          <w:p w14:paraId="77F3AFE1" w14:textId="55F980EA" w:rsidR="00FE70EE" w:rsidRDefault="00FE70EE" w:rsidP="00FE70EE">
            <w:pPr>
              <w:spacing w:line="360" w:lineRule="auto"/>
              <w:jc w:val="center"/>
              <w:rPr>
                <w:rFonts w:ascii="Times New Roman" w:hAnsi="Times New Roman" w:cs="Times New Roman"/>
                <w:sz w:val="24"/>
                <w:szCs w:val="24"/>
              </w:rPr>
            </w:pPr>
            <w:r>
              <w:rPr>
                <w:rFonts w:ascii="Times New Roman" w:hAnsi="Times New Roman" w:cs="Times New Roman"/>
                <w:b/>
                <w:sz w:val="24"/>
              </w:rPr>
              <w:t>Ingresos y egresos del año 2019</w:t>
            </w:r>
          </w:p>
        </w:tc>
      </w:tr>
      <w:tr w:rsidR="00FE70EE" w14:paraId="3BAEDECB" w14:textId="77777777" w:rsidTr="00B864C3">
        <w:tc>
          <w:tcPr>
            <w:tcW w:w="1452" w:type="dxa"/>
          </w:tcPr>
          <w:p w14:paraId="4C57671F" w14:textId="3DFBCA5D" w:rsidR="00FE70EE" w:rsidRDefault="00022E8B"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16 de Enero </w:t>
            </w:r>
          </w:p>
        </w:tc>
        <w:tc>
          <w:tcPr>
            <w:tcW w:w="1454" w:type="dxa"/>
          </w:tcPr>
          <w:p w14:paraId="501BDD83" w14:textId="78CB7C87" w:rsidR="00FE70EE" w:rsidRDefault="00022E8B"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007657</w:t>
            </w:r>
          </w:p>
        </w:tc>
        <w:tc>
          <w:tcPr>
            <w:tcW w:w="1549" w:type="dxa"/>
          </w:tcPr>
          <w:p w14:paraId="580DCED8" w14:textId="3B029D65" w:rsidR="00FE70EE" w:rsidRDefault="00367D80"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Pasaje para arreglo de la impresora </w:t>
            </w:r>
          </w:p>
        </w:tc>
        <w:tc>
          <w:tcPr>
            <w:tcW w:w="1458" w:type="dxa"/>
          </w:tcPr>
          <w:p w14:paraId="24C50FA9" w14:textId="77777777" w:rsidR="00FE70EE" w:rsidRDefault="00FE70EE" w:rsidP="00FE70EE">
            <w:pPr>
              <w:spacing w:line="360" w:lineRule="auto"/>
              <w:jc w:val="both"/>
              <w:rPr>
                <w:rFonts w:ascii="Times New Roman" w:hAnsi="Times New Roman" w:cs="Times New Roman"/>
                <w:sz w:val="24"/>
                <w:szCs w:val="24"/>
              </w:rPr>
            </w:pPr>
          </w:p>
        </w:tc>
        <w:tc>
          <w:tcPr>
            <w:tcW w:w="1457" w:type="dxa"/>
          </w:tcPr>
          <w:p w14:paraId="36F67C0B" w14:textId="1B24F0F5" w:rsidR="00FE70EE" w:rsidRDefault="00367D80"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1,200.00</w:t>
            </w:r>
          </w:p>
        </w:tc>
        <w:tc>
          <w:tcPr>
            <w:tcW w:w="1458" w:type="dxa"/>
          </w:tcPr>
          <w:p w14:paraId="29018DEF" w14:textId="1574DF12" w:rsidR="00FE70EE" w:rsidRDefault="00C45883" w:rsidP="00FE70EE">
            <w:pPr>
              <w:spacing w:line="360" w:lineRule="auto"/>
              <w:jc w:val="both"/>
              <w:rPr>
                <w:rFonts w:ascii="Times New Roman" w:hAnsi="Times New Roman" w:cs="Times New Roman"/>
                <w:sz w:val="24"/>
                <w:szCs w:val="24"/>
              </w:rPr>
            </w:pPr>
            <w:r>
              <w:rPr>
                <w:rFonts w:ascii="Times New Roman" w:hAnsi="Times New Roman" w:cs="Times New Roman"/>
                <w:sz w:val="24"/>
                <w:szCs w:val="24"/>
              </w:rPr>
              <w:t>71,938.55</w:t>
            </w:r>
          </w:p>
        </w:tc>
      </w:tr>
      <w:tr w:rsidR="00022E8B" w14:paraId="109FA6B0" w14:textId="77777777" w:rsidTr="00B864C3">
        <w:tc>
          <w:tcPr>
            <w:tcW w:w="1452" w:type="dxa"/>
          </w:tcPr>
          <w:p w14:paraId="6856AD7E" w14:textId="6261A894" w:rsidR="00022E8B" w:rsidRDefault="00022E8B"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22 de Enero</w:t>
            </w:r>
          </w:p>
        </w:tc>
        <w:tc>
          <w:tcPr>
            <w:tcW w:w="1454" w:type="dxa"/>
          </w:tcPr>
          <w:p w14:paraId="604AB461" w14:textId="7614CB3E" w:rsidR="00022E8B" w:rsidRDefault="00022E8B" w:rsidP="00022E8B">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007</w:t>
            </w:r>
            <w:r>
              <w:rPr>
                <w:rFonts w:ascii="Times New Roman" w:hAnsi="Times New Roman" w:cs="Times New Roman"/>
                <w:sz w:val="24"/>
                <w:szCs w:val="24"/>
              </w:rPr>
              <w:t>658</w:t>
            </w:r>
          </w:p>
        </w:tc>
        <w:tc>
          <w:tcPr>
            <w:tcW w:w="1549" w:type="dxa"/>
          </w:tcPr>
          <w:p w14:paraId="2CF6E5E0" w14:textId="55DA0AFB"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Agua vida UNAD</w:t>
            </w:r>
          </w:p>
        </w:tc>
        <w:tc>
          <w:tcPr>
            <w:tcW w:w="1458" w:type="dxa"/>
          </w:tcPr>
          <w:p w14:paraId="16DD86CA" w14:textId="77777777" w:rsidR="00022E8B" w:rsidRDefault="00022E8B" w:rsidP="00022E8B">
            <w:pPr>
              <w:spacing w:line="360" w:lineRule="auto"/>
              <w:jc w:val="both"/>
              <w:rPr>
                <w:rFonts w:ascii="Times New Roman" w:hAnsi="Times New Roman" w:cs="Times New Roman"/>
                <w:sz w:val="24"/>
                <w:szCs w:val="24"/>
              </w:rPr>
            </w:pPr>
          </w:p>
        </w:tc>
        <w:tc>
          <w:tcPr>
            <w:tcW w:w="1457" w:type="dxa"/>
          </w:tcPr>
          <w:p w14:paraId="4B88A0A4" w14:textId="75466346"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7,200.00</w:t>
            </w:r>
          </w:p>
        </w:tc>
        <w:tc>
          <w:tcPr>
            <w:tcW w:w="1458" w:type="dxa"/>
          </w:tcPr>
          <w:p w14:paraId="53878254" w14:textId="4357EB43" w:rsidR="00022E8B" w:rsidRDefault="00C45883"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64,738.55</w:t>
            </w:r>
          </w:p>
        </w:tc>
      </w:tr>
      <w:tr w:rsidR="00022E8B" w14:paraId="0BA7B31A" w14:textId="77777777" w:rsidTr="00B864C3">
        <w:tc>
          <w:tcPr>
            <w:tcW w:w="1452" w:type="dxa"/>
          </w:tcPr>
          <w:p w14:paraId="3BA7F66C" w14:textId="4CC59389" w:rsidR="00022E8B" w:rsidRDefault="00022E8B"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5 de Febrero</w:t>
            </w:r>
          </w:p>
        </w:tc>
        <w:tc>
          <w:tcPr>
            <w:tcW w:w="1454" w:type="dxa"/>
          </w:tcPr>
          <w:p w14:paraId="35A5540B" w14:textId="253766DD" w:rsidR="00022E8B" w:rsidRDefault="00022E8B" w:rsidP="00022E8B">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07</w:t>
            </w:r>
            <w:r>
              <w:rPr>
                <w:rFonts w:ascii="Times New Roman" w:hAnsi="Times New Roman" w:cs="Times New Roman"/>
                <w:sz w:val="24"/>
                <w:szCs w:val="24"/>
              </w:rPr>
              <w:t>740</w:t>
            </w:r>
          </w:p>
        </w:tc>
        <w:tc>
          <w:tcPr>
            <w:tcW w:w="1549" w:type="dxa"/>
          </w:tcPr>
          <w:p w14:paraId="2295F66D" w14:textId="6225A884"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Gasto escolar</w:t>
            </w:r>
          </w:p>
        </w:tc>
        <w:tc>
          <w:tcPr>
            <w:tcW w:w="1458" w:type="dxa"/>
          </w:tcPr>
          <w:p w14:paraId="6E1B7190" w14:textId="77777777" w:rsidR="00022E8B" w:rsidRDefault="00022E8B" w:rsidP="00022E8B">
            <w:pPr>
              <w:spacing w:line="360" w:lineRule="auto"/>
              <w:jc w:val="both"/>
              <w:rPr>
                <w:rFonts w:ascii="Times New Roman" w:hAnsi="Times New Roman" w:cs="Times New Roman"/>
                <w:sz w:val="24"/>
                <w:szCs w:val="24"/>
              </w:rPr>
            </w:pPr>
          </w:p>
        </w:tc>
        <w:tc>
          <w:tcPr>
            <w:tcW w:w="1457" w:type="dxa"/>
          </w:tcPr>
          <w:p w14:paraId="2DE08378" w14:textId="59AE1D2F"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1,000.00</w:t>
            </w:r>
          </w:p>
        </w:tc>
        <w:tc>
          <w:tcPr>
            <w:tcW w:w="1458" w:type="dxa"/>
          </w:tcPr>
          <w:p w14:paraId="19206AA3" w14:textId="59E4CC37" w:rsidR="00022E8B" w:rsidRDefault="00C45883"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63,738.55</w:t>
            </w:r>
          </w:p>
        </w:tc>
      </w:tr>
      <w:tr w:rsidR="00022E8B" w14:paraId="4EFB3ABC" w14:textId="77777777" w:rsidTr="00B864C3">
        <w:tc>
          <w:tcPr>
            <w:tcW w:w="1452" w:type="dxa"/>
          </w:tcPr>
          <w:p w14:paraId="751A6349" w14:textId="7E89CB11" w:rsidR="00022E8B" w:rsidRDefault="00022E8B"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5 de Febrero</w:t>
            </w:r>
          </w:p>
        </w:tc>
        <w:tc>
          <w:tcPr>
            <w:tcW w:w="1454" w:type="dxa"/>
          </w:tcPr>
          <w:p w14:paraId="105FDAD6" w14:textId="6E1284F8" w:rsidR="00022E8B" w:rsidRDefault="00022E8B" w:rsidP="00022E8B">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07</w:t>
            </w:r>
            <w:r>
              <w:rPr>
                <w:rFonts w:ascii="Times New Roman" w:hAnsi="Times New Roman" w:cs="Times New Roman"/>
                <w:sz w:val="24"/>
                <w:szCs w:val="24"/>
              </w:rPr>
              <w:t>743</w:t>
            </w:r>
          </w:p>
        </w:tc>
        <w:tc>
          <w:tcPr>
            <w:tcW w:w="1549" w:type="dxa"/>
          </w:tcPr>
          <w:p w14:paraId="485B0C33" w14:textId="0CC7BF17"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didácticos</w:t>
            </w:r>
          </w:p>
        </w:tc>
        <w:tc>
          <w:tcPr>
            <w:tcW w:w="1458" w:type="dxa"/>
          </w:tcPr>
          <w:p w14:paraId="67EFCCCD" w14:textId="77777777" w:rsidR="00022E8B" w:rsidRDefault="00022E8B" w:rsidP="00022E8B">
            <w:pPr>
              <w:spacing w:line="360" w:lineRule="auto"/>
              <w:jc w:val="both"/>
              <w:rPr>
                <w:rFonts w:ascii="Times New Roman" w:hAnsi="Times New Roman" w:cs="Times New Roman"/>
                <w:sz w:val="24"/>
                <w:szCs w:val="24"/>
              </w:rPr>
            </w:pPr>
          </w:p>
        </w:tc>
        <w:tc>
          <w:tcPr>
            <w:tcW w:w="1457" w:type="dxa"/>
          </w:tcPr>
          <w:p w14:paraId="7590D13A" w14:textId="6FD60AD2"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16,230.90</w:t>
            </w:r>
          </w:p>
        </w:tc>
        <w:tc>
          <w:tcPr>
            <w:tcW w:w="1458" w:type="dxa"/>
          </w:tcPr>
          <w:p w14:paraId="4FB78878" w14:textId="0DAF801A" w:rsidR="00022E8B" w:rsidRDefault="00C45883"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47,507.65</w:t>
            </w:r>
          </w:p>
        </w:tc>
      </w:tr>
      <w:tr w:rsidR="00022E8B" w14:paraId="466FFC11" w14:textId="77777777" w:rsidTr="00B864C3">
        <w:tc>
          <w:tcPr>
            <w:tcW w:w="1452" w:type="dxa"/>
          </w:tcPr>
          <w:p w14:paraId="4CCD2747" w14:textId="3287A829" w:rsidR="00022E8B" w:rsidRDefault="00022E8B"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5 de Febrero</w:t>
            </w:r>
          </w:p>
        </w:tc>
        <w:tc>
          <w:tcPr>
            <w:tcW w:w="1454" w:type="dxa"/>
          </w:tcPr>
          <w:p w14:paraId="7568BE82" w14:textId="2FCA70B2" w:rsidR="00022E8B" w:rsidRDefault="00022E8B" w:rsidP="00022E8B">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07</w:t>
            </w:r>
            <w:r>
              <w:rPr>
                <w:rFonts w:ascii="Times New Roman" w:hAnsi="Times New Roman" w:cs="Times New Roman"/>
                <w:sz w:val="24"/>
                <w:szCs w:val="24"/>
              </w:rPr>
              <w:t>757</w:t>
            </w:r>
          </w:p>
        </w:tc>
        <w:tc>
          <w:tcPr>
            <w:tcW w:w="1549" w:type="dxa"/>
          </w:tcPr>
          <w:p w14:paraId="4E617AC2" w14:textId="0F1D9CFE"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ferreteros </w:t>
            </w:r>
          </w:p>
        </w:tc>
        <w:tc>
          <w:tcPr>
            <w:tcW w:w="1458" w:type="dxa"/>
          </w:tcPr>
          <w:p w14:paraId="0CAF564C" w14:textId="77777777" w:rsidR="00022E8B" w:rsidRDefault="00022E8B" w:rsidP="00022E8B">
            <w:pPr>
              <w:spacing w:line="360" w:lineRule="auto"/>
              <w:jc w:val="both"/>
              <w:rPr>
                <w:rFonts w:ascii="Times New Roman" w:hAnsi="Times New Roman" w:cs="Times New Roman"/>
                <w:sz w:val="24"/>
                <w:szCs w:val="24"/>
              </w:rPr>
            </w:pPr>
          </w:p>
        </w:tc>
        <w:tc>
          <w:tcPr>
            <w:tcW w:w="1457" w:type="dxa"/>
          </w:tcPr>
          <w:p w14:paraId="3D8E51B7" w14:textId="342822C7" w:rsidR="00022E8B" w:rsidRDefault="00367D80"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11,062.50</w:t>
            </w:r>
          </w:p>
        </w:tc>
        <w:tc>
          <w:tcPr>
            <w:tcW w:w="1458" w:type="dxa"/>
          </w:tcPr>
          <w:p w14:paraId="17E1A47D" w14:textId="04559FC0" w:rsidR="00022E8B" w:rsidRDefault="00C45883" w:rsidP="00022E8B">
            <w:pPr>
              <w:spacing w:line="360" w:lineRule="auto"/>
              <w:jc w:val="both"/>
              <w:rPr>
                <w:rFonts w:ascii="Times New Roman" w:hAnsi="Times New Roman" w:cs="Times New Roman"/>
                <w:sz w:val="24"/>
                <w:szCs w:val="24"/>
              </w:rPr>
            </w:pPr>
            <w:r>
              <w:rPr>
                <w:rFonts w:ascii="Times New Roman" w:hAnsi="Times New Roman" w:cs="Times New Roman"/>
                <w:sz w:val="24"/>
                <w:szCs w:val="24"/>
              </w:rPr>
              <w:t>36,445.15</w:t>
            </w:r>
          </w:p>
        </w:tc>
      </w:tr>
      <w:tr w:rsidR="00367D80" w14:paraId="44C41B77" w14:textId="77777777" w:rsidTr="00B864C3">
        <w:tc>
          <w:tcPr>
            <w:tcW w:w="1452" w:type="dxa"/>
          </w:tcPr>
          <w:p w14:paraId="4FF4DEE5" w14:textId="2F85B610"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22 de Febrero</w:t>
            </w:r>
          </w:p>
        </w:tc>
        <w:tc>
          <w:tcPr>
            <w:tcW w:w="1454" w:type="dxa"/>
          </w:tcPr>
          <w:p w14:paraId="0017D77A" w14:textId="13D3F050" w:rsidR="00367D80" w:rsidRDefault="00367D80" w:rsidP="00367D80">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07</w:t>
            </w:r>
            <w:r>
              <w:rPr>
                <w:rFonts w:ascii="Times New Roman" w:hAnsi="Times New Roman" w:cs="Times New Roman"/>
                <w:sz w:val="24"/>
                <w:szCs w:val="24"/>
              </w:rPr>
              <w:t>771</w:t>
            </w:r>
          </w:p>
        </w:tc>
        <w:tc>
          <w:tcPr>
            <w:tcW w:w="1549" w:type="dxa"/>
          </w:tcPr>
          <w:p w14:paraId="2DB22675" w14:textId="3CBB1F37"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Gasto escolar</w:t>
            </w:r>
          </w:p>
        </w:tc>
        <w:tc>
          <w:tcPr>
            <w:tcW w:w="1458" w:type="dxa"/>
          </w:tcPr>
          <w:p w14:paraId="267A26C1" w14:textId="77777777" w:rsidR="00367D80" w:rsidRDefault="00367D80" w:rsidP="00367D80">
            <w:pPr>
              <w:spacing w:line="360" w:lineRule="auto"/>
              <w:jc w:val="both"/>
              <w:rPr>
                <w:rFonts w:ascii="Times New Roman" w:hAnsi="Times New Roman" w:cs="Times New Roman"/>
                <w:sz w:val="24"/>
                <w:szCs w:val="24"/>
              </w:rPr>
            </w:pPr>
          </w:p>
        </w:tc>
        <w:tc>
          <w:tcPr>
            <w:tcW w:w="1457" w:type="dxa"/>
          </w:tcPr>
          <w:p w14:paraId="372D8FD5" w14:textId="52EA5394"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500.00</w:t>
            </w:r>
          </w:p>
        </w:tc>
        <w:tc>
          <w:tcPr>
            <w:tcW w:w="1458" w:type="dxa"/>
          </w:tcPr>
          <w:p w14:paraId="69F3B06C" w14:textId="4AE16F5A" w:rsidR="00367D80" w:rsidRDefault="00C45883"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35,945.15</w:t>
            </w:r>
          </w:p>
        </w:tc>
      </w:tr>
      <w:tr w:rsidR="00367D80" w14:paraId="7F410832" w14:textId="77777777" w:rsidTr="00B864C3">
        <w:tc>
          <w:tcPr>
            <w:tcW w:w="1452" w:type="dxa"/>
          </w:tcPr>
          <w:p w14:paraId="24CD949D" w14:textId="5B86167F"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07 de Marzo</w:t>
            </w:r>
          </w:p>
        </w:tc>
        <w:tc>
          <w:tcPr>
            <w:tcW w:w="1454" w:type="dxa"/>
          </w:tcPr>
          <w:p w14:paraId="7DCB21B9" w14:textId="7EB766AA"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Pr="004321D1">
              <w:rPr>
                <w:rFonts w:ascii="Times New Roman" w:hAnsi="Times New Roman" w:cs="Times New Roman"/>
                <w:sz w:val="24"/>
                <w:szCs w:val="24"/>
              </w:rPr>
              <w:t>07</w:t>
            </w:r>
            <w:r>
              <w:rPr>
                <w:rFonts w:ascii="Times New Roman" w:hAnsi="Times New Roman" w:cs="Times New Roman"/>
                <w:sz w:val="24"/>
                <w:szCs w:val="24"/>
              </w:rPr>
              <w:t>839</w:t>
            </w:r>
          </w:p>
        </w:tc>
        <w:tc>
          <w:tcPr>
            <w:tcW w:w="1549" w:type="dxa"/>
          </w:tcPr>
          <w:p w14:paraId="74D9BC7A" w14:textId="71A9440A"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Gasto escolar</w:t>
            </w:r>
          </w:p>
        </w:tc>
        <w:tc>
          <w:tcPr>
            <w:tcW w:w="1458" w:type="dxa"/>
          </w:tcPr>
          <w:p w14:paraId="60208157" w14:textId="77777777" w:rsidR="00367D80" w:rsidRDefault="00367D80" w:rsidP="00367D80">
            <w:pPr>
              <w:spacing w:line="360" w:lineRule="auto"/>
              <w:jc w:val="both"/>
              <w:rPr>
                <w:rFonts w:ascii="Times New Roman" w:hAnsi="Times New Roman" w:cs="Times New Roman"/>
                <w:sz w:val="24"/>
                <w:szCs w:val="24"/>
              </w:rPr>
            </w:pPr>
          </w:p>
        </w:tc>
        <w:tc>
          <w:tcPr>
            <w:tcW w:w="1457" w:type="dxa"/>
          </w:tcPr>
          <w:p w14:paraId="5A0ECB88" w14:textId="45E21E61" w:rsidR="00367D80" w:rsidRDefault="00620BFD"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1,200.00</w:t>
            </w:r>
          </w:p>
        </w:tc>
        <w:tc>
          <w:tcPr>
            <w:tcW w:w="1458" w:type="dxa"/>
          </w:tcPr>
          <w:p w14:paraId="04A313F3" w14:textId="4C553C5B" w:rsidR="00367D80" w:rsidRDefault="00C45883"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34,745.15</w:t>
            </w:r>
          </w:p>
        </w:tc>
      </w:tr>
      <w:tr w:rsidR="00367D80" w14:paraId="2F85DFA7" w14:textId="77777777" w:rsidTr="00B864C3">
        <w:tc>
          <w:tcPr>
            <w:tcW w:w="1452" w:type="dxa"/>
          </w:tcPr>
          <w:p w14:paraId="27B1E9F1" w14:textId="794A221B"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07 de Marzo</w:t>
            </w:r>
          </w:p>
        </w:tc>
        <w:tc>
          <w:tcPr>
            <w:tcW w:w="1454" w:type="dxa"/>
          </w:tcPr>
          <w:p w14:paraId="6F68914C" w14:textId="2C92EBA6" w:rsidR="00367D80" w:rsidRDefault="00367D80" w:rsidP="00367D80">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07</w:t>
            </w:r>
            <w:r>
              <w:rPr>
                <w:rFonts w:ascii="Times New Roman" w:hAnsi="Times New Roman" w:cs="Times New Roman"/>
                <w:sz w:val="24"/>
                <w:szCs w:val="24"/>
              </w:rPr>
              <w:t>831</w:t>
            </w:r>
          </w:p>
        </w:tc>
        <w:tc>
          <w:tcPr>
            <w:tcW w:w="1549" w:type="dxa"/>
          </w:tcPr>
          <w:p w14:paraId="199B0D25" w14:textId="05A42348" w:rsidR="00367D80" w:rsidRDefault="00367D80"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Gasto escolar</w:t>
            </w:r>
          </w:p>
        </w:tc>
        <w:tc>
          <w:tcPr>
            <w:tcW w:w="1458" w:type="dxa"/>
          </w:tcPr>
          <w:p w14:paraId="6C53F3B8" w14:textId="77777777" w:rsidR="00367D80" w:rsidRDefault="00367D80" w:rsidP="00367D80">
            <w:pPr>
              <w:spacing w:line="360" w:lineRule="auto"/>
              <w:jc w:val="both"/>
              <w:rPr>
                <w:rFonts w:ascii="Times New Roman" w:hAnsi="Times New Roman" w:cs="Times New Roman"/>
                <w:sz w:val="24"/>
                <w:szCs w:val="24"/>
              </w:rPr>
            </w:pPr>
          </w:p>
        </w:tc>
        <w:tc>
          <w:tcPr>
            <w:tcW w:w="1457" w:type="dxa"/>
          </w:tcPr>
          <w:p w14:paraId="6BB9CB48" w14:textId="5AB38C5C" w:rsidR="00367D80" w:rsidRDefault="00620BFD"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3,900.00</w:t>
            </w:r>
          </w:p>
        </w:tc>
        <w:tc>
          <w:tcPr>
            <w:tcW w:w="1458" w:type="dxa"/>
          </w:tcPr>
          <w:p w14:paraId="51B889A8" w14:textId="32EA2E2C" w:rsidR="00367D80" w:rsidRDefault="00E54DBA" w:rsidP="00367D80">
            <w:pPr>
              <w:spacing w:line="360" w:lineRule="auto"/>
              <w:jc w:val="both"/>
              <w:rPr>
                <w:rFonts w:ascii="Times New Roman" w:hAnsi="Times New Roman" w:cs="Times New Roman"/>
                <w:sz w:val="24"/>
                <w:szCs w:val="24"/>
              </w:rPr>
            </w:pPr>
            <w:r>
              <w:rPr>
                <w:rFonts w:ascii="Times New Roman" w:hAnsi="Times New Roman" w:cs="Times New Roman"/>
                <w:sz w:val="24"/>
                <w:szCs w:val="24"/>
              </w:rPr>
              <w:t>30,845.15</w:t>
            </w:r>
          </w:p>
        </w:tc>
      </w:tr>
      <w:tr w:rsidR="00620BFD" w14:paraId="0D6FCF84" w14:textId="77777777" w:rsidTr="00B864C3">
        <w:tc>
          <w:tcPr>
            <w:tcW w:w="1452" w:type="dxa"/>
          </w:tcPr>
          <w:p w14:paraId="21BF73D6" w14:textId="45F42219"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07 de Marzo</w:t>
            </w:r>
          </w:p>
        </w:tc>
        <w:tc>
          <w:tcPr>
            <w:tcW w:w="1454" w:type="dxa"/>
          </w:tcPr>
          <w:p w14:paraId="48CBA7B7" w14:textId="01CDDC34" w:rsidR="00620BFD" w:rsidRPr="004321D1" w:rsidRDefault="00620BFD" w:rsidP="00620BFD">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07</w:t>
            </w:r>
            <w:r>
              <w:rPr>
                <w:rFonts w:ascii="Times New Roman" w:hAnsi="Times New Roman" w:cs="Times New Roman"/>
                <w:sz w:val="24"/>
                <w:szCs w:val="24"/>
              </w:rPr>
              <w:t>831</w:t>
            </w:r>
          </w:p>
        </w:tc>
        <w:tc>
          <w:tcPr>
            <w:tcW w:w="1549" w:type="dxa"/>
          </w:tcPr>
          <w:p w14:paraId="47EE028E" w14:textId="707023CE"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Gasto escolar</w:t>
            </w:r>
          </w:p>
        </w:tc>
        <w:tc>
          <w:tcPr>
            <w:tcW w:w="1458" w:type="dxa"/>
          </w:tcPr>
          <w:p w14:paraId="10E4CAB8" w14:textId="77777777" w:rsidR="00620BFD" w:rsidRDefault="00620BFD" w:rsidP="00620BFD">
            <w:pPr>
              <w:spacing w:line="360" w:lineRule="auto"/>
              <w:jc w:val="both"/>
              <w:rPr>
                <w:rFonts w:ascii="Times New Roman" w:hAnsi="Times New Roman" w:cs="Times New Roman"/>
                <w:sz w:val="24"/>
                <w:szCs w:val="24"/>
              </w:rPr>
            </w:pPr>
          </w:p>
        </w:tc>
        <w:tc>
          <w:tcPr>
            <w:tcW w:w="1457" w:type="dxa"/>
          </w:tcPr>
          <w:p w14:paraId="3441B31C" w14:textId="2F9E8971"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1,600.00</w:t>
            </w:r>
          </w:p>
        </w:tc>
        <w:tc>
          <w:tcPr>
            <w:tcW w:w="1458" w:type="dxa"/>
          </w:tcPr>
          <w:p w14:paraId="578110D6" w14:textId="402B2E5B" w:rsidR="00620BFD" w:rsidRDefault="00E54DBA"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29,245.15</w:t>
            </w:r>
          </w:p>
        </w:tc>
      </w:tr>
      <w:tr w:rsidR="00620BFD" w14:paraId="7EF5107F" w14:textId="77777777" w:rsidTr="00B864C3">
        <w:tc>
          <w:tcPr>
            <w:tcW w:w="1452" w:type="dxa"/>
          </w:tcPr>
          <w:p w14:paraId="1883CB38" w14:textId="5A57F399"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06 de Junio</w:t>
            </w:r>
          </w:p>
        </w:tc>
        <w:tc>
          <w:tcPr>
            <w:tcW w:w="1454" w:type="dxa"/>
          </w:tcPr>
          <w:p w14:paraId="1317D1F4" w14:textId="3AA9A206" w:rsidR="00620BFD" w:rsidRDefault="00620BFD" w:rsidP="00620BFD">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w:t>
            </w:r>
            <w:r>
              <w:rPr>
                <w:rFonts w:ascii="Times New Roman" w:hAnsi="Times New Roman" w:cs="Times New Roman"/>
                <w:sz w:val="24"/>
                <w:szCs w:val="24"/>
              </w:rPr>
              <w:t>08112</w:t>
            </w:r>
          </w:p>
        </w:tc>
        <w:tc>
          <w:tcPr>
            <w:tcW w:w="1549" w:type="dxa"/>
          </w:tcPr>
          <w:p w14:paraId="13DE305F" w14:textId="0979CB16"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Materiales de limpieza</w:t>
            </w:r>
          </w:p>
        </w:tc>
        <w:tc>
          <w:tcPr>
            <w:tcW w:w="1458" w:type="dxa"/>
          </w:tcPr>
          <w:p w14:paraId="4DF25EDD" w14:textId="77777777" w:rsidR="00620BFD" w:rsidRDefault="00620BFD" w:rsidP="00620BFD">
            <w:pPr>
              <w:spacing w:line="360" w:lineRule="auto"/>
              <w:jc w:val="both"/>
              <w:rPr>
                <w:rFonts w:ascii="Times New Roman" w:hAnsi="Times New Roman" w:cs="Times New Roman"/>
                <w:sz w:val="24"/>
                <w:szCs w:val="24"/>
              </w:rPr>
            </w:pPr>
          </w:p>
        </w:tc>
        <w:tc>
          <w:tcPr>
            <w:tcW w:w="1457" w:type="dxa"/>
          </w:tcPr>
          <w:p w14:paraId="662E2085" w14:textId="5DEA8A3A"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11,972.35</w:t>
            </w:r>
          </w:p>
        </w:tc>
        <w:tc>
          <w:tcPr>
            <w:tcW w:w="1458" w:type="dxa"/>
          </w:tcPr>
          <w:p w14:paraId="12A27F29" w14:textId="419248C9" w:rsidR="00620BFD" w:rsidRDefault="00E54DBA"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17,272.8</w:t>
            </w:r>
          </w:p>
        </w:tc>
      </w:tr>
      <w:tr w:rsidR="00620BFD" w14:paraId="7A17E669" w14:textId="77777777" w:rsidTr="00B864C3">
        <w:tc>
          <w:tcPr>
            <w:tcW w:w="1452" w:type="dxa"/>
          </w:tcPr>
          <w:p w14:paraId="61A60367" w14:textId="2D2C95E5"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06 de Junio</w:t>
            </w:r>
          </w:p>
        </w:tc>
        <w:tc>
          <w:tcPr>
            <w:tcW w:w="1454" w:type="dxa"/>
          </w:tcPr>
          <w:p w14:paraId="38DD7670" w14:textId="57538654" w:rsidR="00620BFD" w:rsidRDefault="00620BFD" w:rsidP="00620BFD">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w:t>
            </w:r>
            <w:r>
              <w:rPr>
                <w:rFonts w:ascii="Times New Roman" w:hAnsi="Times New Roman" w:cs="Times New Roman"/>
                <w:sz w:val="24"/>
                <w:szCs w:val="24"/>
              </w:rPr>
              <w:t>08113</w:t>
            </w:r>
          </w:p>
        </w:tc>
        <w:tc>
          <w:tcPr>
            <w:tcW w:w="1549" w:type="dxa"/>
          </w:tcPr>
          <w:p w14:paraId="23156F5F" w14:textId="25942B1C"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didácticos </w:t>
            </w:r>
          </w:p>
        </w:tc>
        <w:tc>
          <w:tcPr>
            <w:tcW w:w="1458" w:type="dxa"/>
          </w:tcPr>
          <w:p w14:paraId="085E4A56" w14:textId="77777777" w:rsidR="00620BFD" w:rsidRDefault="00620BFD" w:rsidP="00620BFD">
            <w:pPr>
              <w:spacing w:line="360" w:lineRule="auto"/>
              <w:jc w:val="both"/>
              <w:rPr>
                <w:rFonts w:ascii="Times New Roman" w:hAnsi="Times New Roman" w:cs="Times New Roman"/>
                <w:sz w:val="24"/>
                <w:szCs w:val="24"/>
              </w:rPr>
            </w:pPr>
          </w:p>
        </w:tc>
        <w:tc>
          <w:tcPr>
            <w:tcW w:w="1457" w:type="dxa"/>
          </w:tcPr>
          <w:p w14:paraId="245668E9" w14:textId="45DA3BCC"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7,186.80</w:t>
            </w:r>
          </w:p>
        </w:tc>
        <w:tc>
          <w:tcPr>
            <w:tcW w:w="1458" w:type="dxa"/>
          </w:tcPr>
          <w:p w14:paraId="220377CE" w14:textId="39185BDA" w:rsidR="00620BFD" w:rsidRDefault="00E54DBA"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10,086.00</w:t>
            </w:r>
          </w:p>
        </w:tc>
      </w:tr>
      <w:tr w:rsidR="00620BFD" w14:paraId="4BCBD76F" w14:textId="77777777" w:rsidTr="00B864C3">
        <w:tc>
          <w:tcPr>
            <w:tcW w:w="1452" w:type="dxa"/>
          </w:tcPr>
          <w:p w14:paraId="24AD6F5E" w14:textId="227F310F"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06 de Junio</w:t>
            </w:r>
          </w:p>
        </w:tc>
        <w:tc>
          <w:tcPr>
            <w:tcW w:w="1454" w:type="dxa"/>
          </w:tcPr>
          <w:p w14:paraId="2C962BF3" w14:textId="0EDAE61D" w:rsidR="00620BFD" w:rsidRDefault="00620BFD" w:rsidP="00620BFD">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w:t>
            </w:r>
            <w:r>
              <w:rPr>
                <w:rFonts w:ascii="Times New Roman" w:hAnsi="Times New Roman" w:cs="Times New Roman"/>
                <w:sz w:val="24"/>
                <w:szCs w:val="24"/>
              </w:rPr>
              <w:t>08115</w:t>
            </w:r>
          </w:p>
        </w:tc>
        <w:tc>
          <w:tcPr>
            <w:tcW w:w="1549" w:type="dxa"/>
          </w:tcPr>
          <w:p w14:paraId="1820CD5A" w14:textId="04D1327D"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Materiales ferreteros </w:t>
            </w:r>
          </w:p>
        </w:tc>
        <w:tc>
          <w:tcPr>
            <w:tcW w:w="1458" w:type="dxa"/>
          </w:tcPr>
          <w:p w14:paraId="3D72BD24" w14:textId="77777777" w:rsidR="00620BFD" w:rsidRDefault="00620BFD" w:rsidP="00620BFD">
            <w:pPr>
              <w:spacing w:line="360" w:lineRule="auto"/>
              <w:jc w:val="both"/>
              <w:rPr>
                <w:rFonts w:ascii="Times New Roman" w:hAnsi="Times New Roman" w:cs="Times New Roman"/>
                <w:sz w:val="24"/>
                <w:szCs w:val="24"/>
              </w:rPr>
            </w:pPr>
          </w:p>
        </w:tc>
        <w:tc>
          <w:tcPr>
            <w:tcW w:w="1457" w:type="dxa"/>
          </w:tcPr>
          <w:p w14:paraId="75CEDC30" w14:textId="388B1667"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2,486.00</w:t>
            </w:r>
          </w:p>
        </w:tc>
        <w:tc>
          <w:tcPr>
            <w:tcW w:w="1458" w:type="dxa"/>
          </w:tcPr>
          <w:p w14:paraId="1BE21853" w14:textId="3BC2BCA7" w:rsidR="00620BFD" w:rsidRDefault="00E54DBA"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7,600.00</w:t>
            </w:r>
          </w:p>
        </w:tc>
      </w:tr>
      <w:tr w:rsidR="00620BFD" w14:paraId="23DF5723" w14:textId="77777777" w:rsidTr="00B864C3">
        <w:tc>
          <w:tcPr>
            <w:tcW w:w="1452" w:type="dxa"/>
          </w:tcPr>
          <w:p w14:paraId="16CB56AF" w14:textId="0489CF24"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06 de Junio</w:t>
            </w:r>
          </w:p>
        </w:tc>
        <w:tc>
          <w:tcPr>
            <w:tcW w:w="1454" w:type="dxa"/>
          </w:tcPr>
          <w:p w14:paraId="11C93219" w14:textId="6A0CBB06" w:rsidR="00620BFD" w:rsidRDefault="00620BFD" w:rsidP="00620BFD">
            <w:pPr>
              <w:spacing w:line="360" w:lineRule="auto"/>
              <w:jc w:val="both"/>
              <w:rPr>
                <w:rFonts w:ascii="Times New Roman" w:hAnsi="Times New Roman" w:cs="Times New Roman"/>
                <w:sz w:val="24"/>
                <w:szCs w:val="24"/>
              </w:rPr>
            </w:pPr>
            <w:r w:rsidRPr="004321D1">
              <w:rPr>
                <w:rFonts w:ascii="Times New Roman" w:hAnsi="Times New Roman" w:cs="Times New Roman"/>
                <w:sz w:val="24"/>
                <w:szCs w:val="24"/>
              </w:rPr>
              <w:t>0</w:t>
            </w:r>
            <w:r>
              <w:rPr>
                <w:rFonts w:ascii="Times New Roman" w:hAnsi="Times New Roman" w:cs="Times New Roman"/>
                <w:sz w:val="24"/>
                <w:szCs w:val="24"/>
              </w:rPr>
              <w:t>08134</w:t>
            </w:r>
          </w:p>
        </w:tc>
        <w:tc>
          <w:tcPr>
            <w:tcW w:w="1549" w:type="dxa"/>
          </w:tcPr>
          <w:p w14:paraId="6E93973C" w14:textId="7D118204"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Reparación herrería </w:t>
            </w:r>
          </w:p>
        </w:tc>
        <w:tc>
          <w:tcPr>
            <w:tcW w:w="1458" w:type="dxa"/>
          </w:tcPr>
          <w:p w14:paraId="2F1DD4CE" w14:textId="77777777" w:rsidR="00620BFD" w:rsidRDefault="00620BFD" w:rsidP="00620BFD">
            <w:pPr>
              <w:spacing w:line="360" w:lineRule="auto"/>
              <w:jc w:val="both"/>
              <w:rPr>
                <w:rFonts w:ascii="Times New Roman" w:hAnsi="Times New Roman" w:cs="Times New Roman"/>
                <w:sz w:val="24"/>
                <w:szCs w:val="24"/>
              </w:rPr>
            </w:pPr>
          </w:p>
        </w:tc>
        <w:tc>
          <w:tcPr>
            <w:tcW w:w="1457" w:type="dxa"/>
          </w:tcPr>
          <w:p w14:paraId="2679ADFE" w14:textId="0CCB7153" w:rsidR="00620BFD" w:rsidRDefault="00620BFD"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7,600.00</w:t>
            </w:r>
          </w:p>
        </w:tc>
        <w:tc>
          <w:tcPr>
            <w:tcW w:w="1458" w:type="dxa"/>
          </w:tcPr>
          <w:p w14:paraId="2514A3DF" w14:textId="4EAFA0D4" w:rsidR="00620BFD" w:rsidRDefault="00E54DBA" w:rsidP="00620BFD">
            <w:pPr>
              <w:spacing w:line="360" w:lineRule="auto"/>
              <w:jc w:val="both"/>
              <w:rPr>
                <w:rFonts w:ascii="Times New Roman" w:hAnsi="Times New Roman" w:cs="Times New Roman"/>
                <w:sz w:val="24"/>
                <w:szCs w:val="24"/>
              </w:rPr>
            </w:pPr>
            <w:r>
              <w:rPr>
                <w:rFonts w:ascii="Times New Roman" w:hAnsi="Times New Roman" w:cs="Times New Roman"/>
                <w:sz w:val="24"/>
                <w:szCs w:val="24"/>
              </w:rPr>
              <w:t>0.00</w:t>
            </w:r>
          </w:p>
        </w:tc>
      </w:tr>
    </w:tbl>
    <w:p w14:paraId="5408B9FF" w14:textId="77777777" w:rsidR="003F6A53" w:rsidRDefault="003F6A53" w:rsidP="008F4F7E">
      <w:pPr>
        <w:spacing w:after="0" w:line="360" w:lineRule="auto"/>
        <w:jc w:val="both"/>
        <w:rPr>
          <w:rFonts w:ascii="Times New Roman" w:hAnsi="Times New Roman" w:cs="Times New Roman"/>
          <w:b/>
          <w:sz w:val="24"/>
          <w:szCs w:val="24"/>
        </w:rPr>
      </w:pPr>
    </w:p>
    <w:p w14:paraId="669DD7AC" w14:textId="77777777" w:rsidR="008A7DDE" w:rsidRDefault="008A7DDE" w:rsidP="008A7DDE">
      <w:pPr>
        <w:spacing w:after="0" w:line="360" w:lineRule="auto"/>
        <w:jc w:val="both"/>
        <w:rPr>
          <w:rFonts w:ascii="Times New Roman" w:hAnsi="Times New Roman" w:cs="Times New Roman"/>
          <w:b/>
          <w:bCs/>
          <w:sz w:val="24"/>
          <w:szCs w:val="24"/>
        </w:rPr>
      </w:pPr>
      <w:r w:rsidRPr="00EA31DA">
        <w:rPr>
          <w:rFonts w:ascii="Times New Roman" w:hAnsi="Times New Roman" w:cs="Times New Roman"/>
          <w:b/>
          <w:bCs/>
          <w:sz w:val="24"/>
          <w:szCs w:val="24"/>
        </w:rPr>
        <w:t>Gráfica VII. Egresos del año 2017</w:t>
      </w:r>
    </w:p>
    <w:p w14:paraId="087CA8FA" w14:textId="77777777" w:rsidR="008A7DDE" w:rsidRDefault="008A7DDE" w:rsidP="008A7DDE">
      <w:pPr>
        <w:spacing w:after="0" w:line="360" w:lineRule="auto"/>
        <w:jc w:val="both"/>
        <w:rPr>
          <w:rFonts w:ascii="Times New Roman" w:hAnsi="Times New Roman" w:cs="Times New Roman"/>
          <w:b/>
          <w:bCs/>
          <w:sz w:val="24"/>
          <w:szCs w:val="24"/>
        </w:rPr>
      </w:pPr>
      <w:r>
        <w:rPr>
          <w:noProof/>
          <w:lang w:val="en-US"/>
        </w:rPr>
        <w:drawing>
          <wp:inline distT="0" distB="0" distL="0" distR="0" wp14:anchorId="081D3E7D" wp14:editId="09ADA57D">
            <wp:extent cx="5720316" cy="3583172"/>
            <wp:effectExtent l="0" t="0" r="13970" b="17780"/>
            <wp:docPr id="10" name="Gráfico 10">
              <a:extLst xmlns:a="http://schemas.openxmlformats.org/drawingml/2006/main">
                <a:ext uri="{FF2B5EF4-FFF2-40B4-BE49-F238E27FC236}">
                  <a16:creationId xmlns:a16="http://schemas.microsoft.com/office/drawing/2014/main" id="{EDCBADFD-0D89-3DCB-87B8-932B354D2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EE9C60" w14:textId="6434AA7D" w:rsidR="008A7DDE" w:rsidRPr="002F6D7D" w:rsidRDefault="002F6D7D" w:rsidP="008A7DDE">
      <w:pPr>
        <w:spacing w:after="0" w:line="360" w:lineRule="auto"/>
        <w:jc w:val="both"/>
        <w:rPr>
          <w:rFonts w:ascii="Times New Roman" w:hAnsi="Times New Roman" w:cs="Times New Roman"/>
          <w:sz w:val="24"/>
          <w:szCs w:val="24"/>
        </w:rPr>
      </w:pPr>
      <w:r w:rsidRPr="002F6D7D">
        <w:rPr>
          <w:rFonts w:ascii="Times New Roman" w:hAnsi="Times New Roman" w:cs="Times New Roman"/>
          <w:sz w:val="24"/>
          <w:szCs w:val="24"/>
        </w:rPr>
        <w:t xml:space="preserve"> La gráfica referente al año 2016 detalla la distribución de dinero durante ese per</w:t>
      </w:r>
      <w:r>
        <w:rPr>
          <w:rFonts w:ascii="Times New Roman" w:hAnsi="Times New Roman" w:cs="Times New Roman"/>
          <w:sz w:val="24"/>
          <w:szCs w:val="24"/>
        </w:rPr>
        <w:t>í</w:t>
      </w:r>
      <w:r w:rsidRPr="002F6D7D">
        <w:rPr>
          <w:rFonts w:ascii="Times New Roman" w:hAnsi="Times New Roman" w:cs="Times New Roman"/>
          <w:sz w:val="24"/>
          <w:szCs w:val="24"/>
        </w:rPr>
        <w:t>odo.</w:t>
      </w:r>
    </w:p>
    <w:p w14:paraId="3B2A7B8B" w14:textId="316B2170" w:rsidR="008A7DDE" w:rsidRDefault="008A7DDE" w:rsidP="008A7DD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Gráfica VIII. Egresos del año 2018</w:t>
      </w:r>
    </w:p>
    <w:p w14:paraId="67D252FE" w14:textId="77777777" w:rsidR="008A7DDE" w:rsidRDefault="008A7DDE" w:rsidP="008A7DDE">
      <w:pPr>
        <w:spacing w:after="0" w:line="360" w:lineRule="auto"/>
        <w:jc w:val="both"/>
        <w:rPr>
          <w:rFonts w:ascii="Times New Roman" w:hAnsi="Times New Roman" w:cs="Times New Roman"/>
          <w:b/>
          <w:bCs/>
          <w:sz w:val="24"/>
          <w:szCs w:val="24"/>
        </w:rPr>
      </w:pPr>
      <w:r>
        <w:rPr>
          <w:noProof/>
          <w:lang w:val="en-US"/>
        </w:rPr>
        <w:drawing>
          <wp:inline distT="0" distB="0" distL="0" distR="0" wp14:anchorId="59AC02FC" wp14:editId="3982293B">
            <wp:extent cx="4890977" cy="3338624"/>
            <wp:effectExtent l="0" t="0" r="5080" b="14605"/>
            <wp:docPr id="11" name="Gráfico 11">
              <a:extLst xmlns:a="http://schemas.openxmlformats.org/drawingml/2006/main">
                <a:ext uri="{FF2B5EF4-FFF2-40B4-BE49-F238E27FC236}">
                  <a16:creationId xmlns:a16="http://schemas.microsoft.com/office/drawing/2014/main" id="{DC649437-A2C1-A5BE-E1F2-6DC1BE2C3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40FBA6" w14:textId="3D06C9D3" w:rsidR="002F6D7D" w:rsidRPr="002F6D7D" w:rsidRDefault="002F6D7D" w:rsidP="008A7DDE">
      <w:pPr>
        <w:spacing w:after="0" w:line="360" w:lineRule="auto"/>
        <w:jc w:val="both"/>
        <w:rPr>
          <w:rFonts w:ascii="Times New Roman" w:hAnsi="Times New Roman" w:cs="Times New Roman"/>
          <w:sz w:val="24"/>
          <w:szCs w:val="24"/>
        </w:rPr>
      </w:pPr>
      <w:r w:rsidRPr="002F6D7D">
        <w:rPr>
          <w:rFonts w:ascii="Times New Roman" w:hAnsi="Times New Roman" w:cs="Times New Roman"/>
          <w:sz w:val="24"/>
          <w:szCs w:val="24"/>
        </w:rPr>
        <w:t>La representación gráfica del año 2018 posibilita una observación detallada y relevante sobre la distribución del dinero en ese lapso</w:t>
      </w:r>
      <w:r>
        <w:rPr>
          <w:rFonts w:ascii="Times New Roman" w:hAnsi="Times New Roman" w:cs="Times New Roman"/>
          <w:sz w:val="24"/>
          <w:szCs w:val="24"/>
        </w:rPr>
        <w:t>.</w:t>
      </w:r>
    </w:p>
    <w:p w14:paraId="0AC6CFC4" w14:textId="77777777" w:rsidR="008A7DDE" w:rsidRPr="00EA31DA" w:rsidRDefault="008A7DDE" w:rsidP="008A7DD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Gráfica IX. Egresos del año 2019</w:t>
      </w:r>
    </w:p>
    <w:p w14:paraId="5E0E0BAA" w14:textId="4D6B4216" w:rsidR="00406F11" w:rsidRDefault="00406F11" w:rsidP="008F4F7E">
      <w:pPr>
        <w:spacing w:after="0" w:line="360" w:lineRule="auto"/>
        <w:jc w:val="both"/>
        <w:rPr>
          <w:rFonts w:ascii="Times New Roman" w:hAnsi="Times New Roman" w:cs="Times New Roman"/>
          <w:sz w:val="24"/>
          <w:szCs w:val="24"/>
        </w:rPr>
      </w:pPr>
      <w:r>
        <w:rPr>
          <w:noProof/>
          <w:lang w:val="en-US"/>
        </w:rPr>
        <w:lastRenderedPageBreak/>
        <w:drawing>
          <wp:inline distT="0" distB="0" distL="0" distR="0" wp14:anchorId="26D332DD" wp14:editId="0342D4FF">
            <wp:extent cx="5612130" cy="3487479"/>
            <wp:effectExtent l="0" t="0" r="7620" b="177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C4BD2E" w14:textId="5CE00532" w:rsidR="008A7DDE" w:rsidRPr="00842F51" w:rsidRDefault="00842F51" w:rsidP="00E36768">
      <w:pPr>
        <w:spacing w:after="0" w:line="360" w:lineRule="auto"/>
        <w:jc w:val="both"/>
        <w:rPr>
          <w:rFonts w:ascii="Times New Roman" w:hAnsi="Times New Roman" w:cs="Times New Roman"/>
          <w:bCs/>
          <w:sz w:val="24"/>
        </w:rPr>
      </w:pPr>
      <w:r w:rsidRPr="00842F51">
        <w:rPr>
          <w:rFonts w:ascii="Times New Roman" w:hAnsi="Times New Roman" w:cs="Times New Roman"/>
          <w:bCs/>
          <w:sz w:val="24"/>
        </w:rPr>
        <w:t>La representación gráfica de los gastos del año 2019 proporciona una perspectiva valiosa acerca de la distribución de los egresos durante ese tiempo.</w:t>
      </w:r>
    </w:p>
    <w:p w14:paraId="3E4EEC53" w14:textId="35F1DD54" w:rsidR="00E36768" w:rsidRDefault="00E36768" w:rsidP="00E36768">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VI. Ingresos y egresos del año 2020</w:t>
      </w:r>
    </w:p>
    <w:tbl>
      <w:tblPr>
        <w:tblStyle w:val="Tablaconcuadrcula"/>
        <w:tblW w:w="0" w:type="auto"/>
        <w:tblLook w:val="04A0" w:firstRow="1" w:lastRow="0" w:firstColumn="1" w:lastColumn="0" w:noHBand="0" w:noVBand="1"/>
      </w:tblPr>
      <w:tblGrid>
        <w:gridCol w:w="1453"/>
        <w:gridCol w:w="1458"/>
        <w:gridCol w:w="1527"/>
        <w:gridCol w:w="1462"/>
        <w:gridCol w:w="1457"/>
        <w:gridCol w:w="1471"/>
      </w:tblGrid>
      <w:tr w:rsidR="00E36768" w14:paraId="62502F21" w14:textId="439E1915" w:rsidTr="002840B3">
        <w:tc>
          <w:tcPr>
            <w:tcW w:w="1453" w:type="dxa"/>
            <w:vMerge w:val="restart"/>
            <w:vAlign w:val="center"/>
          </w:tcPr>
          <w:p w14:paraId="00F3636C" w14:textId="4ECBFC06" w:rsidR="00E36768" w:rsidRDefault="00E36768" w:rsidP="00E36768">
            <w:pPr>
              <w:spacing w:line="360" w:lineRule="auto"/>
              <w:jc w:val="center"/>
              <w:rPr>
                <w:rFonts w:ascii="Times New Roman" w:hAnsi="Times New Roman" w:cs="Times New Roman"/>
                <w:b/>
                <w:sz w:val="24"/>
              </w:rPr>
            </w:pPr>
            <w:r>
              <w:rPr>
                <w:rFonts w:ascii="Times New Roman" w:hAnsi="Times New Roman" w:cs="Times New Roman"/>
                <w:b/>
                <w:sz w:val="24"/>
              </w:rPr>
              <w:t>Fecha</w:t>
            </w:r>
          </w:p>
        </w:tc>
        <w:tc>
          <w:tcPr>
            <w:tcW w:w="1458" w:type="dxa"/>
            <w:vMerge w:val="restart"/>
            <w:vAlign w:val="center"/>
          </w:tcPr>
          <w:p w14:paraId="1439C509" w14:textId="2C15C1B6" w:rsidR="00E36768" w:rsidRDefault="00D62D3A" w:rsidP="00E36768">
            <w:pPr>
              <w:spacing w:line="360" w:lineRule="auto"/>
              <w:jc w:val="center"/>
              <w:rPr>
                <w:rFonts w:ascii="Times New Roman" w:hAnsi="Times New Roman" w:cs="Times New Roman"/>
                <w:b/>
                <w:sz w:val="24"/>
              </w:rPr>
            </w:pPr>
            <w:r>
              <w:rPr>
                <w:rFonts w:ascii="Times New Roman" w:hAnsi="Times New Roman" w:cs="Times New Roman"/>
                <w:b/>
                <w:sz w:val="24"/>
              </w:rPr>
              <w:t xml:space="preserve">N° </w:t>
            </w:r>
            <w:r w:rsidR="00E36768">
              <w:rPr>
                <w:rFonts w:ascii="Times New Roman" w:hAnsi="Times New Roman" w:cs="Times New Roman"/>
                <w:b/>
                <w:sz w:val="24"/>
              </w:rPr>
              <w:t>Cheque</w:t>
            </w:r>
          </w:p>
        </w:tc>
        <w:tc>
          <w:tcPr>
            <w:tcW w:w="1527" w:type="dxa"/>
            <w:vMerge w:val="restart"/>
            <w:vAlign w:val="center"/>
          </w:tcPr>
          <w:p w14:paraId="07489BFC" w14:textId="419DCFF9" w:rsidR="00E36768" w:rsidRDefault="00E36768" w:rsidP="00E36768">
            <w:pPr>
              <w:spacing w:line="360" w:lineRule="auto"/>
              <w:jc w:val="center"/>
              <w:rPr>
                <w:rFonts w:ascii="Times New Roman" w:hAnsi="Times New Roman" w:cs="Times New Roman"/>
                <w:b/>
                <w:sz w:val="24"/>
              </w:rPr>
            </w:pPr>
            <w:r>
              <w:rPr>
                <w:rFonts w:ascii="Times New Roman" w:hAnsi="Times New Roman" w:cs="Times New Roman"/>
                <w:b/>
                <w:sz w:val="24"/>
              </w:rPr>
              <w:t>Descripción</w:t>
            </w:r>
          </w:p>
        </w:tc>
        <w:tc>
          <w:tcPr>
            <w:tcW w:w="1462" w:type="dxa"/>
            <w:vMerge w:val="restart"/>
            <w:vAlign w:val="center"/>
          </w:tcPr>
          <w:p w14:paraId="0794D619" w14:textId="33EFF138" w:rsidR="00E36768" w:rsidRDefault="00E36768" w:rsidP="00E36768">
            <w:pPr>
              <w:spacing w:line="360" w:lineRule="auto"/>
              <w:jc w:val="center"/>
              <w:rPr>
                <w:rFonts w:ascii="Times New Roman" w:hAnsi="Times New Roman" w:cs="Times New Roman"/>
                <w:b/>
                <w:sz w:val="24"/>
              </w:rPr>
            </w:pPr>
            <w:r>
              <w:rPr>
                <w:rFonts w:ascii="Times New Roman" w:hAnsi="Times New Roman" w:cs="Times New Roman"/>
                <w:b/>
                <w:sz w:val="24"/>
              </w:rPr>
              <w:t>Ingresos</w:t>
            </w:r>
          </w:p>
        </w:tc>
        <w:tc>
          <w:tcPr>
            <w:tcW w:w="2928" w:type="dxa"/>
            <w:gridSpan w:val="2"/>
            <w:vAlign w:val="center"/>
          </w:tcPr>
          <w:p w14:paraId="23350CC1" w14:textId="5068ABEF" w:rsidR="00E36768" w:rsidRDefault="00E36768" w:rsidP="00E36768">
            <w:pPr>
              <w:spacing w:line="360" w:lineRule="auto"/>
              <w:jc w:val="center"/>
              <w:rPr>
                <w:rFonts w:ascii="Times New Roman" w:hAnsi="Times New Roman" w:cs="Times New Roman"/>
                <w:b/>
                <w:sz w:val="24"/>
              </w:rPr>
            </w:pPr>
            <w:r>
              <w:rPr>
                <w:rFonts w:ascii="Times New Roman" w:hAnsi="Times New Roman" w:cs="Times New Roman"/>
                <w:b/>
                <w:sz w:val="24"/>
              </w:rPr>
              <w:t>Egresos</w:t>
            </w:r>
          </w:p>
        </w:tc>
      </w:tr>
      <w:tr w:rsidR="00E36768" w14:paraId="61614288" w14:textId="4536FE96" w:rsidTr="002840B3">
        <w:tc>
          <w:tcPr>
            <w:tcW w:w="1453" w:type="dxa"/>
            <w:vMerge/>
          </w:tcPr>
          <w:p w14:paraId="59D00B49" w14:textId="77777777" w:rsidR="00E36768" w:rsidRDefault="00E36768" w:rsidP="00E36768">
            <w:pPr>
              <w:spacing w:line="360" w:lineRule="auto"/>
              <w:jc w:val="both"/>
              <w:rPr>
                <w:rFonts w:ascii="Times New Roman" w:hAnsi="Times New Roman" w:cs="Times New Roman"/>
                <w:b/>
                <w:sz w:val="24"/>
              </w:rPr>
            </w:pPr>
          </w:p>
        </w:tc>
        <w:tc>
          <w:tcPr>
            <w:tcW w:w="1458" w:type="dxa"/>
            <w:vMerge/>
          </w:tcPr>
          <w:p w14:paraId="1D4DC9AA" w14:textId="77777777" w:rsidR="00E36768" w:rsidRDefault="00E36768" w:rsidP="00E36768">
            <w:pPr>
              <w:spacing w:line="360" w:lineRule="auto"/>
              <w:jc w:val="both"/>
              <w:rPr>
                <w:rFonts w:ascii="Times New Roman" w:hAnsi="Times New Roman" w:cs="Times New Roman"/>
                <w:b/>
                <w:sz w:val="24"/>
              </w:rPr>
            </w:pPr>
          </w:p>
        </w:tc>
        <w:tc>
          <w:tcPr>
            <w:tcW w:w="1527" w:type="dxa"/>
            <w:vMerge/>
          </w:tcPr>
          <w:p w14:paraId="4C3E3694" w14:textId="77777777" w:rsidR="00E36768" w:rsidRDefault="00E36768" w:rsidP="00E36768">
            <w:pPr>
              <w:spacing w:line="360" w:lineRule="auto"/>
              <w:jc w:val="both"/>
              <w:rPr>
                <w:rFonts w:ascii="Times New Roman" w:hAnsi="Times New Roman" w:cs="Times New Roman"/>
                <w:b/>
                <w:sz w:val="24"/>
              </w:rPr>
            </w:pPr>
          </w:p>
        </w:tc>
        <w:tc>
          <w:tcPr>
            <w:tcW w:w="1462" w:type="dxa"/>
            <w:vMerge/>
          </w:tcPr>
          <w:p w14:paraId="09C0B1F9" w14:textId="77777777" w:rsidR="00E36768" w:rsidRDefault="00E36768" w:rsidP="00E36768">
            <w:pPr>
              <w:spacing w:line="360" w:lineRule="auto"/>
              <w:jc w:val="both"/>
              <w:rPr>
                <w:rFonts w:ascii="Times New Roman" w:hAnsi="Times New Roman" w:cs="Times New Roman"/>
                <w:b/>
                <w:sz w:val="24"/>
              </w:rPr>
            </w:pPr>
          </w:p>
        </w:tc>
        <w:tc>
          <w:tcPr>
            <w:tcW w:w="1457" w:type="dxa"/>
            <w:vAlign w:val="center"/>
          </w:tcPr>
          <w:p w14:paraId="407847A4" w14:textId="5E080BE4" w:rsidR="00E36768" w:rsidRDefault="00E36768" w:rsidP="00E36768">
            <w:pPr>
              <w:spacing w:line="360" w:lineRule="auto"/>
              <w:jc w:val="center"/>
              <w:rPr>
                <w:rFonts w:ascii="Times New Roman" w:hAnsi="Times New Roman" w:cs="Times New Roman"/>
                <w:b/>
                <w:sz w:val="24"/>
              </w:rPr>
            </w:pPr>
            <w:r>
              <w:rPr>
                <w:rFonts w:ascii="Times New Roman" w:hAnsi="Times New Roman" w:cs="Times New Roman"/>
                <w:b/>
                <w:sz w:val="24"/>
              </w:rPr>
              <w:t>Gastos</w:t>
            </w:r>
          </w:p>
        </w:tc>
        <w:tc>
          <w:tcPr>
            <w:tcW w:w="1471" w:type="dxa"/>
            <w:vAlign w:val="center"/>
          </w:tcPr>
          <w:p w14:paraId="69D19C5A" w14:textId="6B5B678E" w:rsidR="00E36768" w:rsidRDefault="00E36768" w:rsidP="00E36768">
            <w:pPr>
              <w:spacing w:line="360" w:lineRule="auto"/>
              <w:jc w:val="center"/>
              <w:rPr>
                <w:rFonts w:ascii="Times New Roman" w:hAnsi="Times New Roman" w:cs="Times New Roman"/>
                <w:b/>
                <w:sz w:val="24"/>
              </w:rPr>
            </w:pPr>
            <w:r>
              <w:rPr>
                <w:rFonts w:ascii="Times New Roman" w:hAnsi="Times New Roman" w:cs="Times New Roman"/>
                <w:b/>
                <w:sz w:val="24"/>
              </w:rPr>
              <w:t>Retenciones</w:t>
            </w:r>
          </w:p>
        </w:tc>
      </w:tr>
      <w:tr w:rsidR="00E36768" w14:paraId="01985E1C" w14:textId="29681D10" w:rsidTr="002840B3">
        <w:tc>
          <w:tcPr>
            <w:tcW w:w="1453" w:type="dxa"/>
          </w:tcPr>
          <w:p w14:paraId="27B68F4A" w14:textId="5888B4BF" w:rsidR="00E36768" w:rsidRPr="00E36768" w:rsidRDefault="00E36768" w:rsidP="00E36768">
            <w:pPr>
              <w:spacing w:line="360" w:lineRule="auto"/>
              <w:jc w:val="both"/>
              <w:rPr>
                <w:rFonts w:ascii="Times New Roman" w:hAnsi="Times New Roman" w:cs="Times New Roman"/>
                <w:sz w:val="24"/>
              </w:rPr>
            </w:pPr>
            <w:r w:rsidRPr="00E36768">
              <w:rPr>
                <w:rFonts w:ascii="Times New Roman" w:hAnsi="Times New Roman" w:cs="Times New Roman"/>
                <w:sz w:val="24"/>
              </w:rPr>
              <w:t>16 de Marzo</w:t>
            </w:r>
          </w:p>
        </w:tc>
        <w:tc>
          <w:tcPr>
            <w:tcW w:w="1458" w:type="dxa"/>
          </w:tcPr>
          <w:p w14:paraId="21A3D796" w14:textId="78A8333B"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3945</w:t>
            </w:r>
          </w:p>
        </w:tc>
        <w:tc>
          <w:tcPr>
            <w:tcW w:w="1527" w:type="dxa"/>
          </w:tcPr>
          <w:p w14:paraId="259256D5" w14:textId="2F595035"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462" w:type="dxa"/>
          </w:tcPr>
          <w:p w14:paraId="7A19EBD6" w14:textId="221457E1"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118,191.03</w:t>
            </w:r>
          </w:p>
        </w:tc>
        <w:tc>
          <w:tcPr>
            <w:tcW w:w="1457" w:type="dxa"/>
          </w:tcPr>
          <w:p w14:paraId="4F79755D" w14:textId="77777777" w:rsidR="00E36768" w:rsidRPr="00E36768" w:rsidRDefault="00E36768" w:rsidP="00E36768">
            <w:pPr>
              <w:spacing w:line="360" w:lineRule="auto"/>
              <w:jc w:val="both"/>
              <w:rPr>
                <w:rFonts w:ascii="Times New Roman" w:hAnsi="Times New Roman" w:cs="Times New Roman"/>
                <w:sz w:val="24"/>
              </w:rPr>
            </w:pPr>
          </w:p>
        </w:tc>
        <w:tc>
          <w:tcPr>
            <w:tcW w:w="1471" w:type="dxa"/>
          </w:tcPr>
          <w:p w14:paraId="1A2FA5AA" w14:textId="77777777" w:rsidR="00E36768" w:rsidRPr="00E36768" w:rsidRDefault="00E36768" w:rsidP="00E36768">
            <w:pPr>
              <w:spacing w:line="360" w:lineRule="auto"/>
              <w:jc w:val="both"/>
              <w:rPr>
                <w:rFonts w:ascii="Times New Roman" w:hAnsi="Times New Roman" w:cs="Times New Roman"/>
                <w:sz w:val="24"/>
              </w:rPr>
            </w:pPr>
          </w:p>
        </w:tc>
      </w:tr>
      <w:tr w:rsidR="00E36768" w14:paraId="146C18C6" w14:textId="30F31CBC" w:rsidTr="002840B3">
        <w:tc>
          <w:tcPr>
            <w:tcW w:w="1453" w:type="dxa"/>
          </w:tcPr>
          <w:p w14:paraId="4F23690D" w14:textId="7456D06D"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14 de Julio</w:t>
            </w:r>
          </w:p>
        </w:tc>
        <w:tc>
          <w:tcPr>
            <w:tcW w:w="1458" w:type="dxa"/>
          </w:tcPr>
          <w:p w14:paraId="1C820425" w14:textId="0F5F137F"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000001</w:t>
            </w:r>
          </w:p>
        </w:tc>
        <w:tc>
          <w:tcPr>
            <w:tcW w:w="1527" w:type="dxa"/>
          </w:tcPr>
          <w:p w14:paraId="42E5D2E9" w14:textId="1D2042C4"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Compra de materiales de limpieza</w:t>
            </w:r>
          </w:p>
        </w:tc>
        <w:tc>
          <w:tcPr>
            <w:tcW w:w="1462" w:type="dxa"/>
          </w:tcPr>
          <w:p w14:paraId="05D91BD3"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750D25B2" w14:textId="27C39878"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5,401.40</w:t>
            </w:r>
          </w:p>
        </w:tc>
        <w:tc>
          <w:tcPr>
            <w:tcW w:w="1471" w:type="dxa"/>
          </w:tcPr>
          <w:p w14:paraId="79A2380D" w14:textId="237CF474"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239.00</w:t>
            </w:r>
          </w:p>
        </w:tc>
      </w:tr>
      <w:tr w:rsidR="00E36768" w14:paraId="6C297DDE" w14:textId="5F4D502B" w:rsidTr="002840B3">
        <w:tc>
          <w:tcPr>
            <w:tcW w:w="1453" w:type="dxa"/>
          </w:tcPr>
          <w:p w14:paraId="05DF8B55" w14:textId="2B4EA1AB" w:rsidR="00E36768" w:rsidRPr="00E36768" w:rsidRDefault="00E36768" w:rsidP="00E36768">
            <w:pPr>
              <w:spacing w:line="360" w:lineRule="auto"/>
              <w:jc w:val="both"/>
              <w:rPr>
                <w:rFonts w:ascii="Times New Roman" w:hAnsi="Times New Roman" w:cs="Times New Roman"/>
                <w:sz w:val="24"/>
              </w:rPr>
            </w:pPr>
            <w:r w:rsidRPr="005D066D">
              <w:rPr>
                <w:rFonts w:ascii="Times New Roman" w:hAnsi="Times New Roman" w:cs="Times New Roman"/>
                <w:sz w:val="24"/>
              </w:rPr>
              <w:t>14 de Julio</w:t>
            </w:r>
          </w:p>
        </w:tc>
        <w:tc>
          <w:tcPr>
            <w:tcW w:w="1458" w:type="dxa"/>
          </w:tcPr>
          <w:p w14:paraId="6BF0F3FF" w14:textId="6FD73AC4"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000002</w:t>
            </w:r>
          </w:p>
        </w:tc>
        <w:tc>
          <w:tcPr>
            <w:tcW w:w="1527" w:type="dxa"/>
          </w:tcPr>
          <w:p w14:paraId="15CD7FB7" w14:textId="1B7241EB"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62" w:type="dxa"/>
          </w:tcPr>
          <w:p w14:paraId="07A94F8C"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055D6CF4" w14:textId="1A1A4F27"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2,599.00</w:t>
            </w:r>
          </w:p>
        </w:tc>
        <w:tc>
          <w:tcPr>
            <w:tcW w:w="1471" w:type="dxa"/>
          </w:tcPr>
          <w:p w14:paraId="34096ECB" w14:textId="3DE238E5"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115.00</w:t>
            </w:r>
          </w:p>
        </w:tc>
      </w:tr>
      <w:tr w:rsidR="00E36768" w14:paraId="4340BA87" w14:textId="68EC2E2C" w:rsidTr="002840B3">
        <w:tc>
          <w:tcPr>
            <w:tcW w:w="1453" w:type="dxa"/>
          </w:tcPr>
          <w:p w14:paraId="7F234669" w14:textId="029CE8CE" w:rsidR="00E36768" w:rsidRPr="00E36768" w:rsidRDefault="00E36768" w:rsidP="00E36768">
            <w:pPr>
              <w:spacing w:line="360" w:lineRule="auto"/>
              <w:jc w:val="both"/>
              <w:rPr>
                <w:rFonts w:ascii="Times New Roman" w:hAnsi="Times New Roman" w:cs="Times New Roman"/>
                <w:sz w:val="24"/>
              </w:rPr>
            </w:pPr>
            <w:r w:rsidRPr="005D066D">
              <w:rPr>
                <w:rFonts w:ascii="Times New Roman" w:hAnsi="Times New Roman" w:cs="Times New Roman"/>
                <w:sz w:val="24"/>
              </w:rPr>
              <w:t>14 de Julio</w:t>
            </w:r>
          </w:p>
        </w:tc>
        <w:tc>
          <w:tcPr>
            <w:tcW w:w="1458" w:type="dxa"/>
          </w:tcPr>
          <w:p w14:paraId="07511811" w14:textId="3CCE9288"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000003</w:t>
            </w:r>
          </w:p>
        </w:tc>
        <w:tc>
          <w:tcPr>
            <w:tcW w:w="1527" w:type="dxa"/>
          </w:tcPr>
          <w:p w14:paraId="4D1509A2" w14:textId="4C9D7B7B"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Compra de materiales de limpieza</w:t>
            </w:r>
          </w:p>
        </w:tc>
        <w:tc>
          <w:tcPr>
            <w:tcW w:w="1462" w:type="dxa"/>
          </w:tcPr>
          <w:p w14:paraId="3B1F744D"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40BD8FC1" w14:textId="520DF5C7"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18,209.95</w:t>
            </w:r>
          </w:p>
        </w:tc>
        <w:tc>
          <w:tcPr>
            <w:tcW w:w="1471" w:type="dxa"/>
          </w:tcPr>
          <w:p w14:paraId="47B43250" w14:textId="3992A5E9"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805.75</w:t>
            </w:r>
          </w:p>
        </w:tc>
      </w:tr>
      <w:tr w:rsidR="00E36768" w14:paraId="6D21A67B" w14:textId="66FB0937" w:rsidTr="002840B3">
        <w:tc>
          <w:tcPr>
            <w:tcW w:w="1453" w:type="dxa"/>
          </w:tcPr>
          <w:p w14:paraId="72E31B51" w14:textId="589BC57B" w:rsidR="00E36768" w:rsidRPr="00E36768" w:rsidRDefault="00E36768" w:rsidP="00E36768">
            <w:pPr>
              <w:spacing w:line="360" w:lineRule="auto"/>
              <w:jc w:val="both"/>
              <w:rPr>
                <w:rFonts w:ascii="Times New Roman" w:hAnsi="Times New Roman" w:cs="Times New Roman"/>
                <w:sz w:val="24"/>
              </w:rPr>
            </w:pPr>
            <w:r w:rsidRPr="005D066D">
              <w:rPr>
                <w:rFonts w:ascii="Times New Roman" w:hAnsi="Times New Roman" w:cs="Times New Roman"/>
                <w:sz w:val="24"/>
              </w:rPr>
              <w:lastRenderedPageBreak/>
              <w:t>14 de Julio</w:t>
            </w:r>
          </w:p>
        </w:tc>
        <w:tc>
          <w:tcPr>
            <w:tcW w:w="1458" w:type="dxa"/>
          </w:tcPr>
          <w:p w14:paraId="0D9BD4CF" w14:textId="136C6D7C"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000004</w:t>
            </w:r>
          </w:p>
        </w:tc>
        <w:tc>
          <w:tcPr>
            <w:tcW w:w="1527" w:type="dxa"/>
          </w:tcPr>
          <w:p w14:paraId="2E3FCFB5" w14:textId="10D4435A"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62" w:type="dxa"/>
          </w:tcPr>
          <w:p w14:paraId="611029AB"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441B79EF" w14:textId="7A626637"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26,165.15</w:t>
            </w:r>
          </w:p>
        </w:tc>
        <w:tc>
          <w:tcPr>
            <w:tcW w:w="1471" w:type="dxa"/>
          </w:tcPr>
          <w:p w14:paraId="479D813C" w14:textId="367EA229"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1,157.75</w:t>
            </w:r>
          </w:p>
        </w:tc>
      </w:tr>
      <w:tr w:rsidR="00E36768" w14:paraId="544D3997" w14:textId="48BA5E3F" w:rsidTr="002840B3">
        <w:tc>
          <w:tcPr>
            <w:tcW w:w="1453" w:type="dxa"/>
          </w:tcPr>
          <w:p w14:paraId="0B4E1AF3" w14:textId="5DEE7053"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07 de Sept.</w:t>
            </w:r>
          </w:p>
        </w:tc>
        <w:tc>
          <w:tcPr>
            <w:tcW w:w="1458" w:type="dxa"/>
          </w:tcPr>
          <w:p w14:paraId="4E6C8A22" w14:textId="12069CEF"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000006</w:t>
            </w:r>
          </w:p>
        </w:tc>
        <w:tc>
          <w:tcPr>
            <w:tcW w:w="1527" w:type="dxa"/>
          </w:tcPr>
          <w:p w14:paraId="34FC1A7C" w14:textId="4ECA18D0"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Agua UNAD</w:t>
            </w:r>
          </w:p>
        </w:tc>
        <w:tc>
          <w:tcPr>
            <w:tcW w:w="1462" w:type="dxa"/>
          </w:tcPr>
          <w:p w14:paraId="4690E29C"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3F52532A" w14:textId="4C0B7538"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16,482.50</w:t>
            </w:r>
          </w:p>
        </w:tc>
        <w:tc>
          <w:tcPr>
            <w:tcW w:w="1471" w:type="dxa"/>
          </w:tcPr>
          <w:p w14:paraId="30BE7D04" w14:textId="1B4DBD13"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867.50</w:t>
            </w:r>
          </w:p>
        </w:tc>
      </w:tr>
      <w:tr w:rsidR="00E36768" w14:paraId="27359586" w14:textId="16CECC09" w:rsidTr="002840B3">
        <w:tc>
          <w:tcPr>
            <w:tcW w:w="1453" w:type="dxa"/>
          </w:tcPr>
          <w:p w14:paraId="5771CA6D" w14:textId="39E4472F"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 xml:space="preserve">21 de Sept. </w:t>
            </w:r>
          </w:p>
        </w:tc>
        <w:tc>
          <w:tcPr>
            <w:tcW w:w="1458" w:type="dxa"/>
          </w:tcPr>
          <w:p w14:paraId="436F9AA7" w14:textId="752516C7"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000007</w:t>
            </w:r>
          </w:p>
        </w:tc>
        <w:tc>
          <w:tcPr>
            <w:tcW w:w="1527" w:type="dxa"/>
          </w:tcPr>
          <w:p w14:paraId="2B8CD774" w14:textId="50DAA714"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Compra de equipo de oficina</w:t>
            </w:r>
          </w:p>
        </w:tc>
        <w:tc>
          <w:tcPr>
            <w:tcW w:w="1462" w:type="dxa"/>
          </w:tcPr>
          <w:p w14:paraId="55324E5D"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05F51BBB" w14:textId="0A59893D"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13,885.59</w:t>
            </w:r>
          </w:p>
        </w:tc>
        <w:tc>
          <w:tcPr>
            <w:tcW w:w="1471" w:type="dxa"/>
          </w:tcPr>
          <w:p w14:paraId="167636FC" w14:textId="3C1FE0A1"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614.41</w:t>
            </w:r>
          </w:p>
        </w:tc>
      </w:tr>
      <w:tr w:rsidR="00E36768" w14:paraId="51D5EFD4" w14:textId="5028207C" w:rsidTr="002840B3">
        <w:tc>
          <w:tcPr>
            <w:tcW w:w="1453" w:type="dxa"/>
          </w:tcPr>
          <w:p w14:paraId="2C9F0588" w14:textId="06352512"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22 de Dic.</w:t>
            </w:r>
          </w:p>
        </w:tc>
        <w:tc>
          <w:tcPr>
            <w:tcW w:w="1458" w:type="dxa"/>
          </w:tcPr>
          <w:p w14:paraId="6BA3FA8F" w14:textId="1B08405F" w:rsidR="00E36768" w:rsidRPr="00E36768" w:rsidRDefault="00E36768" w:rsidP="00E36768">
            <w:pPr>
              <w:spacing w:line="360" w:lineRule="auto"/>
              <w:jc w:val="both"/>
              <w:rPr>
                <w:rFonts w:ascii="Times New Roman" w:hAnsi="Times New Roman" w:cs="Times New Roman"/>
                <w:sz w:val="24"/>
              </w:rPr>
            </w:pPr>
            <w:r>
              <w:rPr>
                <w:rFonts w:ascii="Times New Roman" w:hAnsi="Times New Roman" w:cs="Times New Roman"/>
                <w:sz w:val="24"/>
              </w:rPr>
              <w:t>000008</w:t>
            </w:r>
          </w:p>
        </w:tc>
        <w:tc>
          <w:tcPr>
            <w:tcW w:w="1527" w:type="dxa"/>
          </w:tcPr>
          <w:p w14:paraId="0CD03D15" w14:textId="35424451"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Agua UNAD</w:t>
            </w:r>
          </w:p>
        </w:tc>
        <w:tc>
          <w:tcPr>
            <w:tcW w:w="1462" w:type="dxa"/>
          </w:tcPr>
          <w:p w14:paraId="2BC40F4B" w14:textId="77777777" w:rsidR="00E36768" w:rsidRPr="00E36768" w:rsidRDefault="00E36768" w:rsidP="00E36768">
            <w:pPr>
              <w:spacing w:line="360" w:lineRule="auto"/>
              <w:jc w:val="both"/>
              <w:rPr>
                <w:rFonts w:ascii="Times New Roman" w:hAnsi="Times New Roman" w:cs="Times New Roman"/>
                <w:sz w:val="24"/>
              </w:rPr>
            </w:pPr>
          </w:p>
        </w:tc>
        <w:tc>
          <w:tcPr>
            <w:tcW w:w="1457" w:type="dxa"/>
          </w:tcPr>
          <w:p w14:paraId="1B8B80B9" w14:textId="5E542BC5"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6,975.38</w:t>
            </w:r>
          </w:p>
        </w:tc>
        <w:tc>
          <w:tcPr>
            <w:tcW w:w="1471" w:type="dxa"/>
          </w:tcPr>
          <w:p w14:paraId="2E732511" w14:textId="17291CAA" w:rsidR="00E36768" w:rsidRPr="00E36768" w:rsidRDefault="002840B3" w:rsidP="00E36768">
            <w:pPr>
              <w:spacing w:line="360" w:lineRule="auto"/>
              <w:jc w:val="both"/>
              <w:rPr>
                <w:rFonts w:ascii="Times New Roman" w:hAnsi="Times New Roman" w:cs="Times New Roman"/>
                <w:sz w:val="24"/>
              </w:rPr>
            </w:pPr>
            <w:r>
              <w:rPr>
                <w:rFonts w:ascii="Times New Roman" w:hAnsi="Times New Roman" w:cs="Times New Roman"/>
                <w:sz w:val="24"/>
              </w:rPr>
              <w:t>348.68</w:t>
            </w:r>
          </w:p>
        </w:tc>
      </w:tr>
    </w:tbl>
    <w:p w14:paraId="6EBF2C92" w14:textId="400A06C9" w:rsidR="002840B3" w:rsidRDefault="002840B3" w:rsidP="00E36768">
      <w:pPr>
        <w:spacing w:after="0" w:line="360" w:lineRule="auto"/>
        <w:jc w:val="both"/>
        <w:rPr>
          <w:rFonts w:ascii="Times New Roman" w:hAnsi="Times New Roman" w:cs="Times New Roman"/>
          <w:b/>
          <w:sz w:val="24"/>
        </w:rPr>
      </w:pPr>
    </w:p>
    <w:p w14:paraId="5BB316BF" w14:textId="007C9367" w:rsidR="008A7DDE" w:rsidRDefault="008A7DDE">
      <w:pPr>
        <w:rPr>
          <w:rFonts w:ascii="Times New Roman" w:hAnsi="Times New Roman" w:cs="Times New Roman"/>
          <w:b/>
          <w:sz w:val="24"/>
        </w:rPr>
      </w:pPr>
      <w:r>
        <w:rPr>
          <w:rFonts w:ascii="Times New Roman" w:hAnsi="Times New Roman" w:cs="Times New Roman"/>
          <w:b/>
          <w:sz w:val="24"/>
        </w:rPr>
        <w:br w:type="page"/>
      </w:r>
    </w:p>
    <w:p w14:paraId="462F8D1E" w14:textId="4BF9A5DD" w:rsidR="008A7DDE" w:rsidRDefault="008A7DDE" w:rsidP="00E36768">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Gráfica </w:t>
      </w:r>
      <w:r w:rsidR="00147E23">
        <w:rPr>
          <w:rFonts w:ascii="Times New Roman" w:hAnsi="Times New Roman" w:cs="Times New Roman"/>
          <w:b/>
          <w:sz w:val="24"/>
        </w:rPr>
        <w:t>X. Egresos del año 2020</w:t>
      </w:r>
    </w:p>
    <w:p w14:paraId="2DF1D00E" w14:textId="2F3605CF" w:rsidR="00E36768" w:rsidRDefault="008A7DDE" w:rsidP="002840B3">
      <w:pPr>
        <w:rPr>
          <w:rFonts w:ascii="Times New Roman" w:hAnsi="Times New Roman" w:cs="Times New Roman"/>
          <w:b/>
          <w:sz w:val="24"/>
        </w:rPr>
      </w:pPr>
      <w:r>
        <w:rPr>
          <w:noProof/>
          <w:lang w:val="en-US"/>
        </w:rPr>
        <w:drawing>
          <wp:inline distT="0" distB="0" distL="0" distR="0" wp14:anchorId="4689A613" wp14:editId="5D6D2AA6">
            <wp:extent cx="5581650" cy="3923148"/>
            <wp:effectExtent l="0" t="0" r="0" b="12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53D9FC" w14:textId="3967FE25" w:rsidR="002840B3" w:rsidRPr="00842F51" w:rsidRDefault="00842F51" w:rsidP="00842F51">
      <w:pPr>
        <w:jc w:val="both"/>
        <w:rPr>
          <w:rFonts w:ascii="Times New Roman" w:hAnsi="Times New Roman" w:cs="Times New Roman"/>
          <w:bCs/>
          <w:sz w:val="24"/>
        </w:rPr>
      </w:pPr>
      <w:r w:rsidRPr="00842F51">
        <w:rPr>
          <w:rFonts w:ascii="Times New Roman" w:hAnsi="Times New Roman" w:cs="Times New Roman"/>
          <w:bCs/>
          <w:sz w:val="24"/>
        </w:rPr>
        <w:t>La gráfica de gastos correspondiente al año 2020 presenta una representación minuciosa y relevante sobre cómo se distribuyeron los egresos durante ese período, lo cual muestra una perspectiva valiosa.</w:t>
      </w:r>
    </w:p>
    <w:p w14:paraId="66092E1E" w14:textId="77777777" w:rsidR="002840B3" w:rsidRDefault="002840B3">
      <w:pPr>
        <w:rPr>
          <w:rFonts w:ascii="Times New Roman" w:hAnsi="Times New Roman" w:cs="Times New Roman"/>
          <w:b/>
          <w:sz w:val="24"/>
        </w:rPr>
      </w:pPr>
      <w:r>
        <w:rPr>
          <w:rFonts w:ascii="Times New Roman" w:hAnsi="Times New Roman" w:cs="Times New Roman"/>
          <w:b/>
          <w:sz w:val="24"/>
        </w:rPr>
        <w:br w:type="page"/>
      </w:r>
    </w:p>
    <w:p w14:paraId="3DB1AB1E" w14:textId="2851D29A" w:rsidR="002840B3" w:rsidRDefault="002840B3" w:rsidP="002840B3">
      <w:pPr>
        <w:spacing w:after="0" w:line="360" w:lineRule="auto"/>
        <w:jc w:val="both"/>
        <w:rPr>
          <w:rFonts w:ascii="Times New Roman" w:hAnsi="Times New Roman" w:cs="Times New Roman"/>
          <w:b/>
          <w:sz w:val="24"/>
        </w:rPr>
      </w:pPr>
      <w:r w:rsidRPr="005B31DF">
        <w:rPr>
          <w:rFonts w:ascii="Times New Roman" w:hAnsi="Times New Roman" w:cs="Times New Roman"/>
          <w:b/>
          <w:sz w:val="24"/>
        </w:rPr>
        <w:lastRenderedPageBreak/>
        <w:t xml:space="preserve">Tabla </w:t>
      </w:r>
      <w:r>
        <w:rPr>
          <w:rFonts w:ascii="Times New Roman" w:hAnsi="Times New Roman" w:cs="Times New Roman"/>
          <w:b/>
          <w:sz w:val="24"/>
        </w:rPr>
        <w:t>VII. Ingresos y egresos del año 2021</w:t>
      </w:r>
    </w:p>
    <w:tbl>
      <w:tblPr>
        <w:tblStyle w:val="Tablaconcuadrcula"/>
        <w:tblW w:w="0" w:type="auto"/>
        <w:tblLook w:val="04A0" w:firstRow="1" w:lastRow="0" w:firstColumn="1" w:lastColumn="0" w:noHBand="0" w:noVBand="1"/>
      </w:tblPr>
      <w:tblGrid>
        <w:gridCol w:w="1426"/>
        <w:gridCol w:w="1526"/>
        <w:gridCol w:w="1527"/>
        <w:gridCol w:w="1446"/>
        <w:gridCol w:w="1433"/>
        <w:gridCol w:w="1470"/>
      </w:tblGrid>
      <w:tr w:rsidR="002840B3" w14:paraId="05B43DBE" w14:textId="77777777" w:rsidTr="00DB6518">
        <w:tc>
          <w:tcPr>
            <w:tcW w:w="1428" w:type="dxa"/>
            <w:vMerge w:val="restart"/>
            <w:vAlign w:val="center"/>
          </w:tcPr>
          <w:p w14:paraId="63FE7BEE" w14:textId="77777777" w:rsidR="002840B3" w:rsidRDefault="002840B3" w:rsidP="006E5A5C">
            <w:pPr>
              <w:spacing w:line="360" w:lineRule="auto"/>
              <w:jc w:val="center"/>
              <w:rPr>
                <w:rFonts w:ascii="Times New Roman" w:hAnsi="Times New Roman" w:cs="Times New Roman"/>
                <w:b/>
                <w:sz w:val="24"/>
              </w:rPr>
            </w:pPr>
            <w:r>
              <w:rPr>
                <w:rFonts w:ascii="Times New Roman" w:hAnsi="Times New Roman" w:cs="Times New Roman"/>
                <w:b/>
                <w:sz w:val="24"/>
              </w:rPr>
              <w:t>Fecha</w:t>
            </w:r>
          </w:p>
        </w:tc>
        <w:tc>
          <w:tcPr>
            <w:tcW w:w="1527" w:type="dxa"/>
            <w:vMerge w:val="restart"/>
            <w:vAlign w:val="center"/>
          </w:tcPr>
          <w:p w14:paraId="34E55817" w14:textId="1F0AC802" w:rsidR="002840B3" w:rsidRDefault="00D62D3A" w:rsidP="006E5A5C">
            <w:pPr>
              <w:spacing w:line="360" w:lineRule="auto"/>
              <w:jc w:val="center"/>
              <w:rPr>
                <w:rFonts w:ascii="Times New Roman" w:hAnsi="Times New Roman" w:cs="Times New Roman"/>
                <w:b/>
                <w:sz w:val="24"/>
              </w:rPr>
            </w:pPr>
            <w:r>
              <w:rPr>
                <w:rFonts w:ascii="Times New Roman" w:hAnsi="Times New Roman" w:cs="Times New Roman"/>
                <w:b/>
                <w:sz w:val="24"/>
              </w:rPr>
              <w:t xml:space="preserve">N° </w:t>
            </w:r>
            <w:r w:rsidR="002840B3">
              <w:rPr>
                <w:rFonts w:ascii="Times New Roman" w:hAnsi="Times New Roman" w:cs="Times New Roman"/>
                <w:b/>
                <w:sz w:val="24"/>
              </w:rPr>
              <w:t>Cheque</w:t>
            </w:r>
          </w:p>
        </w:tc>
        <w:tc>
          <w:tcPr>
            <w:tcW w:w="1523" w:type="dxa"/>
            <w:vMerge w:val="restart"/>
            <w:vAlign w:val="center"/>
          </w:tcPr>
          <w:p w14:paraId="5D714325" w14:textId="77777777" w:rsidR="002840B3" w:rsidRDefault="002840B3" w:rsidP="006E5A5C">
            <w:pPr>
              <w:spacing w:line="360" w:lineRule="auto"/>
              <w:jc w:val="center"/>
              <w:rPr>
                <w:rFonts w:ascii="Times New Roman" w:hAnsi="Times New Roman" w:cs="Times New Roman"/>
                <w:b/>
                <w:sz w:val="24"/>
              </w:rPr>
            </w:pPr>
            <w:r>
              <w:rPr>
                <w:rFonts w:ascii="Times New Roman" w:hAnsi="Times New Roman" w:cs="Times New Roman"/>
                <w:b/>
                <w:sz w:val="24"/>
              </w:rPr>
              <w:t>Descripción</w:t>
            </w:r>
          </w:p>
        </w:tc>
        <w:tc>
          <w:tcPr>
            <w:tcW w:w="1446" w:type="dxa"/>
            <w:vMerge w:val="restart"/>
            <w:vAlign w:val="center"/>
          </w:tcPr>
          <w:p w14:paraId="5D29C5A5" w14:textId="77777777" w:rsidR="002840B3" w:rsidRDefault="002840B3" w:rsidP="006E5A5C">
            <w:pPr>
              <w:spacing w:line="360" w:lineRule="auto"/>
              <w:jc w:val="center"/>
              <w:rPr>
                <w:rFonts w:ascii="Times New Roman" w:hAnsi="Times New Roman" w:cs="Times New Roman"/>
                <w:b/>
                <w:sz w:val="24"/>
              </w:rPr>
            </w:pPr>
            <w:r>
              <w:rPr>
                <w:rFonts w:ascii="Times New Roman" w:hAnsi="Times New Roman" w:cs="Times New Roman"/>
                <w:b/>
                <w:sz w:val="24"/>
              </w:rPr>
              <w:t>Ingresos</w:t>
            </w:r>
          </w:p>
        </w:tc>
        <w:tc>
          <w:tcPr>
            <w:tcW w:w="2904" w:type="dxa"/>
            <w:gridSpan w:val="2"/>
            <w:vAlign w:val="center"/>
          </w:tcPr>
          <w:p w14:paraId="269037AA" w14:textId="77777777" w:rsidR="002840B3" w:rsidRDefault="002840B3" w:rsidP="006E5A5C">
            <w:pPr>
              <w:spacing w:line="360" w:lineRule="auto"/>
              <w:jc w:val="center"/>
              <w:rPr>
                <w:rFonts w:ascii="Times New Roman" w:hAnsi="Times New Roman" w:cs="Times New Roman"/>
                <w:b/>
                <w:sz w:val="24"/>
              </w:rPr>
            </w:pPr>
            <w:r>
              <w:rPr>
                <w:rFonts w:ascii="Times New Roman" w:hAnsi="Times New Roman" w:cs="Times New Roman"/>
                <w:b/>
                <w:sz w:val="24"/>
              </w:rPr>
              <w:t>Egresos</w:t>
            </w:r>
          </w:p>
        </w:tc>
      </w:tr>
      <w:tr w:rsidR="002840B3" w14:paraId="4AB7BB21" w14:textId="77777777" w:rsidTr="00DB6518">
        <w:tc>
          <w:tcPr>
            <w:tcW w:w="1428" w:type="dxa"/>
            <w:vMerge/>
          </w:tcPr>
          <w:p w14:paraId="6EB1525A" w14:textId="77777777" w:rsidR="002840B3" w:rsidRDefault="002840B3" w:rsidP="006E5A5C">
            <w:pPr>
              <w:spacing w:line="360" w:lineRule="auto"/>
              <w:jc w:val="both"/>
              <w:rPr>
                <w:rFonts w:ascii="Times New Roman" w:hAnsi="Times New Roman" w:cs="Times New Roman"/>
                <w:b/>
                <w:sz w:val="24"/>
              </w:rPr>
            </w:pPr>
          </w:p>
        </w:tc>
        <w:tc>
          <w:tcPr>
            <w:tcW w:w="1527" w:type="dxa"/>
            <w:vMerge/>
          </w:tcPr>
          <w:p w14:paraId="23B1269B" w14:textId="77777777" w:rsidR="002840B3" w:rsidRDefault="002840B3" w:rsidP="006E5A5C">
            <w:pPr>
              <w:spacing w:line="360" w:lineRule="auto"/>
              <w:jc w:val="both"/>
              <w:rPr>
                <w:rFonts w:ascii="Times New Roman" w:hAnsi="Times New Roman" w:cs="Times New Roman"/>
                <w:b/>
                <w:sz w:val="24"/>
              </w:rPr>
            </w:pPr>
          </w:p>
        </w:tc>
        <w:tc>
          <w:tcPr>
            <w:tcW w:w="1523" w:type="dxa"/>
            <w:vMerge/>
          </w:tcPr>
          <w:p w14:paraId="5E22CEF7" w14:textId="77777777" w:rsidR="002840B3" w:rsidRDefault="002840B3" w:rsidP="006E5A5C">
            <w:pPr>
              <w:spacing w:line="360" w:lineRule="auto"/>
              <w:jc w:val="both"/>
              <w:rPr>
                <w:rFonts w:ascii="Times New Roman" w:hAnsi="Times New Roman" w:cs="Times New Roman"/>
                <w:b/>
                <w:sz w:val="24"/>
              </w:rPr>
            </w:pPr>
          </w:p>
        </w:tc>
        <w:tc>
          <w:tcPr>
            <w:tcW w:w="1446" w:type="dxa"/>
            <w:vMerge/>
          </w:tcPr>
          <w:p w14:paraId="786ABE95" w14:textId="77777777" w:rsidR="002840B3" w:rsidRDefault="002840B3" w:rsidP="006E5A5C">
            <w:pPr>
              <w:spacing w:line="360" w:lineRule="auto"/>
              <w:jc w:val="both"/>
              <w:rPr>
                <w:rFonts w:ascii="Times New Roman" w:hAnsi="Times New Roman" w:cs="Times New Roman"/>
                <w:b/>
                <w:sz w:val="24"/>
              </w:rPr>
            </w:pPr>
          </w:p>
        </w:tc>
        <w:tc>
          <w:tcPr>
            <w:tcW w:w="1434" w:type="dxa"/>
            <w:vAlign w:val="center"/>
          </w:tcPr>
          <w:p w14:paraId="321E46B4" w14:textId="77777777" w:rsidR="002840B3" w:rsidRDefault="002840B3" w:rsidP="006E5A5C">
            <w:pPr>
              <w:spacing w:line="360" w:lineRule="auto"/>
              <w:jc w:val="center"/>
              <w:rPr>
                <w:rFonts w:ascii="Times New Roman" w:hAnsi="Times New Roman" w:cs="Times New Roman"/>
                <w:b/>
                <w:sz w:val="24"/>
              </w:rPr>
            </w:pPr>
            <w:r>
              <w:rPr>
                <w:rFonts w:ascii="Times New Roman" w:hAnsi="Times New Roman" w:cs="Times New Roman"/>
                <w:b/>
                <w:sz w:val="24"/>
              </w:rPr>
              <w:t>Gastos</w:t>
            </w:r>
          </w:p>
        </w:tc>
        <w:tc>
          <w:tcPr>
            <w:tcW w:w="1470" w:type="dxa"/>
            <w:vAlign w:val="center"/>
          </w:tcPr>
          <w:p w14:paraId="4E8B2282" w14:textId="77777777" w:rsidR="002840B3" w:rsidRDefault="002840B3" w:rsidP="006E5A5C">
            <w:pPr>
              <w:spacing w:line="360" w:lineRule="auto"/>
              <w:jc w:val="center"/>
              <w:rPr>
                <w:rFonts w:ascii="Times New Roman" w:hAnsi="Times New Roman" w:cs="Times New Roman"/>
                <w:b/>
                <w:sz w:val="24"/>
              </w:rPr>
            </w:pPr>
            <w:r>
              <w:rPr>
                <w:rFonts w:ascii="Times New Roman" w:hAnsi="Times New Roman" w:cs="Times New Roman"/>
                <w:b/>
                <w:sz w:val="24"/>
              </w:rPr>
              <w:t>Retenciones</w:t>
            </w:r>
          </w:p>
        </w:tc>
      </w:tr>
      <w:tr w:rsidR="00DB6518" w14:paraId="1756C5C3" w14:textId="77777777" w:rsidTr="00DB6518">
        <w:tc>
          <w:tcPr>
            <w:tcW w:w="1428" w:type="dxa"/>
          </w:tcPr>
          <w:p w14:paraId="7A9EC898" w14:textId="6BC1B7D6" w:rsidR="00DB6518" w:rsidRPr="002840B3" w:rsidRDefault="00DB6518" w:rsidP="00DB6518">
            <w:pPr>
              <w:spacing w:line="360" w:lineRule="auto"/>
              <w:jc w:val="both"/>
              <w:rPr>
                <w:rFonts w:ascii="Times New Roman" w:hAnsi="Times New Roman" w:cs="Times New Roman"/>
                <w:sz w:val="24"/>
              </w:rPr>
            </w:pPr>
            <w:r w:rsidRPr="002840B3">
              <w:rPr>
                <w:rFonts w:ascii="Times New Roman" w:hAnsi="Times New Roman" w:cs="Times New Roman"/>
                <w:sz w:val="24"/>
              </w:rPr>
              <w:t>23 de Feb.</w:t>
            </w:r>
          </w:p>
        </w:tc>
        <w:tc>
          <w:tcPr>
            <w:tcW w:w="1527" w:type="dxa"/>
          </w:tcPr>
          <w:p w14:paraId="38826D53" w14:textId="40069FDD"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8935</w:t>
            </w:r>
          </w:p>
        </w:tc>
        <w:tc>
          <w:tcPr>
            <w:tcW w:w="1523" w:type="dxa"/>
          </w:tcPr>
          <w:p w14:paraId="7EA8D799" w14:textId="231A879C"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446" w:type="dxa"/>
          </w:tcPr>
          <w:p w14:paraId="2E640F9B" w14:textId="347BEF73"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47,898.60</w:t>
            </w:r>
          </w:p>
        </w:tc>
        <w:tc>
          <w:tcPr>
            <w:tcW w:w="1434" w:type="dxa"/>
            <w:vAlign w:val="center"/>
          </w:tcPr>
          <w:p w14:paraId="4FB76D12" w14:textId="4EFA1261" w:rsidR="00DB6518" w:rsidRPr="002840B3" w:rsidRDefault="00DB6518" w:rsidP="00DB6518">
            <w:pPr>
              <w:spacing w:line="360" w:lineRule="auto"/>
              <w:jc w:val="center"/>
              <w:rPr>
                <w:rFonts w:ascii="Times New Roman" w:hAnsi="Times New Roman" w:cs="Times New Roman"/>
                <w:sz w:val="24"/>
              </w:rPr>
            </w:pPr>
          </w:p>
        </w:tc>
        <w:tc>
          <w:tcPr>
            <w:tcW w:w="1470" w:type="dxa"/>
            <w:vAlign w:val="center"/>
          </w:tcPr>
          <w:p w14:paraId="4AE03B7B" w14:textId="77777777" w:rsidR="00DB6518" w:rsidRPr="002840B3" w:rsidRDefault="00DB6518" w:rsidP="00DB6518">
            <w:pPr>
              <w:spacing w:line="360" w:lineRule="auto"/>
              <w:jc w:val="center"/>
              <w:rPr>
                <w:rFonts w:ascii="Times New Roman" w:hAnsi="Times New Roman" w:cs="Times New Roman"/>
                <w:sz w:val="24"/>
              </w:rPr>
            </w:pPr>
          </w:p>
        </w:tc>
      </w:tr>
      <w:tr w:rsidR="00DB6518" w14:paraId="1BDC2FEC" w14:textId="77777777" w:rsidTr="00DB6518">
        <w:tc>
          <w:tcPr>
            <w:tcW w:w="1428" w:type="dxa"/>
          </w:tcPr>
          <w:p w14:paraId="7BF2C427" w14:textId="24D36EB7"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19 de Marzo</w:t>
            </w:r>
          </w:p>
        </w:tc>
        <w:tc>
          <w:tcPr>
            <w:tcW w:w="1527" w:type="dxa"/>
          </w:tcPr>
          <w:p w14:paraId="2B5C1031" w14:textId="3C6CDB34"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000009</w:t>
            </w:r>
          </w:p>
        </w:tc>
        <w:tc>
          <w:tcPr>
            <w:tcW w:w="1523" w:type="dxa"/>
          </w:tcPr>
          <w:p w14:paraId="05E603BE" w14:textId="4BD13134"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46" w:type="dxa"/>
          </w:tcPr>
          <w:p w14:paraId="642A3EA1" w14:textId="77777777" w:rsidR="00DB6518" w:rsidRPr="002840B3" w:rsidRDefault="00DB6518" w:rsidP="00DB6518">
            <w:pPr>
              <w:spacing w:line="360" w:lineRule="auto"/>
              <w:jc w:val="both"/>
              <w:rPr>
                <w:rFonts w:ascii="Times New Roman" w:hAnsi="Times New Roman" w:cs="Times New Roman"/>
                <w:sz w:val="24"/>
              </w:rPr>
            </w:pPr>
          </w:p>
        </w:tc>
        <w:tc>
          <w:tcPr>
            <w:tcW w:w="1434" w:type="dxa"/>
            <w:vAlign w:val="center"/>
          </w:tcPr>
          <w:p w14:paraId="43B17F94" w14:textId="1628D7E2"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30,424.12</w:t>
            </w:r>
          </w:p>
        </w:tc>
        <w:tc>
          <w:tcPr>
            <w:tcW w:w="1470" w:type="dxa"/>
            <w:vAlign w:val="center"/>
          </w:tcPr>
          <w:p w14:paraId="0B78297C" w14:textId="51790D7A"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1,346.20</w:t>
            </w:r>
          </w:p>
        </w:tc>
      </w:tr>
      <w:tr w:rsidR="00DB6518" w14:paraId="77AFAC15" w14:textId="77777777" w:rsidTr="00DB6518">
        <w:tc>
          <w:tcPr>
            <w:tcW w:w="1428" w:type="dxa"/>
          </w:tcPr>
          <w:p w14:paraId="3001E0F0" w14:textId="20F8430C"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17 de Nov.</w:t>
            </w:r>
          </w:p>
        </w:tc>
        <w:tc>
          <w:tcPr>
            <w:tcW w:w="1527" w:type="dxa"/>
          </w:tcPr>
          <w:p w14:paraId="531F2F3A" w14:textId="66FC8BBE"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9779</w:t>
            </w:r>
          </w:p>
        </w:tc>
        <w:tc>
          <w:tcPr>
            <w:tcW w:w="1523" w:type="dxa"/>
          </w:tcPr>
          <w:p w14:paraId="6E63AE51" w14:textId="3359874F"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Transferencia de recursos</w:t>
            </w:r>
          </w:p>
        </w:tc>
        <w:tc>
          <w:tcPr>
            <w:tcW w:w="1446" w:type="dxa"/>
          </w:tcPr>
          <w:p w14:paraId="01234900" w14:textId="2334042F"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214,282.28</w:t>
            </w:r>
          </w:p>
        </w:tc>
        <w:tc>
          <w:tcPr>
            <w:tcW w:w="1434" w:type="dxa"/>
            <w:vAlign w:val="center"/>
          </w:tcPr>
          <w:p w14:paraId="41B423F2" w14:textId="77777777" w:rsidR="00DB6518" w:rsidRPr="002840B3" w:rsidRDefault="00DB6518" w:rsidP="00DB6518">
            <w:pPr>
              <w:spacing w:line="360" w:lineRule="auto"/>
              <w:jc w:val="center"/>
              <w:rPr>
                <w:rFonts w:ascii="Times New Roman" w:hAnsi="Times New Roman" w:cs="Times New Roman"/>
                <w:sz w:val="24"/>
              </w:rPr>
            </w:pPr>
          </w:p>
        </w:tc>
        <w:tc>
          <w:tcPr>
            <w:tcW w:w="1470" w:type="dxa"/>
            <w:vAlign w:val="center"/>
          </w:tcPr>
          <w:p w14:paraId="36D3D56E" w14:textId="77777777" w:rsidR="00DB6518" w:rsidRPr="002840B3" w:rsidRDefault="00DB6518" w:rsidP="00DB6518">
            <w:pPr>
              <w:spacing w:line="360" w:lineRule="auto"/>
              <w:jc w:val="center"/>
              <w:rPr>
                <w:rFonts w:ascii="Times New Roman" w:hAnsi="Times New Roman" w:cs="Times New Roman"/>
                <w:sz w:val="24"/>
              </w:rPr>
            </w:pPr>
          </w:p>
        </w:tc>
      </w:tr>
      <w:tr w:rsidR="00DB6518" w14:paraId="38EB40DA" w14:textId="77777777" w:rsidTr="00DB6518">
        <w:tc>
          <w:tcPr>
            <w:tcW w:w="1428" w:type="dxa"/>
          </w:tcPr>
          <w:p w14:paraId="7AE81A1F" w14:textId="216C2B9E"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15 de Dic.</w:t>
            </w:r>
          </w:p>
        </w:tc>
        <w:tc>
          <w:tcPr>
            <w:tcW w:w="1527" w:type="dxa"/>
          </w:tcPr>
          <w:p w14:paraId="353F166B" w14:textId="090CC7A3"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000010</w:t>
            </w:r>
          </w:p>
        </w:tc>
        <w:tc>
          <w:tcPr>
            <w:tcW w:w="1523" w:type="dxa"/>
          </w:tcPr>
          <w:p w14:paraId="504BC3CA" w14:textId="0CA8BF5D"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46" w:type="dxa"/>
          </w:tcPr>
          <w:p w14:paraId="05A2E9B6" w14:textId="77777777" w:rsidR="00DB6518" w:rsidRPr="002840B3" w:rsidRDefault="00DB6518" w:rsidP="00DB6518">
            <w:pPr>
              <w:spacing w:line="360" w:lineRule="auto"/>
              <w:jc w:val="both"/>
              <w:rPr>
                <w:rFonts w:ascii="Times New Roman" w:hAnsi="Times New Roman" w:cs="Times New Roman"/>
                <w:sz w:val="24"/>
              </w:rPr>
            </w:pPr>
          </w:p>
        </w:tc>
        <w:tc>
          <w:tcPr>
            <w:tcW w:w="1434" w:type="dxa"/>
            <w:vAlign w:val="center"/>
          </w:tcPr>
          <w:p w14:paraId="55ECAFFA" w14:textId="3AAAAA1A"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38,595.25</w:t>
            </w:r>
          </w:p>
        </w:tc>
        <w:tc>
          <w:tcPr>
            <w:tcW w:w="1470" w:type="dxa"/>
            <w:vAlign w:val="center"/>
          </w:tcPr>
          <w:p w14:paraId="7427E0E2" w14:textId="1DFFC314"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1,707.75</w:t>
            </w:r>
          </w:p>
        </w:tc>
      </w:tr>
      <w:tr w:rsidR="00DB6518" w14:paraId="49995FBF" w14:textId="77777777" w:rsidTr="00DB6518">
        <w:tc>
          <w:tcPr>
            <w:tcW w:w="1428" w:type="dxa"/>
          </w:tcPr>
          <w:p w14:paraId="35A01358" w14:textId="1FCE1268"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15 de Dic.</w:t>
            </w:r>
          </w:p>
        </w:tc>
        <w:tc>
          <w:tcPr>
            <w:tcW w:w="1527" w:type="dxa"/>
          </w:tcPr>
          <w:p w14:paraId="5912F587" w14:textId="6930ACB1"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000011</w:t>
            </w:r>
          </w:p>
        </w:tc>
        <w:tc>
          <w:tcPr>
            <w:tcW w:w="1523" w:type="dxa"/>
          </w:tcPr>
          <w:p w14:paraId="47621EB9" w14:textId="40C20836"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Compra de materiales de limpieza</w:t>
            </w:r>
          </w:p>
        </w:tc>
        <w:tc>
          <w:tcPr>
            <w:tcW w:w="1446" w:type="dxa"/>
          </w:tcPr>
          <w:p w14:paraId="1A418184" w14:textId="77777777" w:rsidR="00DB6518" w:rsidRPr="002840B3" w:rsidRDefault="00DB6518" w:rsidP="00DB6518">
            <w:pPr>
              <w:spacing w:line="360" w:lineRule="auto"/>
              <w:jc w:val="both"/>
              <w:rPr>
                <w:rFonts w:ascii="Times New Roman" w:hAnsi="Times New Roman" w:cs="Times New Roman"/>
                <w:sz w:val="24"/>
              </w:rPr>
            </w:pPr>
          </w:p>
        </w:tc>
        <w:tc>
          <w:tcPr>
            <w:tcW w:w="1434" w:type="dxa"/>
            <w:vAlign w:val="center"/>
          </w:tcPr>
          <w:p w14:paraId="5E12646A" w14:textId="64990A4F"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40,680.00</w:t>
            </w:r>
          </w:p>
        </w:tc>
        <w:tc>
          <w:tcPr>
            <w:tcW w:w="1470" w:type="dxa"/>
            <w:vAlign w:val="center"/>
          </w:tcPr>
          <w:p w14:paraId="02A330F2" w14:textId="5FBD095D"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1,800.00</w:t>
            </w:r>
          </w:p>
        </w:tc>
      </w:tr>
      <w:tr w:rsidR="00DB6518" w14:paraId="2D3F71E2" w14:textId="77777777" w:rsidTr="00DB6518">
        <w:trPr>
          <w:trHeight w:val="155"/>
        </w:trPr>
        <w:tc>
          <w:tcPr>
            <w:tcW w:w="1428" w:type="dxa"/>
          </w:tcPr>
          <w:p w14:paraId="5AD0DAE1" w14:textId="4DA06986" w:rsidR="00DB6518" w:rsidRPr="002840B3" w:rsidRDefault="00DB6518" w:rsidP="00DB6518">
            <w:pPr>
              <w:spacing w:line="360" w:lineRule="auto"/>
              <w:jc w:val="both"/>
              <w:rPr>
                <w:rFonts w:ascii="Times New Roman" w:hAnsi="Times New Roman" w:cs="Times New Roman"/>
                <w:sz w:val="24"/>
              </w:rPr>
            </w:pPr>
            <w:r w:rsidRPr="00C57FE6">
              <w:rPr>
                <w:rFonts w:ascii="Times New Roman" w:hAnsi="Times New Roman" w:cs="Times New Roman"/>
                <w:sz w:val="24"/>
              </w:rPr>
              <w:t>15 de Dic.</w:t>
            </w:r>
          </w:p>
        </w:tc>
        <w:tc>
          <w:tcPr>
            <w:tcW w:w="1527" w:type="dxa"/>
          </w:tcPr>
          <w:p w14:paraId="1969CA19" w14:textId="5EC11F73"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000012</w:t>
            </w:r>
          </w:p>
        </w:tc>
        <w:tc>
          <w:tcPr>
            <w:tcW w:w="1523" w:type="dxa"/>
          </w:tcPr>
          <w:p w14:paraId="0A7AEB31" w14:textId="6EC1C6A6"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Compra de materiales de cocina</w:t>
            </w:r>
          </w:p>
        </w:tc>
        <w:tc>
          <w:tcPr>
            <w:tcW w:w="1446" w:type="dxa"/>
          </w:tcPr>
          <w:p w14:paraId="289D5C91" w14:textId="77777777" w:rsidR="00DB6518" w:rsidRPr="002840B3" w:rsidRDefault="00DB6518" w:rsidP="00DB6518">
            <w:pPr>
              <w:spacing w:line="360" w:lineRule="auto"/>
              <w:jc w:val="both"/>
              <w:rPr>
                <w:rFonts w:ascii="Times New Roman" w:hAnsi="Times New Roman" w:cs="Times New Roman"/>
                <w:sz w:val="24"/>
              </w:rPr>
            </w:pPr>
          </w:p>
        </w:tc>
        <w:tc>
          <w:tcPr>
            <w:tcW w:w="1434" w:type="dxa"/>
            <w:vAlign w:val="center"/>
          </w:tcPr>
          <w:p w14:paraId="37F4EF22" w14:textId="7C9D0355"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17,373.75</w:t>
            </w:r>
          </w:p>
        </w:tc>
        <w:tc>
          <w:tcPr>
            <w:tcW w:w="1470" w:type="dxa"/>
            <w:vAlign w:val="center"/>
          </w:tcPr>
          <w:p w14:paraId="4A86B7A1" w14:textId="25A5A75B"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768.75</w:t>
            </w:r>
          </w:p>
        </w:tc>
      </w:tr>
      <w:tr w:rsidR="00DB6518" w14:paraId="06092E3F" w14:textId="77777777" w:rsidTr="00DB6518">
        <w:trPr>
          <w:trHeight w:val="155"/>
        </w:trPr>
        <w:tc>
          <w:tcPr>
            <w:tcW w:w="1428" w:type="dxa"/>
          </w:tcPr>
          <w:p w14:paraId="7061C4F8" w14:textId="1DFD177E" w:rsidR="00DB6518" w:rsidRPr="002840B3" w:rsidRDefault="00DB6518" w:rsidP="00DB6518">
            <w:pPr>
              <w:spacing w:line="360" w:lineRule="auto"/>
              <w:jc w:val="both"/>
              <w:rPr>
                <w:rFonts w:ascii="Times New Roman" w:hAnsi="Times New Roman" w:cs="Times New Roman"/>
                <w:sz w:val="24"/>
              </w:rPr>
            </w:pPr>
            <w:r w:rsidRPr="00C57FE6">
              <w:rPr>
                <w:rFonts w:ascii="Times New Roman" w:hAnsi="Times New Roman" w:cs="Times New Roman"/>
                <w:sz w:val="24"/>
              </w:rPr>
              <w:t>15 de Dic.</w:t>
            </w:r>
          </w:p>
        </w:tc>
        <w:tc>
          <w:tcPr>
            <w:tcW w:w="1527" w:type="dxa"/>
          </w:tcPr>
          <w:p w14:paraId="71CE439E" w14:textId="3E64115F"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000013</w:t>
            </w:r>
          </w:p>
        </w:tc>
        <w:tc>
          <w:tcPr>
            <w:tcW w:w="1523" w:type="dxa"/>
          </w:tcPr>
          <w:p w14:paraId="11050966" w14:textId="1AEEAFA4"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46" w:type="dxa"/>
          </w:tcPr>
          <w:p w14:paraId="0946516B" w14:textId="77777777" w:rsidR="00DB6518" w:rsidRPr="002840B3" w:rsidRDefault="00DB6518" w:rsidP="00DB6518">
            <w:pPr>
              <w:spacing w:line="360" w:lineRule="auto"/>
              <w:jc w:val="both"/>
              <w:rPr>
                <w:rFonts w:ascii="Times New Roman" w:hAnsi="Times New Roman" w:cs="Times New Roman"/>
                <w:sz w:val="24"/>
              </w:rPr>
            </w:pPr>
          </w:p>
        </w:tc>
        <w:tc>
          <w:tcPr>
            <w:tcW w:w="1434" w:type="dxa"/>
            <w:vAlign w:val="center"/>
          </w:tcPr>
          <w:p w14:paraId="69AE34A9" w14:textId="5B17DF83"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3,051.00</w:t>
            </w:r>
          </w:p>
        </w:tc>
        <w:tc>
          <w:tcPr>
            <w:tcW w:w="1470" w:type="dxa"/>
            <w:vAlign w:val="center"/>
          </w:tcPr>
          <w:p w14:paraId="5B271979" w14:textId="2C8BAAD5"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135.00</w:t>
            </w:r>
          </w:p>
        </w:tc>
      </w:tr>
      <w:tr w:rsidR="00DB6518" w14:paraId="699A755D" w14:textId="77777777" w:rsidTr="00DB6518">
        <w:tc>
          <w:tcPr>
            <w:tcW w:w="1428" w:type="dxa"/>
          </w:tcPr>
          <w:p w14:paraId="4D297E34" w14:textId="117B0023" w:rsidR="00DB6518" w:rsidRPr="002840B3" w:rsidRDefault="00DB6518" w:rsidP="00DB6518">
            <w:pPr>
              <w:spacing w:line="360" w:lineRule="auto"/>
              <w:jc w:val="both"/>
              <w:rPr>
                <w:rFonts w:ascii="Times New Roman" w:hAnsi="Times New Roman" w:cs="Times New Roman"/>
                <w:sz w:val="24"/>
              </w:rPr>
            </w:pPr>
            <w:r w:rsidRPr="00C57FE6">
              <w:rPr>
                <w:rFonts w:ascii="Times New Roman" w:hAnsi="Times New Roman" w:cs="Times New Roman"/>
                <w:sz w:val="24"/>
              </w:rPr>
              <w:t>15 de Dic.</w:t>
            </w:r>
          </w:p>
        </w:tc>
        <w:tc>
          <w:tcPr>
            <w:tcW w:w="1527" w:type="dxa"/>
          </w:tcPr>
          <w:p w14:paraId="4BDB6689" w14:textId="360E6FAD"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000014</w:t>
            </w:r>
          </w:p>
        </w:tc>
        <w:tc>
          <w:tcPr>
            <w:tcW w:w="1523" w:type="dxa"/>
          </w:tcPr>
          <w:p w14:paraId="3AF960D9" w14:textId="51D4D841" w:rsidR="00DB6518" w:rsidRPr="002840B3" w:rsidRDefault="00DB6518" w:rsidP="00DB6518">
            <w:pPr>
              <w:spacing w:line="360" w:lineRule="auto"/>
              <w:jc w:val="both"/>
              <w:rPr>
                <w:rFonts w:ascii="Times New Roman" w:hAnsi="Times New Roman" w:cs="Times New Roman"/>
                <w:sz w:val="24"/>
              </w:rPr>
            </w:pPr>
            <w:r>
              <w:rPr>
                <w:rFonts w:ascii="Times New Roman" w:hAnsi="Times New Roman" w:cs="Times New Roman"/>
                <w:sz w:val="24"/>
              </w:rPr>
              <w:t>Pago de pintura murales del centro</w:t>
            </w:r>
          </w:p>
        </w:tc>
        <w:tc>
          <w:tcPr>
            <w:tcW w:w="1446" w:type="dxa"/>
          </w:tcPr>
          <w:p w14:paraId="0C053ED3" w14:textId="77777777" w:rsidR="00DB6518" w:rsidRPr="002840B3" w:rsidRDefault="00DB6518" w:rsidP="00DB6518">
            <w:pPr>
              <w:spacing w:line="360" w:lineRule="auto"/>
              <w:jc w:val="both"/>
              <w:rPr>
                <w:rFonts w:ascii="Times New Roman" w:hAnsi="Times New Roman" w:cs="Times New Roman"/>
                <w:sz w:val="24"/>
              </w:rPr>
            </w:pPr>
          </w:p>
        </w:tc>
        <w:tc>
          <w:tcPr>
            <w:tcW w:w="1434" w:type="dxa"/>
            <w:vAlign w:val="center"/>
          </w:tcPr>
          <w:p w14:paraId="4047DDE6" w14:textId="165A6E5A"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26,220.00</w:t>
            </w:r>
          </w:p>
        </w:tc>
        <w:tc>
          <w:tcPr>
            <w:tcW w:w="1470" w:type="dxa"/>
            <w:vAlign w:val="center"/>
          </w:tcPr>
          <w:p w14:paraId="201891B4" w14:textId="76B208D0" w:rsidR="00DB6518" w:rsidRPr="002840B3" w:rsidRDefault="00DB6518" w:rsidP="00DB6518">
            <w:pPr>
              <w:spacing w:line="360" w:lineRule="auto"/>
              <w:jc w:val="center"/>
              <w:rPr>
                <w:rFonts w:ascii="Times New Roman" w:hAnsi="Times New Roman" w:cs="Times New Roman"/>
                <w:sz w:val="24"/>
              </w:rPr>
            </w:pPr>
            <w:r>
              <w:rPr>
                <w:rFonts w:ascii="Times New Roman" w:hAnsi="Times New Roman" w:cs="Times New Roman"/>
                <w:sz w:val="24"/>
              </w:rPr>
              <w:t>1,380.00</w:t>
            </w:r>
          </w:p>
        </w:tc>
      </w:tr>
    </w:tbl>
    <w:p w14:paraId="34CD96D1" w14:textId="435CDB90" w:rsidR="002300CD" w:rsidRDefault="002300CD" w:rsidP="00E36768">
      <w:pPr>
        <w:spacing w:after="0" w:line="360" w:lineRule="auto"/>
        <w:jc w:val="both"/>
        <w:rPr>
          <w:rFonts w:ascii="Times New Roman" w:hAnsi="Times New Roman" w:cs="Times New Roman"/>
          <w:b/>
          <w:sz w:val="24"/>
        </w:rPr>
      </w:pPr>
    </w:p>
    <w:p w14:paraId="4B6BCA7D" w14:textId="77777777" w:rsidR="00147E23" w:rsidRDefault="00147E23">
      <w:pPr>
        <w:rPr>
          <w:rFonts w:ascii="Times New Roman" w:hAnsi="Times New Roman" w:cs="Times New Roman"/>
          <w:b/>
          <w:sz w:val="24"/>
        </w:rPr>
      </w:pPr>
      <w:r>
        <w:rPr>
          <w:rFonts w:ascii="Times New Roman" w:hAnsi="Times New Roman" w:cs="Times New Roman"/>
          <w:b/>
          <w:sz w:val="24"/>
        </w:rPr>
        <w:t>Gráfica XI. Egresos del año 2021</w:t>
      </w:r>
    </w:p>
    <w:p w14:paraId="1C2F22B5" w14:textId="77777777" w:rsidR="00842F51" w:rsidRDefault="00147E23" w:rsidP="00842F51">
      <w:pPr>
        <w:rPr>
          <w:rFonts w:ascii="Söhne" w:hAnsi="Söhne"/>
          <w:color w:val="374151"/>
          <w:shd w:val="clear" w:color="auto" w:fill="F7F7F8"/>
        </w:rPr>
      </w:pPr>
      <w:r>
        <w:rPr>
          <w:noProof/>
          <w:lang w:val="en-US"/>
        </w:rPr>
        <w:lastRenderedPageBreak/>
        <w:drawing>
          <wp:inline distT="0" distB="0" distL="0" distR="0" wp14:anchorId="0D27138B" wp14:editId="46B233DF">
            <wp:extent cx="5688419" cy="3902149"/>
            <wp:effectExtent l="0" t="0" r="7620" b="31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42F51" w:rsidRPr="00842F51">
        <w:rPr>
          <w:rFonts w:ascii="Söhne" w:hAnsi="Söhne"/>
          <w:color w:val="374151"/>
          <w:shd w:val="clear" w:color="auto" w:fill="F7F7F8"/>
        </w:rPr>
        <w:t xml:space="preserve"> </w:t>
      </w:r>
    </w:p>
    <w:p w14:paraId="7C32D068" w14:textId="5EB0EE0D" w:rsidR="00842F51" w:rsidRPr="00842F51" w:rsidRDefault="00842F51" w:rsidP="00827152">
      <w:pPr>
        <w:jc w:val="both"/>
        <w:rPr>
          <w:rFonts w:ascii="Times New Roman" w:hAnsi="Times New Roman" w:cs="Times New Roman"/>
          <w:bCs/>
          <w:sz w:val="24"/>
        </w:rPr>
      </w:pPr>
      <w:r w:rsidRPr="00842F51">
        <w:rPr>
          <w:rFonts w:ascii="Times New Roman" w:hAnsi="Times New Roman" w:cs="Times New Roman"/>
          <w:bCs/>
          <w:sz w:val="24"/>
        </w:rPr>
        <w:t>La representación visual de los gastos del año 20</w:t>
      </w:r>
      <w:r w:rsidR="00827152">
        <w:rPr>
          <w:rFonts w:ascii="Times New Roman" w:hAnsi="Times New Roman" w:cs="Times New Roman"/>
          <w:bCs/>
          <w:sz w:val="24"/>
        </w:rPr>
        <w:t>21</w:t>
      </w:r>
      <w:r w:rsidRPr="00842F51">
        <w:rPr>
          <w:rFonts w:ascii="Times New Roman" w:hAnsi="Times New Roman" w:cs="Times New Roman"/>
          <w:bCs/>
          <w:sz w:val="24"/>
        </w:rPr>
        <w:t xml:space="preserve"> ofrece una visión detallada y significativa acerca de cómo se distribuyó el dinero en ese período</w:t>
      </w:r>
      <w:r w:rsidR="00827152">
        <w:rPr>
          <w:rFonts w:ascii="Times New Roman" w:hAnsi="Times New Roman" w:cs="Times New Roman"/>
          <w:bCs/>
          <w:sz w:val="24"/>
        </w:rPr>
        <w:t>.</w:t>
      </w:r>
    </w:p>
    <w:p w14:paraId="66E94BBE" w14:textId="77777777" w:rsidR="00842F51" w:rsidRDefault="00842F51" w:rsidP="00827152">
      <w:pPr>
        <w:ind w:firstLine="708"/>
        <w:rPr>
          <w:rFonts w:ascii="Times New Roman" w:hAnsi="Times New Roman" w:cs="Times New Roman"/>
          <w:b/>
          <w:sz w:val="24"/>
        </w:rPr>
      </w:pPr>
    </w:p>
    <w:p w14:paraId="0F09320B" w14:textId="44721054" w:rsidR="00DB6518" w:rsidRDefault="00DB6518" w:rsidP="00842F51">
      <w:pPr>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VIII. Ingresos y egresos del año 2022</w:t>
      </w:r>
    </w:p>
    <w:tbl>
      <w:tblPr>
        <w:tblStyle w:val="Tablaconcuadrcula"/>
        <w:tblW w:w="0" w:type="auto"/>
        <w:tblLook w:val="04A0" w:firstRow="1" w:lastRow="0" w:firstColumn="1" w:lastColumn="0" w:noHBand="0" w:noVBand="1"/>
      </w:tblPr>
      <w:tblGrid>
        <w:gridCol w:w="1428"/>
        <w:gridCol w:w="1527"/>
        <w:gridCol w:w="1523"/>
        <w:gridCol w:w="1446"/>
        <w:gridCol w:w="1434"/>
        <w:gridCol w:w="1470"/>
      </w:tblGrid>
      <w:tr w:rsidR="00D62D3A" w14:paraId="749CF7D7" w14:textId="77777777" w:rsidTr="006E5A5C">
        <w:tc>
          <w:tcPr>
            <w:tcW w:w="1428" w:type="dxa"/>
            <w:vMerge w:val="restart"/>
            <w:vAlign w:val="center"/>
          </w:tcPr>
          <w:p w14:paraId="6ED18053" w14:textId="77777777" w:rsidR="00DB6518" w:rsidRDefault="00DB6518" w:rsidP="006E5A5C">
            <w:pPr>
              <w:spacing w:line="360" w:lineRule="auto"/>
              <w:jc w:val="center"/>
              <w:rPr>
                <w:rFonts w:ascii="Times New Roman" w:hAnsi="Times New Roman" w:cs="Times New Roman"/>
                <w:b/>
                <w:sz w:val="24"/>
              </w:rPr>
            </w:pPr>
            <w:r>
              <w:rPr>
                <w:rFonts w:ascii="Times New Roman" w:hAnsi="Times New Roman" w:cs="Times New Roman"/>
                <w:b/>
                <w:sz w:val="24"/>
              </w:rPr>
              <w:t>Fecha</w:t>
            </w:r>
          </w:p>
        </w:tc>
        <w:tc>
          <w:tcPr>
            <w:tcW w:w="1527" w:type="dxa"/>
            <w:vMerge w:val="restart"/>
            <w:vAlign w:val="center"/>
          </w:tcPr>
          <w:p w14:paraId="7634D00F" w14:textId="64BCC3F2" w:rsidR="00DB6518" w:rsidRDefault="00D62D3A" w:rsidP="006E5A5C">
            <w:pPr>
              <w:spacing w:line="360" w:lineRule="auto"/>
              <w:jc w:val="center"/>
              <w:rPr>
                <w:rFonts w:ascii="Times New Roman" w:hAnsi="Times New Roman" w:cs="Times New Roman"/>
                <w:b/>
                <w:sz w:val="24"/>
              </w:rPr>
            </w:pPr>
            <w:r>
              <w:rPr>
                <w:rFonts w:ascii="Times New Roman" w:hAnsi="Times New Roman" w:cs="Times New Roman"/>
                <w:b/>
                <w:sz w:val="24"/>
              </w:rPr>
              <w:t xml:space="preserve">N° </w:t>
            </w:r>
            <w:r w:rsidR="00DB6518">
              <w:rPr>
                <w:rFonts w:ascii="Times New Roman" w:hAnsi="Times New Roman" w:cs="Times New Roman"/>
                <w:b/>
                <w:sz w:val="24"/>
              </w:rPr>
              <w:t>Cheque</w:t>
            </w:r>
          </w:p>
        </w:tc>
        <w:tc>
          <w:tcPr>
            <w:tcW w:w="1523" w:type="dxa"/>
            <w:vMerge w:val="restart"/>
            <w:vAlign w:val="center"/>
          </w:tcPr>
          <w:p w14:paraId="631EBC78" w14:textId="77777777" w:rsidR="00DB6518" w:rsidRDefault="00DB6518" w:rsidP="006E5A5C">
            <w:pPr>
              <w:spacing w:line="360" w:lineRule="auto"/>
              <w:jc w:val="center"/>
              <w:rPr>
                <w:rFonts w:ascii="Times New Roman" w:hAnsi="Times New Roman" w:cs="Times New Roman"/>
                <w:b/>
                <w:sz w:val="24"/>
              </w:rPr>
            </w:pPr>
            <w:r>
              <w:rPr>
                <w:rFonts w:ascii="Times New Roman" w:hAnsi="Times New Roman" w:cs="Times New Roman"/>
                <w:b/>
                <w:sz w:val="24"/>
              </w:rPr>
              <w:t>Descripción</w:t>
            </w:r>
          </w:p>
        </w:tc>
        <w:tc>
          <w:tcPr>
            <w:tcW w:w="1446" w:type="dxa"/>
            <w:vMerge w:val="restart"/>
            <w:vAlign w:val="center"/>
          </w:tcPr>
          <w:p w14:paraId="2D312C86" w14:textId="77777777" w:rsidR="00DB6518" w:rsidRDefault="00DB6518" w:rsidP="006E5A5C">
            <w:pPr>
              <w:spacing w:line="360" w:lineRule="auto"/>
              <w:jc w:val="center"/>
              <w:rPr>
                <w:rFonts w:ascii="Times New Roman" w:hAnsi="Times New Roman" w:cs="Times New Roman"/>
                <w:b/>
                <w:sz w:val="24"/>
              </w:rPr>
            </w:pPr>
            <w:r>
              <w:rPr>
                <w:rFonts w:ascii="Times New Roman" w:hAnsi="Times New Roman" w:cs="Times New Roman"/>
                <w:b/>
                <w:sz w:val="24"/>
              </w:rPr>
              <w:t>Ingresos</w:t>
            </w:r>
          </w:p>
        </w:tc>
        <w:tc>
          <w:tcPr>
            <w:tcW w:w="2904" w:type="dxa"/>
            <w:gridSpan w:val="2"/>
            <w:vAlign w:val="center"/>
          </w:tcPr>
          <w:p w14:paraId="5285DDDB" w14:textId="77777777" w:rsidR="00DB6518" w:rsidRDefault="00DB6518" w:rsidP="006E5A5C">
            <w:pPr>
              <w:spacing w:line="360" w:lineRule="auto"/>
              <w:jc w:val="center"/>
              <w:rPr>
                <w:rFonts w:ascii="Times New Roman" w:hAnsi="Times New Roman" w:cs="Times New Roman"/>
                <w:b/>
                <w:sz w:val="24"/>
              </w:rPr>
            </w:pPr>
            <w:r>
              <w:rPr>
                <w:rFonts w:ascii="Times New Roman" w:hAnsi="Times New Roman" w:cs="Times New Roman"/>
                <w:b/>
                <w:sz w:val="24"/>
              </w:rPr>
              <w:t>Egresos</w:t>
            </w:r>
          </w:p>
        </w:tc>
      </w:tr>
      <w:tr w:rsidR="00DB6518" w14:paraId="66AB2661" w14:textId="77777777" w:rsidTr="006E5A5C">
        <w:tc>
          <w:tcPr>
            <w:tcW w:w="1428" w:type="dxa"/>
            <w:vMerge/>
          </w:tcPr>
          <w:p w14:paraId="44DCF8C7" w14:textId="77777777" w:rsidR="00DB6518" w:rsidRDefault="00DB6518" w:rsidP="006E5A5C">
            <w:pPr>
              <w:spacing w:line="360" w:lineRule="auto"/>
              <w:jc w:val="both"/>
              <w:rPr>
                <w:rFonts w:ascii="Times New Roman" w:hAnsi="Times New Roman" w:cs="Times New Roman"/>
                <w:b/>
                <w:sz w:val="24"/>
              </w:rPr>
            </w:pPr>
          </w:p>
        </w:tc>
        <w:tc>
          <w:tcPr>
            <w:tcW w:w="1527" w:type="dxa"/>
            <w:vMerge/>
          </w:tcPr>
          <w:p w14:paraId="6C40C5EE" w14:textId="77777777" w:rsidR="00DB6518" w:rsidRDefault="00DB6518" w:rsidP="006E5A5C">
            <w:pPr>
              <w:spacing w:line="360" w:lineRule="auto"/>
              <w:jc w:val="both"/>
              <w:rPr>
                <w:rFonts w:ascii="Times New Roman" w:hAnsi="Times New Roman" w:cs="Times New Roman"/>
                <w:b/>
                <w:sz w:val="24"/>
              </w:rPr>
            </w:pPr>
          </w:p>
        </w:tc>
        <w:tc>
          <w:tcPr>
            <w:tcW w:w="1523" w:type="dxa"/>
            <w:vMerge/>
          </w:tcPr>
          <w:p w14:paraId="0BF61AEC" w14:textId="77777777" w:rsidR="00DB6518" w:rsidRDefault="00DB6518" w:rsidP="006E5A5C">
            <w:pPr>
              <w:spacing w:line="360" w:lineRule="auto"/>
              <w:jc w:val="both"/>
              <w:rPr>
                <w:rFonts w:ascii="Times New Roman" w:hAnsi="Times New Roman" w:cs="Times New Roman"/>
                <w:b/>
                <w:sz w:val="24"/>
              </w:rPr>
            </w:pPr>
          </w:p>
        </w:tc>
        <w:tc>
          <w:tcPr>
            <w:tcW w:w="1446" w:type="dxa"/>
            <w:vMerge/>
          </w:tcPr>
          <w:p w14:paraId="7B739317" w14:textId="77777777" w:rsidR="00DB6518" w:rsidRDefault="00DB6518" w:rsidP="006E5A5C">
            <w:pPr>
              <w:spacing w:line="360" w:lineRule="auto"/>
              <w:jc w:val="both"/>
              <w:rPr>
                <w:rFonts w:ascii="Times New Roman" w:hAnsi="Times New Roman" w:cs="Times New Roman"/>
                <w:b/>
                <w:sz w:val="24"/>
              </w:rPr>
            </w:pPr>
          </w:p>
        </w:tc>
        <w:tc>
          <w:tcPr>
            <w:tcW w:w="1434" w:type="dxa"/>
            <w:vAlign w:val="center"/>
          </w:tcPr>
          <w:p w14:paraId="1BDEE4E0" w14:textId="77777777" w:rsidR="00DB6518" w:rsidRDefault="00DB6518" w:rsidP="006E5A5C">
            <w:pPr>
              <w:spacing w:line="360" w:lineRule="auto"/>
              <w:jc w:val="center"/>
              <w:rPr>
                <w:rFonts w:ascii="Times New Roman" w:hAnsi="Times New Roman" w:cs="Times New Roman"/>
                <w:b/>
                <w:sz w:val="24"/>
              </w:rPr>
            </w:pPr>
            <w:r>
              <w:rPr>
                <w:rFonts w:ascii="Times New Roman" w:hAnsi="Times New Roman" w:cs="Times New Roman"/>
                <w:b/>
                <w:sz w:val="24"/>
              </w:rPr>
              <w:t>Gastos</w:t>
            </w:r>
          </w:p>
        </w:tc>
        <w:tc>
          <w:tcPr>
            <w:tcW w:w="1470" w:type="dxa"/>
            <w:vAlign w:val="center"/>
          </w:tcPr>
          <w:p w14:paraId="50FF213E" w14:textId="77777777" w:rsidR="00DB6518" w:rsidRDefault="00DB6518" w:rsidP="006E5A5C">
            <w:pPr>
              <w:spacing w:line="360" w:lineRule="auto"/>
              <w:jc w:val="center"/>
              <w:rPr>
                <w:rFonts w:ascii="Times New Roman" w:hAnsi="Times New Roman" w:cs="Times New Roman"/>
                <w:b/>
                <w:sz w:val="24"/>
              </w:rPr>
            </w:pPr>
            <w:r>
              <w:rPr>
                <w:rFonts w:ascii="Times New Roman" w:hAnsi="Times New Roman" w:cs="Times New Roman"/>
                <w:b/>
                <w:sz w:val="24"/>
              </w:rPr>
              <w:t>Retenciones</w:t>
            </w:r>
          </w:p>
        </w:tc>
      </w:tr>
      <w:tr w:rsidR="00DB6518" w14:paraId="2D85C651" w14:textId="77777777" w:rsidTr="006E5A5C">
        <w:tc>
          <w:tcPr>
            <w:tcW w:w="1428" w:type="dxa"/>
          </w:tcPr>
          <w:p w14:paraId="10C49B94" w14:textId="3F59FDB0" w:rsidR="00DB6518" w:rsidRPr="00DB6518" w:rsidRDefault="00DB6518" w:rsidP="006E5A5C">
            <w:pPr>
              <w:spacing w:line="360" w:lineRule="auto"/>
              <w:jc w:val="both"/>
              <w:rPr>
                <w:rFonts w:ascii="Times New Roman" w:hAnsi="Times New Roman" w:cs="Times New Roman"/>
                <w:sz w:val="24"/>
              </w:rPr>
            </w:pPr>
            <w:r w:rsidRPr="00DB6518">
              <w:rPr>
                <w:rFonts w:ascii="Times New Roman" w:hAnsi="Times New Roman" w:cs="Times New Roman"/>
                <w:sz w:val="24"/>
              </w:rPr>
              <w:t>3 de Junio</w:t>
            </w:r>
          </w:p>
        </w:tc>
        <w:tc>
          <w:tcPr>
            <w:tcW w:w="1527" w:type="dxa"/>
          </w:tcPr>
          <w:p w14:paraId="619132B6" w14:textId="52FB3864" w:rsidR="00DB6518" w:rsidRPr="00DB6518" w:rsidRDefault="00D62D3A" w:rsidP="006E5A5C">
            <w:pPr>
              <w:spacing w:line="360" w:lineRule="auto"/>
              <w:jc w:val="both"/>
              <w:rPr>
                <w:rFonts w:ascii="Times New Roman" w:hAnsi="Times New Roman" w:cs="Times New Roman"/>
                <w:sz w:val="24"/>
              </w:rPr>
            </w:pPr>
            <w:r>
              <w:rPr>
                <w:rFonts w:ascii="Times New Roman" w:hAnsi="Times New Roman" w:cs="Times New Roman"/>
                <w:sz w:val="24"/>
              </w:rPr>
              <w:t>000016</w:t>
            </w:r>
          </w:p>
        </w:tc>
        <w:tc>
          <w:tcPr>
            <w:tcW w:w="1523" w:type="dxa"/>
          </w:tcPr>
          <w:p w14:paraId="1A5367EE" w14:textId="7F933970" w:rsidR="00DB6518" w:rsidRPr="00DB6518" w:rsidRDefault="00D62D3A" w:rsidP="006E5A5C">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46" w:type="dxa"/>
          </w:tcPr>
          <w:p w14:paraId="0CC6D9F3" w14:textId="77777777" w:rsidR="00DB6518" w:rsidRPr="00DB6518" w:rsidRDefault="00DB6518" w:rsidP="006E5A5C">
            <w:pPr>
              <w:spacing w:line="360" w:lineRule="auto"/>
              <w:jc w:val="both"/>
              <w:rPr>
                <w:rFonts w:ascii="Times New Roman" w:hAnsi="Times New Roman" w:cs="Times New Roman"/>
                <w:sz w:val="24"/>
              </w:rPr>
            </w:pPr>
          </w:p>
        </w:tc>
        <w:tc>
          <w:tcPr>
            <w:tcW w:w="1434" w:type="dxa"/>
            <w:vAlign w:val="center"/>
          </w:tcPr>
          <w:p w14:paraId="43A3F381" w14:textId="2E3A8EE6" w:rsidR="00DB6518" w:rsidRPr="00DB6518" w:rsidRDefault="00D62D3A" w:rsidP="006E5A5C">
            <w:pPr>
              <w:spacing w:line="360" w:lineRule="auto"/>
              <w:jc w:val="center"/>
              <w:rPr>
                <w:rFonts w:ascii="Times New Roman" w:hAnsi="Times New Roman" w:cs="Times New Roman"/>
                <w:sz w:val="24"/>
              </w:rPr>
            </w:pPr>
            <w:r>
              <w:rPr>
                <w:rFonts w:ascii="Times New Roman" w:hAnsi="Times New Roman" w:cs="Times New Roman"/>
                <w:sz w:val="24"/>
              </w:rPr>
              <w:t>30,289.65</w:t>
            </w:r>
          </w:p>
        </w:tc>
        <w:tc>
          <w:tcPr>
            <w:tcW w:w="1470" w:type="dxa"/>
            <w:vAlign w:val="center"/>
          </w:tcPr>
          <w:p w14:paraId="03C1667F" w14:textId="2F29F63F" w:rsidR="00DB6518" w:rsidRPr="00DB6518" w:rsidRDefault="0031499E" w:rsidP="006E5A5C">
            <w:pPr>
              <w:spacing w:line="360" w:lineRule="auto"/>
              <w:jc w:val="center"/>
              <w:rPr>
                <w:rFonts w:ascii="Times New Roman" w:hAnsi="Times New Roman" w:cs="Times New Roman"/>
                <w:sz w:val="24"/>
              </w:rPr>
            </w:pPr>
            <w:r>
              <w:rPr>
                <w:rFonts w:ascii="Times New Roman" w:hAnsi="Times New Roman" w:cs="Times New Roman"/>
                <w:sz w:val="24"/>
              </w:rPr>
              <w:t>1,340.25</w:t>
            </w:r>
          </w:p>
        </w:tc>
      </w:tr>
      <w:tr w:rsidR="00D62D3A" w14:paraId="3FAAA88B" w14:textId="77777777" w:rsidTr="006E5A5C">
        <w:tc>
          <w:tcPr>
            <w:tcW w:w="1428" w:type="dxa"/>
          </w:tcPr>
          <w:p w14:paraId="44307692" w14:textId="00E3F16E" w:rsidR="00D62D3A" w:rsidRPr="00DB6518" w:rsidRDefault="00D62D3A" w:rsidP="00D62D3A">
            <w:pPr>
              <w:spacing w:line="360" w:lineRule="auto"/>
              <w:jc w:val="both"/>
              <w:rPr>
                <w:rFonts w:ascii="Times New Roman" w:hAnsi="Times New Roman" w:cs="Times New Roman"/>
                <w:sz w:val="24"/>
              </w:rPr>
            </w:pPr>
            <w:r w:rsidRPr="00FE319A">
              <w:rPr>
                <w:rFonts w:ascii="Times New Roman" w:hAnsi="Times New Roman" w:cs="Times New Roman"/>
                <w:sz w:val="24"/>
              </w:rPr>
              <w:t>3 de Junio</w:t>
            </w:r>
          </w:p>
        </w:tc>
        <w:tc>
          <w:tcPr>
            <w:tcW w:w="1527" w:type="dxa"/>
          </w:tcPr>
          <w:p w14:paraId="1241A638" w14:textId="4FEEFB61"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17</w:t>
            </w:r>
          </w:p>
        </w:tc>
        <w:tc>
          <w:tcPr>
            <w:tcW w:w="1523" w:type="dxa"/>
          </w:tcPr>
          <w:p w14:paraId="7B926A63" w14:textId="1B3DEED1"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46" w:type="dxa"/>
          </w:tcPr>
          <w:p w14:paraId="3B085313"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4967C429" w14:textId="1E4019E3" w:rsidR="00D62D3A" w:rsidRPr="00DB6518" w:rsidRDefault="00D62D3A" w:rsidP="00D62D3A">
            <w:pPr>
              <w:spacing w:line="360" w:lineRule="auto"/>
              <w:jc w:val="center"/>
              <w:rPr>
                <w:rFonts w:ascii="Times New Roman" w:hAnsi="Times New Roman" w:cs="Times New Roman"/>
                <w:sz w:val="24"/>
              </w:rPr>
            </w:pPr>
            <w:r>
              <w:rPr>
                <w:rFonts w:ascii="Times New Roman" w:hAnsi="Times New Roman" w:cs="Times New Roman"/>
                <w:sz w:val="24"/>
              </w:rPr>
              <w:t>11,865.00</w:t>
            </w:r>
          </w:p>
        </w:tc>
        <w:tc>
          <w:tcPr>
            <w:tcW w:w="1470" w:type="dxa"/>
            <w:vAlign w:val="center"/>
          </w:tcPr>
          <w:p w14:paraId="2CDD44F1" w14:textId="6511AC15"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225.00</w:t>
            </w:r>
          </w:p>
        </w:tc>
      </w:tr>
      <w:tr w:rsidR="00D62D3A" w14:paraId="55D94A2D" w14:textId="77777777" w:rsidTr="006E5A5C">
        <w:tc>
          <w:tcPr>
            <w:tcW w:w="1428" w:type="dxa"/>
          </w:tcPr>
          <w:p w14:paraId="4F806D88" w14:textId="43B1B16C" w:rsidR="00D62D3A" w:rsidRPr="00DB6518" w:rsidRDefault="00D62D3A" w:rsidP="00D62D3A">
            <w:pPr>
              <w:spacing w:line="360" w:lineRule="auto"/>
              <w:jc w:val="both"/>
              <w:rPr>
                <w:rFonts w:ascii="Times New Roman" w:hAnsi="Times New Roman" w:cs="Times New Roman"/>
                <w:sz w:val="24"/>
              </w:rPr>
            </w:pPr>
            <w:r w:rsidRPr="00FE319A">
              <w:rPr>
                <w:rFonts w:ascii="Times New Roman" w:hAnsi="Times New Roman" w:cs="Times New Roman"/>
                <w:sz w:val="24"/>
              </w:rPr>
              <w:lastRenderedPageBreak/>
              <w:t>3 de Junio</w:t>
            </w:r>
          </w:p>
        </w:tc>
        <w:tc>
          <w:tcPr>
            <w:tcW w:w="1527" w:type="dxa"/>
          </w:tcPr>
          <w:p w14:paraId="0CF6D200" w14:textId="686C0E2D"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18</w:t>
            </w:r>
          </w:p>
        </w:tc>
        <w:tc>
          <w:tcPr>
            <w:tcW w:w="1523" w:type="dxa"/>
          </w:tcPr>
          <w:p w14:paraId="73E30A6F" w14:textId="0A9355F4"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materiales de limpieza</w:t>
            </w:r>
          </w:p>
        </w:tc>
        <w:tc>
          <w:tcPr>
            <w:tcW w:w="1446" w:type="dxa"/>
          </w:tcPr>
          <w:p w14:paraId="68144C9E"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6DCC32D2" w14:textId="620E169C" w:rsidR="00D62D3A" w:rsidRPr="00DB6518" w:rsidRDefault="00D62D3A" w:rsidP="00D62D3A">
            <w:pPr>
              <w:spacing w:line="360" w:lineRule="auto"/>
              <w:jc w:val="center"/>
              <w:rPr>
                <w:rFonts w:ascii="Times New Roman" w:hAnsi="Times New Roman" w:cs="Times New Roman"/>
                <w:sz w:val="24"/>
              </w:rPr>
            </w:pPr>
            <w:r>
              <w:rPr>
                <w:rFonts w:ascii="Times New Roman" w:hAnsi="Times New Roman" w:cs="Times New Roman"/>
                <w:sz w:val="24"/>
              </w:rPr>
              <w:t>10,141.75</w:t>
            </w:r>
          </w:p>
        </w:tc>
        <w:tc>
          <w:tcPr>
            <w:tcW w:w="1470" w:type="dxa"/>
            <w:vAlign w:val="center"/>
          </w:tcPr>
          <w:p w14:paraId="4DC691EF" w14:textId="5D60E7BE"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448.75</w:t>
            </w:r>
          </w:p>
        </w:tc>
      </w:tr>
      <w:tr w:rsidR="00D62D3A" w14:paraId="4A6B15FC" w14:textId="77777777" w:rsidTr="006E5A5C">
        <w:tc>
          <w:tcPr>
            <w:tcW w:w="1428" w:type="dxa"/>
          </w:tcPr>
          <w:p w14:paraId="3ECC3E31" w14:textId="12F05960" w:rsidR="00D62D3A" w:rsidRPr="00DB6518" w:rsidRDefault="00D62D3A" w:rsidP="00D62D3A">
            <w:pPr>
              <w:spacing w:line="360" w:lineRule="auto"/>
              <w:jc w:val="both"/>
              <w:rPr>
                <w:rFonts w:ascii="Times New Roman" w:hAnsi="Times New Roman" w:cs="Times New Roman"/>
                <w:sz w:val="24"/>
              </w:rPr>
            </w:pPr>
            <w:r w:rsidRPr="00FE319A">
              <w:rPr>
                <w:rFonts w:ascii="Times New Roman" w:hAnsi="Times New Roman" w:cs="Times New Roman"/>
                <w:sz w:val="24"/>
              </w:rPr>
              <w:t>3 de Junio</w:t>
            </w:r>
          </w:p>
        </w:tc>
        <w:tc>
          <w:tcPr>
            <w:tcW w:w="1527" w:type="dxa"/>
          </w:tcPr>
          <w:p w14:paraId="3C7AC2BB" w14:textId="72A67EE1"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19</w:t>
            </w:r>
          </w:p>
        </w:tc>
        <w:tc>
          <w:tcPr>
            <w:tcW w:w="1523" w:type="dxa"/>
          </w:tcPr>
          <w:p w14:paraId="4C8D4D1C" w14:textId="742B0EE1"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Bombillas</w:t>
            </w:r>
          </w:p>
        </w:tc>
        <w:tc>
          <w:tcPr>
            <w:tcW w:w="1446" w:type="dxa"/>
          </w:tcPr>
          <w:p w14:paraId="63D40875"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58554FD0" w14:textId="368AC5C6" w:rsidR="00D62D3A" w:rsidRPr="00DB6518" w:rsidRDefault="00D62D3A" w:rsidP="00D62D3A">
            <w:pPr>
              <w:spacing w:line="360" w:lineRule="auto"/>
              <w:jc w:val="center"/>
              <w:rPr>
                <w:rFonts w:ascii="Times New Roman" w:hAnsi="Times New Roman" w:cs="Times New Roman"/>
                <w:sz w:val="24"/>
              </w:rPr>
            </w:pPr>
            <w:r>
              <w:rPr>
                <w:rFonts w:ascii="Times New Roman" w:hAnsi="Times New Roman" w:cs="Times New Roman"/>
                <w:sz w:val="24"/>
              </w:rPr>
              <w:t>4,993.75</w:t>
            </w:r>
          </w:p>
        </w:tc>
        <w:tc>
          <w:tcPr>
            <w:tcW w:w="1470" w:type="dxa"/>
            <w:vAlign w:val="center"/>
          </w:tcPr>
          <w:p w14:paraId="5BE3BA33" w14:textId="046AFA02"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218.75</w:t>
            </w:r>
          </w:p>
        </w:tc>
      </w:tr>
      <w:tr w:rsidR="00D62D3A" w14:paraId="5F1DBCED" w14:textId="77777777" w:rsidTr="006E5A5C">
        <w:tc>
          <w:tcPr>
            <w:tcW w:w="1428" w:type="dxa"/>
          </w:tcPr>
          <w:p w14:paraId="39601039" w14:textId="29A16E59" w:rsidR="00D62D3A" w:rsidRPr="00DB6518" w:rsidRDefault="00D62D3A" w:rsidP="00D62D3A">
            <w:pPr>
              <w:spacing w:line="360" w:lineRule="auto"/>
              <w:jc w:val="both"/>
              <w:rPr>
                <w:rFonts w:ascii="Times New Roman" w:hAnsi="Times New Roman" w:cs="Times New Roman"/>
                <w:sz w:val="24"/>
              </w:rPr>
            </w:pPr>
            <w:r w:rsidRPr="00FE319A">
              <w:rPr>
                <w:rFonts w:ascii="Times New Roman" w:hAnsi="Times New Roman" w:cs="Times New Roman"/>
                <w:sz w:val="24"/>
              </w:rPr>
              <w:t>3 de Junio</w:t>
            </w:r>
          </w:p>
        </w:tc>
        <w:tc>
          <w:tcPr>
            <w:tcW w:w="1527" w:type="dxa"/>
          </w:tcPr>
          <w:p w14:paraId="355B1C45" w14:textId="2BB54EB9"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20</w:t>
            </w:r>
          </w:p>
        </w:tc>
        <w:tc>
          <w:tcPr>
            <w:tcW w:w="1523" w:type="dxa"/>
          </w:tcPr>
          <w:p w14:paraId="03585A70" w14:textId="611CCAD9"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Arreglo proyector</w:t>
            </w:r>
          </w:p>
        </w:tc>
        <w:tc>
          <w:tcPr>
            <w:tcW w:w="1446" w:type="dxa"/>
          </w:tcPr>
          <w:p w14:paraId="6F922638"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54D120A3" w14:textId="4BFAFDE6"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4,022.00</w:t>
            </w:r>
          </w:p>
        </w:tc>
        <w:tc>
          <w:tcPr>
            <w:tcW w:w="1470" w:type="dxa"/>
            <w:vAlign w:val="center"/>
          </w:tcPr>
          <w:p w14:paraId="75DDF570" w14:textId="7A659FD0"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117.97</w:t>
            </w:r>
          </w:p>
        </w:tc>
      </w:tr>
      <w:tr w:rsidR="00D62D3A" w14:paraId="40781F9B" w14:textId="77777777" w:rsidTr="006E5A5C">
        <w:tc>
          <w:tcPr>
            <w:tcW w:w="1428" w:type="dxa"/>
          </w:tcPr>
          <w:p w14:paraId="0B40BDB9" w14:textId="31132832" w:rsidR="00D62D3A" w:rsidRPr="00DB6518" w:rsidRDefault="00D62D3A" w:rsidP="00D62D3A">
            <w:pPr>
              <w:spacing w:line="360" w:lineRule="auto"/>
              <w:jc w:val="both"/>
              <w:rPr>
                <w:rFonts w:ascii="Times New Roman" w:hAnsi="Times New Roman" w:cs="Times New Roman"/>
                <w:sz w:val="24"/>
              </w:rPr>
            </w:pPr>
            <w:r w:rsidRPr="00FE319A">
              <w:rPr>
                <w:rFonts w:ascii="Times New Roman" w:hAnsi="Times New Roman" w:cs="Times New Roman"/>
                <w:sz w:val="24"/>
              </w:rPr>
              <w:t>3 de Junio</w:t>
            </w:r>
          </w:p>
        </w:tc>
        <w:tc>
          <w:tcPr>
            <w:tcW w:w="1527" w:type="dxa"/>
          </w:tcPr>
          <w:p w14:paraId="4DBB2BA3" w14:textId="0496EB86"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21</w:t>
            </w:r>
          </w:p>
        </w:tc>
        <w:tc>
          <w:tcPr>
            <w:tcW w:w="1523" w:type="dxa"/>
          </w:tcPr>
          <w:p w14:paraId="2085E65B" w14:textId="4E33683F"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agua UNAD</w:t>
            </w:r>
          </w:p>
        </w:tc>
        <w:tc>
          <w:tcPr>
            <w:tcW w:w="1446" w:type="dxa"/>
          </w:tcPr>
          <w:p w14:paraId="4BE2F83D"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5D5A2B6D" w14:textId="1BD96937"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11,770.50</w:t>
            </w:r>
          </w:p>
        </w:tc>
        <w:tc>
          <w:tcPr>
            <w:tcW w:w="1470" w:type="dxa"/>
            <w:vAlign w:val="center"/>
          </w:tcPr>
          <w:p w14:paraId="6740EAAF" w14:textId="4CFF4DDF"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619.50</w:t>
            </w:r>
          </w:p>
        </w:tc>
      </w:tr>
      <w:tr w:rsidR="00D62D3A" w14:paraId="3A0C57A1" w14:textId="77777777" w:rsidTr="006E5A5C">
        <w:tc>
          <w:tcPr>
            <w:tcW w:w="1428" w:type="dxa"/>
          </w:tcPr>
          <w:p w14:paraId="41B982A5" w14:textId="46F9D42A" w:rsidR="00D62D3A" w:rsidRPr="00DB6518" w:rsidRDefault="00D62D3A" w:rsidP="00D62D3A">
            <w:pPr>
              <w:spacing w:line="360" w:lineRule="auto"/>
              <w:jc w:val="both"/>
              <w:rPr>
                <w:rFonts w:ascii="Times New Roman" w:hAnsi="Times New Roman" w:cs="Times New Roman"/>
                <w:sz w:val="24"/>
              </w:rPr>
            </w:pPr>
            <w:r w:rsidRPr="00FE319A">
              <w:rPr>
                <w:rFonts w:ascii="Times New Roman" w:hAnsi="Times New Roman" w:cs="Times New Roman"/>
                <w:sz w:val="24"/>
              </w:rPr>
              <w:t>3 de Junio</w:t>
            </w:r>
          </w:p>
        </w:tc>
        <w:tc>
          <w:tcPr>
            <w:tcW w:w="1527" w:type="dxa"/>
          </w:tcPr>
          <w:p w14:paraId="04D5C099" w14:textId="611DB765"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22</w:t>
            </w:r>
          </w:p>
        </w:tc>
        <w:tc>
          <w:tcPr>
            <w:tcW w:w="1523" w:type="dxa"/>
          </w:tcPr>
          <w:p w14:paraId="174A5A18" w14:textId="7DFAF400"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Creación de tablero de baloncesto y reparaciones de soldadura</w:t>
            </w:r>
          </w:p>
        </w:tc>
        <w:tc>
          <w:tcPr>
            <w:tcW w:w="1446" w:type="dxa"/>
          </w:tcPr>
          <w:p w14:paraId="1A6EFA27"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2E7F5CD2" w14:textId="2806B776"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14,250.00</w:t>
            </w:r>
          </w:p>
        </w:tc>
        <w:tc>
          <w:tcPr>
            <w:tcW w:w="1470" w:type="dxa"/>
            <w:vAlign w:val="center"/>
          </w:tcPr>
          <w:p w14:paraId="6718B609" w14:textId="6332799A"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750.00</w:t>
            </w:r>
          </w:p>
        </w:tc>
      </w:tr>
      <w:tr w:rsidR="00D62D3A" w14:paraId="2D1FCA33" w14:textId="77777777" w:rsidTr="006E5A5C">
        <w:tc>
          <w:tcPr>
            <w:tcW w:w="1428" w:type="dxa"/>
          </w:tcPr>
          <w:p w14:paraId="764E3D02" w14:textId="7C7E66EE"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4 de Julio</w:t>
            </w:r>
          </w:p>
        </w:tc>
        <w:tc>
          <w:tcPr>
            <w:tcW w:w="1527" w:type="dxa"/>
          </w:tcPr>
          <w:p w14:paraId="32877F72" w14:textId="600F7E40" w:rsidR="00D62D3A" w:rsidRPr="00DB6518" w:rsidRDefault="00D62D3A" w:rsidP="00D62D3A">
            <w:pPr>
              <w:spacing w:line="360" w:lineRule="auto"/>
              <w:jc w:val="both"/>
              <w:rPr>
                <w:rFonts w:ascii="Times New Roman" w:hAnsi="Times New Roman" w:cs="Times New Roman"/>
                <w:sz w:val="24"/>
              </w:rPr>
            </w:pPr>
            <w:r w:rsidRPr="00126279">
              <w:rPr>
                <w:rFonts w:ascii="Times New Roman" w:hAnsi="Times New Roman" w:cs="Times New Roman"/>
                <w:sz w:val="24"/>
              </w:rPr>
              <w:t>0000</w:t>
            </w:r>
            <w:r>
              <w:rPr>
                <w:rFonts w:ascii="Times New Roman" w:hAnsi="Times New Roman" w:cs="Times New Roman"/>
                <w:sz w:val="24"/>
              </w:rPr>
              <w:t>23</w:t>
            </w:r>
          </w:p>
        </w:tc>
        <w:tc>
          <w:tcPr>
            <w:tcW w:w="1523" w:type="dxa"/>
          </w:tcPr>
          <w:p w14:paraId="13310CDC" w14:textId="17886166"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materiales de oficina</w:t>
            </w:r>
          </w:p>
        </w:tc>
        <w:tc>
          <w:tcPr>
            <w:tcW w:w="1446" w:type="dxa"/>
          </w:tcPr>
          <w:p w14:paraId="5BC72298"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018716C9" w14:textId="0F9E5EF3"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10,141.75</w:t>
            </w:r>
          </w:p>
        </w:tc>
        <w:tc>
          <w:tcPr>
            <w:tcW w:w="1470" w:type="dxa"/>
            <w:vAlign w:val="center"/>
          </w:tcPr>
          <w:p w14:paraId="3681D045" w14:textId="2F071BFD"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448.75</w:t>
            </w:r>
          </w:p>
        </w:tc>
      </w:tr>
      <w:tr w:rsidR="00DB6518" w14:paraId="3B9AE47C" w14:textId="77777777" w:rsidTr="006E5A5C">
        <w:tc>
          <w:tcPr>
            <w:tcW w:w="1428" w:type="dxa"/>
          </w:tcPr>
          <w:p w14:paraId="61113289" w14:textId="036B243B" w:rsidR="00DB6518" w:rsidRPr="00DB6518" w:rsidRDefault="00DB6518" w:rsidP="006E5A5C">
            <w:pPr>
              <w:spacing w:line="360" w:lineRule="auto"/>
              <w:jc w:val="both"/>
              <w:rPr>
                <w:rFonts w:ascii="Times New Roman" w:hAnsi="Times New Roman" w:cs="Times New Roman"/>
                <w:sz w:val="24"/>
              </w:rPr>
            </w:pPr>
            <w:r>
              <w:rPr>
                <w:rFonts w:ascii="Times New Roman" w:hAnsi="Times New Roman" w:cs="Times New Roman"/>
                <w:sz w:val="24"/>
              </w:rPr>
              <w:t>8 de Sept.</w:t>
            </w:r>
          </w:p>
        </w:tc>
        <w:tc>
          <w:tcPr>
            <w:tcW w:w="1527" w:type="dxa"/>
          </w:tcPr>
          <w:p w14:paraId="6BCC957F" w14:textId="3636BA7C" w:rsidR="00DB6518" w:rsidRPr="00DB6518" w:rsidRDefault="00D62D3A" w:rsidP="006E5A5C">
            <w:pPr>
              <w:spacing w:line="360" w:lineRule="auto"/>
              <w:jc w:val="both"/>
              <w:rPr>
                <w:rFonts w:ascii="Times New Roman" w:hAnsi="Times New Roman" w:cs="Times New Roman"/>
                <w:sz w:val="24"/>
              </w:rPr>
            </w:pPr>
            <w:r>
              <w:rPr>
                <w:rFonts w:ascii="Times New Roman" w:hAnsi="Times New Roman" w:cs="Times New Roman"/>
                <w:sz w:val="24"/>
              </w:rPr>
              <w:t>21927316</w:t>
            </w:r>
          </w:p>
        </w:tc>
        <w:tc>
          <w:tcPr>
            <w:tcW w:w="1523" w:type="dxa"/>
          </w:tcPr>
          <w:p w14:paraId="22902046" w14:textId="1C61BE09" w:rsidR="00DB6518" w:rsidRPr="00DB6518" w:rsidRDefault="00D62D3A" w:rsidP="006E5A5C">
            <w:pPr>
              <w:spacing w:line="360" w:lineRule="auto"/>
              <w:jc w:val="both"/>
              <w:rPr>
                <w:rFonts w:ascii="Times New Roman" w:hAnsi="Times New Roman" w:cs="Times New Roman"/>
                <w:sz w:val="24"/>
              </w:rPr>
            </w:pPr>
            <w:r>
              <w:rPr>
                <w:rFonts w:ascii="Times New Roman" w:hAnsi="Times New Roman" w:cs="Times New Roman"/>
                <w:sz w:val="24"/>
              </w:rPr>
              <w:t>Devuelta del cheque N° 23 por pago extraviado</w:t>
            </w:r>
          </w:p>
        </w:tc>
        <w:tc>
          <w:tcPr>
            <w:tcW w:w="1446" w:type="dxa"/>
          </w:tcPr>
          <w:p w14:paraId="0E32F014" w14:textId="46C5E1D4" w:rsidR="00DB6518"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10,141.75</w:t>
            </w:r>
          </w:p>
        </w:tc>
        <w:tc>
          <w:tcPr>
            <w:tcW w:w="1434" w:type="dxa"/>
            <w:vAlign w:val="center"/>
          </w:tcPr>
          <w:p w14:paraId="5330F027" w14:textId="77777777" w:rsidR="00DB6518" w:rsidRPr="00DB6518" w:rsidRDefault="00DB6518" w:rsidP="006E5A5C">
            <w:pPr>
              <w:spacing w:line="360" w:lineRule="auto"/>
              <w:jc w:val="center"/>
              <w:rPr>
                <w:rFonts w:ascii="Times New Roman" w:hAnsi="Times New Roman" w:cs="Times New Roman"/>
                <w:sz w:val="24"/>
              </w:rPr>
            </w:pPr>
          </w:p>
        </w:tc>
        <w:tc>
          <w:tcPr>
            <w:tcW w:w="1470" w:type="dxa"/>
            <w:vAlign w:val="center"/>
          </w:tcPr>
          <w:p w14:paraId="1779ED8C" w14:textId="77777777" w:rsidR="00DB6518" w:rsidRPr="00DB6518" w:rsidRDefault="00DB6518" w:rsidP="006E5A5C">
            <w:pPr>
              <w:spacing w:line="360" w:lineRule="auto"/>
              <w:jc w:val="center"/>
              <w:rPr>
                <w:rFonts w:ascii="Times New Roman" w:hAnsi="Times New Roman" w:cs="Times New Roman"/>
                <w:sz w:val="24"/>
              </w:rPr>
            </w:pPr>
          </w:p>
        </w:tc>
      </w:tr>
      <w:tr w:rsidR="00D62D3A" w14:paraId="3D25728C" w14:textId="77777777" w:rsidTr="006E5A5C">
        <w:tc>
          <w:tcPr>
            <w:tcW w:w="1428" w:type="dxa"/>
          </w:tcPr>
          <w:p w14:paraId="00F7D48D" w14:textId="4C244742"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6 de Sept.</w:t>
            </w:r>
          </w:p>
        </w:tc>
        <w:tc>
          <w:tcPr>
            <w:tcW w:w="1527" w:type="dxa"/>
          </w:tcPr>
          <w:p w14:paraId="3EA1E0DE" w14:textId="04F4A343"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24</w:t>
            </w:r>
          </w:p>
        </w:tc>
        <w:tc>
          <w:tcPr>
            <w:tcW w:w="1523" w:type="dxa"/>
          </w:tcPr>
          <w:p w14:paraId="633C6E9A" w14:textId="5C2A54FA"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Pago de retenciones transferencia</w:t>
            </w:r>
          </w:p>
        </w:tc>
        <w:tc>
          <w:tcPr>
            <w:tcW w:w="1446" w:type="dxa"/>
          </w:tcPr>
          <w:p w14:paraId="206BF9F7"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69614169" w14:textId="1082E727"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4,080.22</w:t>
            </w:r>
          </w:p>
        </w:tc>
        <w:tc>
          <w:tcPr>
            <w:tcW w:w="1470" w:type="dxa"/>
            <w:vAlign w:val="center"/>
          </w:tcPr>
          <w:p w14:paraId="53173A53" w14:textId="77777777" w:rsidR="00D62D3A" w:rsidRPr="00DB6518" w:rsidRDefault="00D62D3A" w:rsidP="00D62D3A">
            <w:pPr>
              <w:spacing w:line="360" w:lineRule="auto"/>
              <w:jc w:val="center"/>
              <w:rPr>
                <w:rFonts w:ascii="Times New Roman" w:hAnsi="Times New Roman" w:cs="Times New Roman"/>
                <w:sz w:val="24"/>
              </w:rPr>
            </w:pPr>
          </w:p>
        </w:tc>
      </w:tr>
      <w:tr w:rsidR="00D62D3A" w14:paraId="4BAC117A" w14:textId="77777777" w:rsidTr="006E5A5C">
        <w:tc>
          <w:tcPr>
            <w:tcW w:w="1428" w:type="dxa"/>
          </w:tcPr>
          <w:p w14:paraId="53D26D18" w14:textId="456B9E33" w:rsidR="00D62D3A" w:rsidRPr="00DB6518" w:rsidRDefault="00D62D3A" w:rsidP="00D62D3A">
            <w:pPr>
              <w:spacing w:line="360" w:lineRule="auto"/>
              <w:jc w:val="both"/>
              <w:rPr>
                <w:rFonts w:ascii="Times New Roman" w:hAnsi="Times New Roman" w:cs="Times New Roman"/>
                <w:sz w:val="24"/>
              </w:rPr>
            </w:pPr>
            <w:r w:rsidRPr="00BB3EF7">
              <w:rPr>
                <w:rFonts w:ascii="Times New Roman" w:hAnsi="Times New Roman" w:cs="Times New Roman"/>
                <w:sz w:val="24"/>
              </w:rPr>
              <w:t>6 de Sept.</w:t>
            </w:r>
          </w:p>
        </w:tc>
        <w:tc>
          <w:tcPr>
            <w:tcW w:w="1527" w:type="dxa"/>
          </w:tcPr>
          <w:p w14:paraId="4AB02050" w14:textId="265271D7"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25</w:t>
            </w:r>
          </w:p>
        </w:tc>
        <w:tc>
          <w:tcPr>
            <w:tcW w:w="1523" w:type="dxa"/>
          </w:tcPr>
          <w:p w14:paraId="61D47ACC" w14:textId="1E1F1995" w:rsidR="00D62D3A" w:rsidRPr="00DB6518" w:rsidRDefault="00D62D3A" w:rsidP="00D62D3A">
            <w:pPr>
              <w:spacing w:line="360" w:lineRule="auto"/>
              <w:jc w:val="both"/>
              <w:rPr>
                <w:rFonts w:ascii="Times New Roman" w:hAnsi="Times New Roman" w:cs="Times New Roman"/>
                <w:sz w:val="24"/>
              </w:rPr>
            </w:pPr>
            <w:r w:rsidRPr="004C2A9B">
              <w:rPr>
                <w:rFonts w:ascii="Times New Roman" w:hAnsi="Times New Roman" w:cs="Times New Roman"/>
                <w:sz w:val="24"/>
              </w:rPr>
              <w:t>Pago de retenciones transferencia</w:t>
            </w:r>
          </w:p>
        </w:tc>
        <w:tc>
          <w:tcPr>
            <w:tcW w:w="1446" w:type="dxa"/>
          </w:tcPr>
          <w:p w14:paraId="2F77C6DE"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2114F590" w14:textId="7EA90242"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2,317.50</w:t>
            </w:r>
          </w:p>
        </w:tc>
        <w:tc>
          <w:tcPr>
            <w:tcW w:w="1470" w:type="dxa"/>
            <w:vAlign w:val="center"/>
          </w:tcPr>
          <w:p w14:paraId="3C1D50A8" w14:textId="77777777" w:rsidR="00D62D3A" w:rsidRPr="00DB6518" w:rsidRDefault="00D62D3A" w:rsidP="00D62D3A">
            <w:pPr>
              <w:spacing w:line="360" w:lineRule="auto"/>
              <w:jc w:val="center"/>
              <w:rPr>
                <w:rFonts w:ascii="Times New Roman" w:hAnsi="Times New Roman" w:cs="Times New Roman"/>
                <w:sz w:val="24"/>
              </w:rPr>
            </w:pPr>
          </w:p>
        </w:tc>
      </w:tr>
      <w:tr w:rsidR="00D62D3A" w14:paraId="4677634D" w14:textId="77777777" w:rsidTr="006E5A5C">
        <w:tc>
          <w:tcPr>
            <w:tcW w:w="1428" w:type="dxa"/>
          </w:tcPr>
          <w:p w14:paraId="0FE86BD5" w14:textId="4CA0F4B3" w:rsidR="00D62D3A" w:rsidRPr="00DB6518" w:rsidRDefault="00D62D3A" w:rsidP="00D62D3A">
            <w:pPr>
              <w:spacing w:line="360" w:lineRule="auto"/>
              <w:jc w:val="both"/>
              <w:rPr>
                <w:rFonts w:ascii="Times New Roman" w:hAnsi="Times New Roman" w:cs="Times New Roman"/>
                <w:sz w:val="24"/>
              </w:rPr>
            </w:pPr>
            <w:r w:rsidRPr="00BB3EF7">
              <w:rPr>
                <w:rFonts w:ascii="Times New Roman" w:hAnsi="Times New Roman" w:cs="Times New Roman"/>
                <w:sz w:val="24"/>
              </w:rPr>
              <w:lastRenderedPageBreak/>
              <w:t>6 de Sept.</w:t>
            </w:r>
          </w:p>
        </w:tc>
        <w:tc>
          <w:tcPr>
            <w:tcW w:w="1527" w:type="dxa"/>
          </w:tcPr>
          <w:p w14:paraId="627D923C" w14:textId="68AC3BBB"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26</w:t>
            </w:r>
          </w:p>
        </w:tc>
        <w:tc>
          <w:tcPr>
            <w:tcW w:w="1523" w:type="dxa"/>
          </w:tcPr>
          <w:p w14:paraId="065FE90F" w14:textId="2A252C7E" w:rsidR="00D62D3A" w:rsidRPr="00DB6518" w:rsidRDefault="00D62D3A" w:rsidP="00D62D3A">
            <w:pPr>
              <w:spacing w:line="360" w:lineRule="auto"/>
              <w:jc w:val="both"/>
              <w:rPr>
                <w:rFonts w:ascii="Times New Roman" w:hAnsi="Times New Roman" w:cs="Times New Roman"/>
                <w:sz w:val="24"/>
              </w:rPr>
            </w:pPr>
            <w:r w:rsidRPr="004C2A9B">
              <w:rPr>
                <w:rFonts w:ascii="Times New Roman" w:hAnsi="Times New Roman" w:cs="Times New Roman"/>
                <w:sz w:val="24"/>
              </w:rPr>
              <w:t>Pago de retenciones transferencia</w:t>
            </w:r>
          </w:p>
        </w:tc>
        <w:tc>
          <w:tcPr>
            <w:tcW w:w="1446" w:type="dxa"/>
          </w:tcPr>
          <w:p w14:paraId="287C8F16"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4D8A0008" w14:textId="3A9EF363"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348.78</w:t>
            </w:r>
          </w:p>
        </w:tc>
        <w:tc>
          <w:tcPr>
            <w:tcW w:w="1470" w:type="dxa"/>
            <w:vAlign w:val="center"/>
          </w:tcPr>
          <w:p w14:paraId="422FFFDC" w14:textId="77777777" w:rsidR="00D62D3A" w:rsidRPr="00DB6518" w:rsidRDefault="00D62D3A" w:rsidP="00D62D3A">
            <w:pPr>
              <w:spacing w:line="360" w:lineRule="auto"/>
              <w:jc w:val="center"/>
              <w:rPr>
                <w:rFonts w:ascii="Times New Roman" w:hAnsi="Times New Roman" w:cs="Times New Roman"/>
                <w:sz w:val="24"/>
              </w:rPr>
            </w:pPr>
          </w:p>
        </w:tc>
      </w:tr>
      <w:tr w:rsidR="00D62D3A" w14:paraId="4EFE670B" w14:textId="77777777" w:rsidTr="006E5A5C">
        <w:tc>
          <w:tcPr>
            <w:tcW w:w="1428" w:type="dxa"/>
          </w:tcPr>
          <w:p w14:paraId="4A036B30" w14:textId="55D85FA0" w:rsidR="00D62D3A" w:rsidRPr="00DB6518" w:rsidRDefault="00D62D3A" w:rsidP="00D62D3A">
            <w:pPr>
              <w:spacing w:line="360" w:lineRule="auto"/>
              <w:jc w:val="both"/>
              <w:rPr>
                <w:rFonts w:ascii="Times New Roman" w:hAnsi="Times New Roman" w:cs="Times New Roman"/>
                <w:sz w:val="24"/>
              </w:rPr>
            </w:pPr>
            <w:r w:rsidRPr="00BB3EF7">
              <w:rPr>
                <w:rFonts w:ascii="Times New Roman" w:hAnsi="Times New Roman" w:cs="Times New Roman"/>
                <w:sz w:val="24"/>
              </w:rPr>
              <w:t>6 de Sept.</w:t>
            </w:r>
          </w:p>
        </w:tc>
        <w:tc>
          <w:tcPr>
            <w:tcW w:w="1527" w:type="dxa"/>
          </w:tcPr>
          <w:p w14:paraId="0033FE10" w14:textId="677381C1"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27</w:t>
            </w:r>
          </w:p>
        </w:tc>
        <w:tc>
          <w:tcPr>
            <w:tcW w:w="1523" w:type="dxa"/>
          </w:tcPr>
          <w:p w14:paraId="65A65552" w14:textId="6F289C90" w:rsidR="00D62D3A" w:rsidRPr="00DB6518" w:rsidRDefault="00D62D3A" w:rsidP="00D62D3A">
            <w:pPr>
              <w:spacing w:line="360" w:lineRule="auto"/>
              <w:jc w:val="both"/>
              <w:rPr>
                <w:rFonts w:ascii="Times New Roman" w:hAnsi="Times New Roman" w:cs="Times New Roman"/>
                <w:sz w:val="24"/>
              </w:rPr>
            </w:pPr>
            <w:r w:rsidRPr="004C2A9B">
              <w:rPr>
                <w:rFonts w:ascii="Times New Roman" w:hAnsi="Times New Roman" w:cs="Times New Roman"/>
                <w:sz w:val="24"/>
              </w:rPr>
              <w:t>Pago de retenciones transferencia</w:t>
            </w:r>
          </w:p>
        </w:tc>
        <w:tc>
          <w:tcPr>
            <w:tcW w:w="1446" w:type="dxa"/>
          </w:tcPr>
          <w:p w14:paraId="39241CC2"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39700AE7" w14:textId="5589AFDE" w:rsidR="00D62D3A"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1,481.91</w:t>
            </w:r>
          </w:p>
        </w:tc>
        <w:tc>
          <w:tcPr>
            <w:tcW w:w="1470" w:type="dxa"/>
            <w:vAlign w:val="center"/>
          </w:tcPr>
          <w:p w14:paraId="1A5F2440" w14:textId="77777777" w:rsidR="00D62D3A" w:rsidRPr="00DB6518" w:rsidRDefault="00D62D3A" w:rsidP="00D62D3A">
            <w:pPr>
              <w:spacing w:line="360" w:lineRule="auto"/>
              <w:jc w:val="center"/>
              <w:rPr>
                <w:rFonts w:ascii="Times New Roman" w:hAnsi="Times New Roman" w:cs="Times New Roman"/>
                <w:sz w:val="24"/>
              </w:rPr>
            </w:pPr>
          </w:p>
        </w:tc>
      </w:tr>
      <w:tr w:rsidR="00D62D3A" w14:paraId="1300AF18" w14:textId="77777777" w:rsidTr="006E5A5C">
        <w:tc>
          <w:tcPr>
            <w:tcW w:w="1428" w:type="dxa"/>
          </w:tcPr>
          <w:p w14:paraId="06D83301" w14:textId="68D96CD7" w:rsidR="00D62D3A" w:rsidRPr="00DB6518" w:rsidRDefault="00D62D3A" w:rsidP="00D62D3A">
            <w:pPr>
              <w:spacing w:line="360" w:lineRule="auto"/>
              <w:jc w:val="both"/>
              <w:rPr>
                <w:rFonts w:ascii="Times New Roman" w:hAnsi="Times New Roman" w:cs="Times New Roman"/>
                <w:sz w:val="24"/>
              </w:rPr>
            </w:pPr>
            <w:r w:rsidRPr="00BB3EF7">
              <w:rPr>
                <w:rFonts w:ascii="Times New Roman" w:hAnsi="Times New Roman" w:cs="Times New Roman"/>
                <w:sz w:val="24"/>
              </w:rPr>
              <w:t>6 de Sept.</w:t>
            </w:r>
          </w:p>
        </w:tc>
        <w:tc>
          <w:tcPr>
            <w:tcW w:w="1527" w:type="dxa"/>
          </w:tcPr>
          <w:p w14:paraId="2F2954DA" w14:textId="6C7AB172"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28</w:t>
            </w:r>
          </w:p>
        </w:tc>
        <w:tc>
          <w:tcPr>
            <w:tcW w:w="1523" w:type="dxa"/>
          </w:tcPr>
          <w:p w14:paraId="5FA8FE78" w14:textId="040B2266" w:rsidR="00D62D3A" w:rsidRPr="00DB6518" w:rsidRDefault="00D62D3A" w:rsidP="00D62D3A">
            <w:pPr>
              <w:spacing w:line="360" w:lineRule="auto"/>
              <w:jc w:val="both"/>
              <w:rPr>
                <w:rFonts w:ascii="Times New Roman" w:hAnsi="Times New Roman" w:cs="Times New Roman"/>
                <w:sz w:val="24"/>
              </w:rPr>
            </w:pPr>
            <w:r w:rsidRPr="004C2A9B">
              <w:rPr>
                <w:rFonts w:ascii="Times New Roman" w:hAnsi="Times New Roman" w:cs="Times New Roman"/>
                <w:sz w:val="24"/>
              </w:rPr>
              <w:t>Pago de retenciones transferencia</w:t>
            </w:r>
          </w:p>
        </w:tc>
        <w:tc>
          <w:tcPr>
            <w:tcW w:w="1446" w:type="dxa"/>
          </w:tcPr>
          <w:p w14:paraId="7137222C"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6B26F75B" w14:textId="2532E752" w:rsidR="00D62D3A"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1,346.20</w:t>
            </w:r>
          </w:p>
        </w:tc>
        <w:tc>
          <w:tcPr>
            <w:tcW w:w="1470" w:type="dxa"/>
            <w:vAlign w:val="center"/>
          </w:tcPr>
          <w:p w14:paraId="50EC442F" w14:textId="77777777" w:rsidR="00D62D3A" w:rsidRPr="00DB6518" w:rsidRDefault="00D62D3A" w:rsidP="00D62D3A">
            <w:pPr>
              <w:spacing w:line="360" w:lineRule="auto"/>
              <w:jc w:val="center"/>
              <w:rPr>
                <w:rFonts w:ascii="Times New Roman" w:hAnsi="Times New Roman" w:cs="Times New Roman"/>
                <w:sz w:val="24"/>
              </w:rPr>
            </w:pPr>
          </w:p>
        </w:tc>
      </w:tr>
      <w:tr w:rsidR="00D62D3A" w14:paraId="0C962886" w14:textId="77777777" w:rsidTr="006E5A5C">
        <w:tc>
          <w:tcPr>
            <w:tcW w:w="1428" w:type="dxa"/>
          </w:tcPr>
          <w:p w14:paraId="3F9349E1" w14:textId="78316DA3" w:rsidR="00D62D3A" w:rsidRPr="00DB6518" w:rsidRDefault="00D62D3A" w:rsidP="00D62D3A">
            <w:pPr>
              <w:spacing w:line="360" w:lineRule="auto"/>
              <w:jc w:val="both"/>
              <w:rPr>
                <w:rFonts w:ascii="Times New Roman" w:hAnsi="Times New Roman" w:cs="Times New Roman"/>
                <w:sz w:val="24"/>
              </w:rPr>
            </w:pPr>
            <w:r w:rsidRPr="00BB3EF7">
              <w:rPr>
                <w:rFonts w:ascii="Times New Roman" w:hAnsi="Times New Roman" w:cs="Times New Roman"/>
                <w:sz w:val="24"/>
              </w:rPr>
              <w:t>6 de Sept.</w:t>
            </w:r>
          </w:p>
        </w:tc>
        <w:tc>
          <w:tcPr>
            <w:tcW w:w="1527" w:type="dxa"/>
          </w:tcPr>
          <w:p w14:paraId="108623B1" w14:textId="3BFE5B79"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29</w:t>
            </w:r>
          </w:p>
        </w:tc>
        <w:tc>
          <w:tcPr>
            <w:tcW w:w="1523" w:type="dxa"/>
          </w:tcPr>
          <w:p w14:paraId="051406CF" w14:textId="3A334DB1" w:rsidR="00D62D3A" w:rsidRPr="00DB6518" w:rsidRDefault="00D62D3A" w:rsidP="00D62D3A">
            <w:pPr>
              <w:spacing w:line="360" w:lineRule="auto"/>
              <w:jc w:val="both"/>
              <w:rPr>
                <w:rFonts w:ascii="Times New Roman" w:hAnsi="Times New Roman" w:cs="Times New Roman"/>
                <w:sz w:val="24"/>
              </w:rPr>
            </w:pPr>
            <w:r w:rsidRPr="004C2A9B">
              <w:rPr>
                <w:rFonts w:ascii="Times New Roman" w:hAnsi="Times New Roman" w:cs="Times New Roman"/>
                <w:sz w:val="24"/>
              </w:rPr>
              <w:t>Pago de retenciones transferencia</w:t>
            </w:r>
          </w:p>
        </w:tc>
        <w:tc>
          <w:tcPr>
            <w:tcW w:w="1446" w:type="dxa"/>
          </w:tcPr>
          <w:p w14:paraId="6C55EDF1"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37961FFA" w14:textId="58DFFF92" w:rsidR="00D62D3A"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4,411.50</w:t>
            </w:r>
          </w:p>
        </w:tc>
        <w:tc>
          <w:tcPr>
            <w:tcW w:w="1470" w:type="dxa"/>
            <w:vAlign w:val="center"/>
          </w:tcPr>
          <w:p w14:paraId="1555832E" w14:textId="77777777" w:rsidR="00D62D3A" w:rsidRPr="00DB6518" w:rsidRDefault="00D62D3A" w:rsidP="00D62D3A">
            <w:pPr>
              <w:spacing w:line="360" w:lineRule="auto"/>
              <w:jc w:val="center"/>
              <w:rPr>
                <w:rFonts w:ascii="Times New Roman" w:hAnsi="Times New Roman" w:cs="Times New Roman"/>
                <w:sz w:val="24"/>
              </w:rPr>
            </w:pPr>
          </w:p>
        </w:tc>
      </w:tr>
      <w:tr w:rsidR="00D62D3A" w14:paraId="10824953" w14:textId="77777777" w:rsidTr="006E5A5C">
        <w:tc>
          <w:tcPr>
            <w:tcW w:w="1428" w:type="dxa"/>
          </w:tcPr>
          <w:p w14:paraId="6A5EBE2F" w14:textId="1B47F7E2" w:rsidR="00D62D3A" w:rsidRPr="00DB6518" w:rsidRDefault="00D62D3A" w:rsidP="00D62D3A">
            <w:pPr>
              <w:spacing w:line="360" w:lineRule="auto"/>
              <w:jc w:val="both"/>
              <w:rPr>
                <w:rFonts w:ascii="Times New Roman" w:hAnsi="Times New Roman" w:cs="Times New Roman"/>
                <w:sz w:val="24"/>
              </w:rPr>
            </w:pPr>
            <w:r w:rsidRPr="00BB3EF7">
              <w:rPr>
                <w:rFonts w:ascii="Times New Roman" w:hAnsi="Times New Roman" w:cs="Times New Roman"/>
                <w:sz w:val="24"/>
              </w:rPr>
              <w:t>6 de Sept.</w:t>
            </w:r>
          </w:p>
        </w:tc>
        <w:tc>
          <w:tcPr>
            <w:tcW w:w="1527" w:type="dxa"/>
          </w:tcPr>
          <w:p w14:paraId="4FB30D9B" w14:textId="582B5EED"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30</w:t>
            </w:r>
          </w:p>
        </w:tc>
        <w:tc>
          <w:tcPr>
            <w:tcW w:w="1523" w:type="dxa"/>
          </w:tcPr>
          <w:p w14:paraId="231DC8CE" w14:textId="5D384056" w:rsidR="00D62D3A" w:rsidRPr="00DB6518" w:rsidRDefault="00D62D3A" w:rsidP="00D62D3A">
            <w:pPr>
              <w:spacing w:line="360" w:lineRule="auto"/>
              <w:jc w:val="both"/>
              <w:rPr>
                <w:rFonts w:ascii="Times New Roman" w:hAnsi="Times New Roman" w:cs="Times New Roman"/>
                <w:sz w:val="24"/>
              </w:rPr>
            </w:pPr>
            <w:r w:rsidRPr="004C2A9B">
              <w:rPr>
                <w:rFonts w:ascii="Times New Roman" w:hAnsi="Times New Roman" w:cs="Times New Roman"/>
                <w:sz w:val="24"/>
              </w:rPr>
              <w:t>Pago de retenciones transferencia</w:t>
            </w:r>
          </w:p>
        </w:tc>
        <w:tc>
          <w:tcPr>
            <w:tcW w:w="1446" w:type="dxa"/>
          </w:tcPr>
          <w:p w14:paraId="48AD43FA"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3A15B00D" w14:textId="7307D78C" w:rsidR="00D62D3A"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1,380.00</w:t>
            </w:r>
          </w:p>
        </w:tc>
        <w:tc>
          <w:tcPr>
            <w:tcW w:w="1470" w:type="dxa"/>
            <w:vAlign w:val="center"/>
          </w:tcPr>
          <w:p w14:paraId="6D0FC194" w14:textId="77777777" w:rsidR="00D62D3A" w:rsidRPr="00DB6518" w:rsidRDefault="00D62D3A" w:rsidP="00D62D3A">
            <w:pPr>
              <w:spacing w:line="360" w:lineRule="auto"/>
              <w:jc w:val="center"/>
              <w:rPr>
                <w:rFonts w:ascii="Times New Roman" w:hAnsi="Times New Roman" w:cs="Times New Roman"/>
                <w:sz w:val="24"/>
              </w:rPr>
            </w:pPr>
          </w:p>
        </w:tc>
      </w:tr>
      <w:tr w:rsidR="00D62D3A" w14:paraId="77D6BA30" w14:textId="77777777" w:rsidTr="006E5A5C">
        <w:tc>
          <w:tcPr>
            <w:tcW w:w="1428" w:type="dxa"/>
          </w:tcPr>
          <w:p w14:paraId="257EBF99" w14:textId="150640E7"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12 de Dic.</w:t>
            </w:r>
          </w:p>
        </w:tc>
        <w:tc>
          <w:tcPr>
            <w:tcW w:w="1527" w:type="dxa"/>
          </w:tcPr>
          <w:p w14:paraId="0A8917D8" w14:textId="0BB56C56"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31</w:t>
            </w:r>
          </w:p>
        </w:tc>
        <w:tc>
          <w:tcPr>
            <w:tcW w:w="1523" w:type="dxa"/>
          </w:tcPr>
          <w:p w14:paraId="486462FB" w14:textId="3E3FE49C"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equipos tecnológicos</w:t>
            </w:r>
          </w:p>
        </w:tc>
        <w:tc>
          <w:tcPr>
            <w:tcW w:w="1446" w:type="dxa"/>
          </w:tcPr>
          <w:p w14:paraId="4E3602C9"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0915BD6D" w14:textId="382F5A58" w:rsidR="00D62D3A"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22,264.83</w:t>
            </w:r>
          </w:p>
        </w:tc>
        <w:tc>
          <w:tcPr>
            <w:tcW w:w="1470" w:type="dxa"/>
            <w:vAlign w:val="center"/>
          </w:tcPr>
          <w:p w14:paraId="2210C15C" w14:textId="6908F3A1"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985.17</w:t>
            </w:r>
          </w:p>
        </w:tc>
      </w:tr>
      <w:tr w:rsidR="00D62D3A" w14:paraId="560DC013" w14:textId="77777777" w:rsidTr="006E5A5C">
        <w:tc>
          <w:tcPr>
            <w:tcW w:w="1428" w:type="dxa"/>
          </w:tcPr>
          <w:p w14:paraId="2FF982EB" w14:textId="0B7206CD" w:rsidR="00D62D3A" w:rsidRDefault="00D62D3A" w:rsidP="00D62D3A">
            <w:pPr>
              <w:spacing w:line="360" w:lineRule="auto"/>
              <w:jc w:val="both"/>
              <w:rPr>
                <w:rFonts w:ascii="Times New Roman" w:hAnsi="Times New Roman" w:cs="Times New Roman"/>
                <w:sz w:val="24"/>
              </w:rPr>
            </w:pPr>
            <w:r w:rsidRPr="00971E9B">
              <w:rPr>
                <w:rFonts w:ascii="Times New Roman" w:hAnsi="Times New Roman" w:cs="Times New Roman"/>
                <w:sz w:val="24"/>
              </w:rPr>
              <w:t>12 de Dic.</w:t>
            </w:r>
          </w:p>
        </w:tc>
        <w:tc>
          <w:tcPr>
            <w:tcW w:w="1527" w:type="dxa"/>
          </w:tcPr>
          <w:p w14:paraId="12203170" w14:textId="748F9DE7"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32</w:t>
            </w:r>
          </w:p>
        </w:tc>
        <w:tc>
          <w:tcPr>
            <w:tcW w:w="1523" w:type="dxa"/>
          </w:tcPr>
          <w:p w14:paraId="781554C6" w14:textId="12450BDE"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Tinta de impresora</w:t>
            </w:r>
          </w:p>
        </w:tc>
        <w:tc>
          <w:tcPr>
            <w:tcW w:w="1446" w:type="dxa"/>
          </w:tcPr>
          <w:p w14:paraId="65622DE2"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02871DFB" w14:textId="647CD33B" w:rsidR="00D62D3A" w:rsidRPr="00DB6518" w:rsidRDefault="0031499E" w:rsidP="0031499E">
            <w:pPr>
              <w:spacing w:line="360" w:lineRule="auto"/>
              <w:jc w:val="center"/>
              <w:rPr>
                <w:rFonts w:ascii="Times New Roman" w:hAnsi="Times New Roman" w:cs="Times New Roman"/>
                <w:sz w:val="24"/>
              </w:rPr>
            </w:pPr>
            <w:r>
              <w:rPr>
                <w:rFonts w:ascii="Times New Roman" w:hAnsi="Times New Roman" w:cs="Times New Roman"/>
                <w:sz w:val="24"/>
              </w:rPr>
              <w:t>4,602.00</w:t>
            </w:r>
          </w:p>
        </w:tc>
        <w:tc>
          <w:tcPr>
            <w:tcW w:w="1470" w:type="dxa"/>
            <w:vAlign w:val="center"/>
          </w:tcPr>
          <w:p w14:paraId="1495E8B9" w14:textId="533818E8"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195.00</w:t>
            </w:r>
          </w:p>
        </w:tc>
      </w:tr>
      <w:tr w:rsidR="00D62D3A" w14:paraId="2C4FDB8C" w14:textId="77777777" w:rsidTr="006E5A5C">
        <w:tc>
          <w:tcPr>
            <w:tcW w:w="1428" w:type="dxa"/>
          </w:tcPr>
          <w:p w14:paraId="58D32C09" w14:textId="307B8C76" w:rsidR="00D62D3A" w:rsidRPr="00DB6518" w:rsidRDefault="00D62D3A" w:rsidP="00D62D3A">
            <w:pPr>
              <w:spacing w:line="360" w:lineRule="auto"/>
              <w:jc w:val="both"/>
              <w:rPr>
                <w:rFonts w:ascii="Times New Roman" w:hAnsi="Times New Roman" w:cs="Times New Roman"/>
                <w:sz w:val="24"/>
              </w:rPr>
            </w:pPr>
            <w:r w:rsidRPr="00971E9B">
              <w:rPr>
                <w:rFonts w:ascii="Times New Roman" w:hAnsi="Times New Roman" w:cs="Times New Roman"/>
                <w:sz w:val="24"/>
              </w:rPr>
              <w:t>12 de Dic.</w:t>
            </w:r>
          </w:p>
        </w:tc>
        <w:tc>
          <w:tcPr>
            <w:tcW w:w="1527" w:type="dxa"/>
          </w:tcPr>
          <w:p w14:paraId="384D4118" w14:textId="3A2CD137"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33</w:t>
            </w:r>
          </w:p>
        </w:tc>
        <w:tc>
          <w:tcPr>
            <w:tcW w:w="1523" w:type="dxa"/>
          </w:tcPr>
          <w:p w14:paraId="06C6F7CF" w14:textId="594B9219"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Pago de materiales de limpieza</w:t>
            </w:r>
          </w:p>
        </w:tc>
        <w:tc>
          <w:tcPr>
            <w:tcW w:w="1446" w:type="dxa"/>
          </w:tcPr>
          <w:p w14:paraId="1A1D7B9F"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781C37CF" w14:textId="2A887BE9"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35,001.75</w:t>
            </w:r>
          </w:p>
        </w:tc>
        <w:tc>
          <w:tcPr>
            <w:tcW w:w="1470" w:type="dxa"/>
            <w:vAlign w:val="center"/>
          </w:tcPr>
          <w:p w14:paraId="6D95F11D" w14:textId="24E4B657"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1,548.75</w:t>
            </w:r>
          </w:p>
        </w:tc>
      </w:tr>
      <w:tr w:rsidR="00D62D3A" w14:paraId="6DD4F4C6" w14:textId="77777777" w:rsidTr="006E5A5C">
        <w:tc>
          <w:tcPr>
            <w:tcW w:w="1428" w:type="dxa"/>
          </w:tcPr>
          <w:p w14:paraId="3439FBFA" w14:textId="0EC8683B" w:rsidR="00D62D3A" w:rsidRPr="00DB6518" w:rsidRDefault="00D62D3A" w:rsidP="00D62D3A">
            <w:pPr>
              <w:spacing w:line="360" w:lineRule="auto"/>
              <w:jc w:val="both"/>
              <w:rPr>
                <w:rFonts w:ascii="Times New Roman" w:hAnsi="Times New Roman" w:cs="Times New Roman"/>
                <w:sz w:val="24"/>
              </w:rPr>
            </w:pPr>
            <w:r w:rsidRPr="00971E9B">
              <w:rPr>
                <w:rFonts w:ascii="Times New Roman" w:hAnsi="Times New Roman" w:cs="Times New Roman"/>
                <w:sz w:val="24"/>
              </w:rPr>
              <w:t>12 de Dic.</w:t>
            </w:r>
          </w:p>
        </w:tc>
        <w:tc>
          <w:tcPr>
            <w:tcW w:w="1527" w:type="dxa"/>
          </w:tcPr>
          <w:p w14:paraId="2F848102" w14:textId="4546E343"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34</w:t>
            </w:r>
          </w:p>
        </w:tc>
        <w:tc>
          <w:tcPr>
            <w:tcW w:w="1523" w:type="dxa"/>
          </w:tcPr>
          <w:p w14:paraId="095605BE" w14:textId="79E2AD3A"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Compra de materiales didácticos</w:t>
            </w:r>
          </w:p>
        </w:tc>
        <w:tc>
          <w:tcPr>
            <w:tcW w:w="1446" w:type="dxa"/>
          </w:tcPr>
          <w:p w14:paraId="4426FF99"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2728658D" w14:textId="7041E203"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59,952.15</w:t>
            </w:r>
          </w:p>
        </w:tc>
        <w:tc>
          <w:tcPr>
            <w:tcW w:w="1470" w:type="dxa"/>
            <w:vAlign w:val="center"/>
          </w:tcPr>
          <w:p w14:paraId="53CCAB50" w14:textId="699226F3"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2,652.75</w:t>
            </w:r>
          </w:p>
        </w:tc>
      </w:tr>
      <w:tr w:rsidR="00D62D3A" w14:paraId="2CA45447" w14:textId="77777777" w:rsidTr="006E5A5C">
        <w:tc>
          <w:tcPr>
            <w:tcW w:w="1428" w:type="dxa"/>
          </w:tcPr>
          <w:p w14:paraId="6945C37D" w14:textId="0BF296BC"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14 de Dic.</w:t>
            </w:r>
          </w:p>
        </w:tc>
        <w:tc>
          <w:tcPr>
            <w:tcW w:w="1527" w:type="dxa"/>
          </w:tcPr>
          <w:p w14:paraId="34697BC3" w14:textId="71BD8B63" w:rsidR="00D62D3A" w:rsidRPr="00DB6518" w:rsidRDefault="00D62D3A" w:rsidP="00D62D3A">
            <w:pPr>
              <w:spacing w:line="360" w:lineRule="auto"/>
              <w:jc w:val="both"/>
              <w:rPr>
                <w:rFonts w:ascii="Times New Roman" w:hAnsi="Times New Roman" w:cs="Times New Roman"/>
                <w:sz w:val="24"/>
              </w:rPr>
            </w:pPr>
            <w:r w:rsidRPr="002939D1">
              <w:rPr>
                <w:rFonts w:ascii="Times New Roman" w:hAnsi="Times New Roman" w:cs="Times New Roman"/>
                <w:sz w:val="24"/>
              </w:rPr>
              <w:t>0000</w:t>
            </w:r>
            <w:r>
              <w:rPr>
                <w:rFonts w:ascii="Times New Roman" w:hAnsi="Times New Roman" w:cs="Times New Roman"/>
                <w:sz w:val="24"/>
              </w:rPr>
              <w:t>35</w:t>
            </w:r>
          </w:p>
        </w:tc>
        <w:tc>
          <w:tcPr>
            <w:tcW w:w="1523" w:type="dxa"/>
          </w:tcPr>
          <w:p w14:paraId="4DBDAA27" w14:textId="194BEDE5" w:rsidR="00D62D3A" w:rsidRPr="00DB6518" w:rsidRDefault="00D62D3A" w:rsidP="00D62D3A">
            <w:pPr>
              <w:spacing w:line="360" w:lineRule="auto"/>
              <w:jc w:val="both"/>
              <w:rPr>
                <w:rFonts w:ascii="Times New Roman" w:hAnsi="Times New Roman" w:cs="Times New Roman"/>
                <w:sz w:val="24"/>
              </w:rPr>
            </w:pPr>
            <w:r>
              <w:rPr>
                <w:rFonts w:ascii="Times New Roman" w:hAnsi="Times New Roman" w:cs="Times New Roman"/>
                <w:sz w:val="24"/>
              </w:rPr>
              <w:t xml:space="preserve">Pago de arreglo de </w:t>
            </w:r>
            <w:r>
              <w:rPr>
                <w:rFonts w:ascii="Times New Roman" w:hAnsi="Times New Roman" w:cs="Times New Roman"/>
                <w:sz w:val="24"/>
              </w:rPr>
              <w:lastRenderedPageBreak/>
              <w:t>equipos eléctricos</w:t>
            </w:r>
          </w:p>
        </w:tc>
        <w:tc>
          <w:tcPr>
            <w:tcW w:w="1446" w:type="dxa"/>
          </w:tcPr>
          <w:p w14:paraId="00356A7F" w14:textId="77777777" w:rsidR="00D62D3A" w:rsidRPr="00DB6518" w:rsidRDefault="00D62D3A" w:rsidP="00D62D3A">
            <w:pPr>
              <w:spacing w:line="360" w:lineRule="auto"/>
              <w:jc w:val="both"/>
              <w:rPr>
                <w:rFonts w:ascii="Times New Roman" w:hAnsi="Times New Roman" w:cs="Times New Roman"/>
                <w:sz w:val="24"/>
              </w:rPr>
            </w:pPr>
          </w:p>
        </w:tc>
        <w:tc>
          <w:tcPr>
            <w:tcW w:w="1434" w:type="dxa"/>
            <w:vAlign w:val="center"/>
          </w:tcPr>
          <w:p w14:paraId="1C4332D3" w14:textId="25BAB4B5"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80,258.00</w:t>
            </w:r>
          </w:p>
        </w:tc>
        <w:tc>
          <w:tcPr>
            <w:tcW w:w="1470" w:type="dxa"/>
            <w:vAlign w:val="center"/>
          </w:tcPr>
          <w:p w14:paraId="59019455" w14:textId="2B42897E" w:rsidR="00D62D3A" w:rsidRPr="00DB6518" w:rsidRDefault="0031499E" w:rsidP="00D62D3A">
            <w:pPr>
              <w:spacing w:line="360" w:lineRule="auto"/>
              <w:jc w:val="center"/>
              <w:rPr>
                <w:rFonts w:ascii="Times New Roman" w:hAnsi="Times New Roman" w:cs="Times New Roman"/>
                <w:sz w:val="24"/>
              </w:rPr>
            </w:pPr>
            <w:r>
              <w:rPr>
                <w:rFonts w:ascii="Times New Roman" w:hAnsi="Times New Roman" w:cs="Times New Roman"/>
                <w:sz w:val="24"/>
              </w:rPr>
              <w:t>4,224.11</w:t>
            </w:r>
          </w:p>
        </w:tc>
      </w:tr>
    </w:tbl>
    <w:p w14:paraId="7A2D7E30" w14:textId="3D7CBD9D" w:rsidR="00E36768" w:rsidRDefault="00E36768" w:rsidP="008F4F7E">
      <w:pPr>
        <w:spacing w:after="0" w:line="360" w:lineRule="auto"/>
        <w:jc w:val="both"/>
        <w:rPr>
          <w:rFonts w:ascii="Times New Roman" w:hAnsi="Times New Roman" w:cs="Times New Roman"/>
          <w:sz w:val="24"/>
          <w:szCs w:val="24"/>
        </w:rPr>
      </w:pPr>
    </w:p>
    <w:p w14:paraId="46A87F86" w14:textId="77777777" w:rsidR="00147E23" w:rsidRPr="004309C2" w:rsidRDefault="00147E23" w:rsidP="00147E23">
      <w:pPr>
        <w:spacing w:after="0" w:line="360" w:lineRule="auto"/>
        <w:jc w:val="both"/>
        <w:rPr>
          <w:rFonts w:ascii="Times New Roman" w:hAnsi="Times New Roman" w:cs="Times New Roman"/>
          <w:b/>
          <w:bCs/>
          <w:sz w:val="24"/>
          <w:szCs w:val="24"/>
        </w:rPr>
      </w:pPr>
      <w:r w:rsidRPr="004309C2">
        <w:rPr>
          <w:rFonts w:ascii="Times New Roman" w:hAnsi="Times New Roman" w:cs="Times New Roman"/>
          <w:b/>
          <w:bCs/>
          <w:sz w:val="24"/>
          <w:szCs w:val="24"/>
        </w:rPr>
        <w:t>Gráfica XII. Egresos del año 2022</w:t>
      </w:r>
    </w:p>
    <w:p w14:paraId="49311C88" w14:textId="77777777" w:rsidR="00147E23" w:rsidRDefault="00147E23" w:rsidP="00147E23">
      <w:pPr>
        <w:spacing w:after="0" w:line="360" w:lineRule="auto"/>
        <w:jc w:val="both"/>
        <w:rPr>
          <w:rFonts w:ascii="Times New Roman" w:hAnsi="Times New Roman" w:cs="Times New Roman"/>
          <w:sz w:val="24"/>
          <w:szCs w:val="24"/>
        </w:rPr>
      </w:pPr>
      <w:r>
        <w:rPr>
          <w:noProof/>
          <w:lang w:val="en-US"/>
        </w:rPr>
        <w:drawing>
          <wp:inline distT="0" distB="0" distL="0" distR="0" wp14:anchorId="28D850D4" wp14:editId="0DA1AF3C">
            <wp:extent cx="5612130" cy="4314190"/>
            <wp:effectExtent l="0" t="0" r="7620" b="10160"/>
            <wp:docPr id="14" name="Gráfico 14">
              <a:extLst xmlns:a="http://schemas.openxmlformats.org/drawingml/2006/main">
                <a:ext uri="{FF2B5EF4-FFF2-40B4-BE49-F238E27FC236}">
                  <a16:creationId xmlns:a16="http://schemas.microsoft.com/office/drawing/2014/main" id="{2D82AF22-FB46-0FFB-89F4-1F09B6D53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EC37A3" w14:textId="2A6376C2" w:rsidR="00827152" w:rsidRDefault="00827152" w:rsidP="00147E23">
      <w:pPr>
        <w:spacing w:after="0" w:line="360" w:lineRule="auto"/>
        <w:jc w:val="both"/>
        <w:rPr>
          <w:rFonts w:ascii="Times New Roman" w:hAnsi="Times New Roman" w:cs="Times New Roman"/>
          <w:sz w:val="24"/>
          <w:szCs w:val="24"/>
        </w:rPr>
      </w:pPr>
      <w:r w:rsidRPr="00827152">
        <w:rPr>
          <w:rFonts w:ascii="Times New Roman" w:hAnsi="Times New Roman" w:cs="Times New Roman"/>
          <w:sz w:val="24"/>
          <w:szCs w:val="24"/>
        </w:rPr>
        <w:t>La gr</w:t>
      </w:r>
      <w:r>
        <w:rPr>
          <w:rFonts w:ascii="Times New Roman" w:hAnsi="Times New Roman" w:cs="Times New Roman"/>
          <w:sz w:val="24"/>
          <w:szCs w:val="24"/>
        </w:rPr>
        <w:t>áfica</w:t>
      </w:r>
      <w:r w:rsidRPr="00827152">
        <w:rPr>
          <w:rFonts w:ascii="Times New Roman" w:hAnsi="Times New Roman" w:cs="Times New Roman"/>
          <w:sz w:val="24"/>
          <w:szCs w:val="24"/>
        </w:rPr>
        <w:t xml:space="preserve"> de los egresos correspondientes al 20</w:t>
      </w:r>
      <w:r>
        <w:rPr>
          <w:rFonts w:ascii="Times New Roman" w:hAnsi="Times New Roman" w:cs="Times New Roman"/>
          <w:sz w:val="24"/>
          <w:szCs w:val="24"/>
        </w:rPr>
        <w:t>22</w:t>
      </w:r>
      <w:r w:rsidRPr="00827152">
        <w:rPr>
          <w:rFonts w:ascii="Times New Roman" w:hAnsi="Times New Roman" w:cs="Times New Roman"/>
          <w:sz w:val="24"/>
          <w:szCs w:val="24"/>
        </w:rPr>
        <w:t xml:space="preserve"> proporciona una muestra minuciosa y relevante acerca de la distribución del dinero durante ese lapso de tiempo</w:t>
      </w:r>
      <w:r>
        <w:rPr>
          <w:rFonts w:ascii="Times New Roman" w:hAnsi="Times New Roman" w:cs="Times New Roman"/>
          <w:sz w:val="24"/>
          <w:szCs w:val="24"/>
        </w:rPr>
        <w:t>.</w:t>
      </w:r>
    </w:p>
    <w:p w14:paraId="7C2079F9" w14:textId="77777777" w:rsidR="00147E23" w:rsidRDefault="00147E23" w:rsidP="00147E23">
      <w:pPr>
        <w:spacing w:after="0" w:line="360" w:lineRule="auto"/>
        <w:jc w:val="both"/>
        <w:rPr>
          <w:rFonts w:ascii="Times New Roman" w:hAnsi="Times New Roman" w:cs="Times New Roman"/>
          <w:b/>
          <w:sz w:val="24"/>
        </w:rPr>
      </w:pPr>
      <w:r w:rsidRPr="005B31DF">
        <w:rPr>
          <w:rFonts w:ascii="Times New Roman" w:hAnsi="Times New Roman" w:cs="Times New Roman"/>
          <w:b/>
          <w:sz w:val="24"/>
        </w:rPr>
        <w:t xml:space="preserve">Tabla </w:t>
      </w:r>
      <w:r>
        <w:rPr>
          <w:rFonts w:ascii="Times New Roman" w:hAnsi="Times New Roman" w:cs="Times New Roman"/>
          <w:b/>
          <w:sz w:val="24"/>
        </w:rPr>
        <w:t>IX. Ingresos y egresos del año 2023</w:t>
      </w:r>
    </w:p>
    <w:tbl>
      <w:tblPr>
        <w:tblStyle w:val="Tablaconcuadrcula"/>
        <w:tblW w:w="0" w:type="auto"/>
        <w:tblLook w:val="04A0" w:firstRow="1" w:lastRow="0" w:firstColumn="1" w:lastColumn="0" w:noHBand="0" w:noVBand="1"/>
      </w:tblPr>
      <w:tblGrid>
        <w:gridCol w:w="1838"/>
        <w:gridCol w:w="1117"/>
        <w:gridCol w:w="1523"/>
        <w:gridCol w:w="1434"/>
        <w:gridCol w:w="1470"/>
      </w:tblGrid>
      <w:tr w:rsidR="00147E23" w14:paraId="72DD24F0" w14:textId="77777777" w:rsidTr="000444B4">
        <w:tc>
          <w:tcPr>
            <w:tcW w:w="1838" w:type="dxa"/>
            <w:vMerge w:val="restart"/>
            <w:vAlign w:val="center"/>
          </w:tcPr>
          <w:p w14:paraId="04F44D3B" w14:textId="77777777" w:rsidR="00147E23" w:rsidRDefault="00147E23" w:rsidP="000444B4">
            <w:pPr>
              <w:spacing w:line="360" w:lineRule="auto"/>
              <w:jc w:val="center"/>
              <w:rPr>
                <w:rFonts w:ascii="Times New Roman" w:hAnsi="Times New Roman" w:cs="Times New Roman"/>
                <w:b/>
                <w:sz w:val="24"/>
              </w:rPr>
            </w:pPr>
            <w:r>
              <w:rPr>
                <w:rFonts w:ascii="Times New Roman" w:hAnsi="Times New Roman" w:cs="Times New Roman"/>
                <w:b/>
                <w:sz w:val="24"/>
              </w:rPr>
              <w:t>Fecha</w:t>
            </w:r>
          </w:p>
        </w:tc>
        <w:tc>
          <w:tcPr>
            <w:tcW w:w="1117" w:type="dxa"/>
            <w:vMerge w:val="restart"/>
            <w:vAlign w:val="center"/>
          </w:tcPr>
          <w:p w14:paraId="2B438902" w14:textId="77777777" w:rsidR="00147E23" w:rsidRDefault="00147E23" w:rsidP="000444B4">
            <w:pPr>
              <w:spacing w:line="360" w:lineRule="auto"/>
              <w:jc w:val="center"/>
              <w:rPr>
                <w:rFonts w:ascii="Times New Roman" w:hAnsi="Times New Roman" w:cs="Times New Roman"/>
                <w:b/>
                <w:sz w:val="24"/>
              </w:rPr>
            </w:pPr>
            <w:r>
              <w:rPr>
                <w:rFonts w:ascii="Times New Roman" w:hAnsi="Times New Roman" w:cs="Times New Roman"/>
                <w:b/>
                <w:sz w:val="24"/>
              </w:rPr>
              <w:t>N° Cheque</w:t>
            </w:r>
          </w:p>
        </w:tc>
        <w:tc>
          <w:tcPr>
            <w:tcW w:w="1523" w:type="dxa"/>
            <w:vMerge w:val="restart"/>
            <w:vAlign w:val="center"/>
          </w:tcPr>
          <w:p w14:paraId="58EBCA85" w14:textId="77777777" w:rsidR="00147E23" w:rsidRDefault="00147E23" w:rsidP="000444B4">
            <w:pPr>
              <w:spacing w:line="360" w:lineRule="auto"/>
              <w:jc w:val="center"/>
              <w:rPr>
                <w:rFonts w:ascii="Times New Roman" w:hAnsi="Times New Roman" w:cs="Times New Roman"/>
                <w:b/>
                <w:sz w:val="24"/>
              </w:rPr>
            </w:pPr>
            <w:r>
              <w:rPr>
                <w:rFonts w:ascii="Times New Roman" w:hAnsi="Times New Roman" w:cs="Times New Roman"/>
                <w:b/>
                <w:sz w:val="24"/>
              </w:rPr>
              <w:t>Descripción</w:t>
            </w:r>
          </w:p>
        </w:tc>
        <w:tc>
          <w:tcPr>
            <w:tcW w:w="2904" w:type="dxa"/>
            <w:gridSpan w:val="2"/>
            <w:vAlign w:val="center"/>
          </w:tcPr>
          <w:p w14:paraId="68C54461" w14:textId="77777777" w:rsidR="00147E23" w:rsidRDefault="00147E23" w:rsidP="000444B4">
            <w:pPr>
              <w:spacing w:line="360" w:lineRule="auto"/>
              <w:jc w:val="center"/>
              <w:rPr>
                <w:rFonts w:ascii="Times New Roman" w:hAnsi="Times New Roman" w:cs="Times New Roman"/>
                <w:b/>
                <w:sz w:val="24"/>
              </w:rPr>
            </w:pPr>
            <w:r>
              <w:rPr>
                <w:rFonts w:ascii="Times New Roman" w:hAnsi="Times New Roman" w:cs="Times New Roman"/>
                <w:b/>
                <w:sz w:val="24"/>
              </w:rPr>
              <w:t>Egresos</w:t>
            </w:r>
          </w:p>
        </w:tc>
      </w:tr>
      <w:tr w:rsidR="00147E23" w14:paraId="6C2E3D24" w14:textId="77777777" w:rsidTr="000444B4">
        <w:tc>
          <w:tcPr>
            <w:tcW w:w="1838" w:type="dxa"/>
            <w:vMerge/>
          </w:tcPr>
          <w:p w14:paraId="28DEF404" w14:textId="77777777" w:rsidR="00147E23" w:rsidRDefault="00147E23" w:rsidP="000444B4">
            <w:pPr>
              <w:spacing w:line="360" w:lineRule="auto"/>
              <w:jc w:val="both"/>
              <w:rPr>
                <w:rFonts w:ascii="Times New Roman" w:hAnsi="Times New Roman" w:cs="Times New Roman"/>
                <w:b/>
                <w:sz w:val="24"/>
              </w:rPr>
            </w:pPr>
          </w:p>
        </w:tc>
        <w:tc>
          <w:tcPr>
            <w:tcW w:w="1117" w:type="dxa"/>
            <w:vMerge/>
          </w:tcPr>
          <w:p w14:paraId="0C43F56E" w14:textId="77777777" w:rsidR="00147E23" w:rsidRDefault="00147E23" w:rsidP="000444B4">
            <w:pPr>
              <w:spacing w:line="360" w:lineRule="auto"/>
              <w:jc w:val="both"/>
              <w:rPr>
                <w:rFonts w:ascii="Times New Roman" w:hAnsi="Times New Roman" w:cs="Times New Roman"/>
                <w:b/>
                <w:sz w:val="24"/>
              </w:rPr>
            </w:pPr>
          </w:p>
        </w:tc>
        <w:tc>
          <w:tcPr>
            <w:tcW w:w="1523" w:type="dxa"/>
            <w:vMerge/>
          </w:tcPr>
          <w:p w14:paraId="262B2460" w14:textId="77777777" w:rsidR="00147E23" w:rsidRDefault="00147E23" w:rsidP="000444B4">
            <w:pPr>
              <w:spacing w:line="360" w:lineRule="auto"/>
              <w:jc w:val="both"/>
              <w:rPr>
                <w:rFonts w:ascii="Times New Roman" w:hAnsi="Times New Roman" w:cs="Times New Roman"/>
                <w:b/>
                <w:sz w:val="24"/>
              </w:rPr>
            </w:pPr>
          </w:p>
        </w:tc>
        <w:tc>
          <w:tcPr>
            <w:tcW w:w="1434" w:type="dxa"/>
            <w:vAlign w:val="center"/>
          </w:tcPr>
          <w:p w14:paraId="601F3F2E" w14:textId="77777777" w:rsidR="00147E23" w:rsidRDefault="00147E23" w:rsidP="000444B4">
            <w:pPr>
              <w:spacing w:line="360" w:lineRule="auto"/>
              <w:jc w:val="center"/>
              <w:rPr>
                <w:rFonts w:ascii="Times New Roman" w:hAnsi="Times New Roman" w:cs="Times New Roman"/>
                <w:b/>
                <w:sz w:val="24"/>
              </w:rPr>
            </w:pPr>
            <w:r>
              <w:rPr>
                <w:rFonts w:ascii="Times New Roman" w:hAnsi="Times New Roman" w:cs="Times New Roman"/>
                <w:b/>
                <w:sz w:val="24"/>
              </w:rPr>
              <w:t>Gastos</w:t>
            </w:r>
          </w:p>
        </w:tc>
        <w:tc>
          <w:tcPr>
            <w:tcW w:w="1470" w:type="dxa"/>
            <w:vAlign w:val="center"/>
          </w:tcPr>
          <w:p w14:paraId="29C7AC6B" w14:textId="77777777" w:rsidR="00147E23" w:rsidRDefault="00147E23" w:rsidP="000444B4">
            <w:pPr>
              <w:spacing w:line="360" w:lineRule="auto"/>
              <w:jc w:val="center"/>
              <w:rPr>
                <w:rFonts w:ascii="Times New Roman" w:hAnsi="Times New Roman" w:cs="Times New Roman"/>
                <w:b/>
                <w:sz w:val="24"/>
              </w:rPr>
            </w:pPr>
            <w:r>
              <w:rPr>
                <w:rFonts w:ascii="Times New Roman" w:hAnsi="Times New Roman" w:cs="Times New Roman"/>
                <w:b/>
                <w:sz w:val="24"/>
              </w:rPr>
              <w:t>Retenciones</w:t>
            </w:r>
          </w:p>
        </w:tc>
      </w:tr>
      <w:tr w:rsidR="00147E23" w14:paraId="4ED0716E" w14:textId="77777777" w:rsidTr="000444B4">
        <w:tc>
          <w:tcPr>
            <w:tcW w:w="1838" w:type="dxa"/>
          </w:tcPr>
          <w:p w14:paraId="44EC77BA" w14:textId="77777777" w:rsidR="00147E23" w:rsidRPr="000572BF" w:rsidRDefault="00147E23" w:rsidP="000444B4">
            <w:pPr>
              <w:spacing w:line="360" w:lineRule="auto"/>
              <w:jc w:val="both"/>
              <w:rPr>
                <w:rFonts w:ascii="Times New Roman" w:hAnsi="Times New Roman" w:cs="Times New Roman"/>
                <w:bCs/>
                <w:sz w:val="24"/>
              </w:rPr>
            </w:pPr>
            <w:r w:rsidRPr="000572BF">
              <w:rPr>
                <w:rFonts w:ascii="Times New Roman" w:hAnsi="Times New Roman" w:cs="Times New Roman"/>
                <w:bCs/>
                <w:sz w:val="24"/>
              </w:rPr>
              <w:t>20</w:t>
            </w:r>
            <w:r>
              <w:rPr>
                <w:rFonts w:ascii="Times New Roman" w:hAnsi="Times New Roman" w:cs="Times New Roman"/>
                <w:bCs/>
                <w:sz w:val="24"/>
              </w:rPr>
              <w:t xml:space="preserve"> de Febrero</w:t>
            </w:r>
          </w:p>
        </w:tc>
        <w:tc>
          <w:tcPr>
            <w:tcW w:w="1117" w:type="dxa"/>
          </w:tcPr>
          <w:p w14:paraId="3EB9F8E8" w14:textId="77777777" w:rsidR="00147E23" w:rsidRPr="000572BF" w:rsidRDefault="00147E23" w:rsidP="000444B4">
            <w:pPr>
              <w:spacing w:line="360" w:lineRule="auto"/>
              <w:jc w:val="both"/>
              <w:rPr>
                <w:rFonts w:ascii="Times New Roman" w:hAnsi="Times New Roman" w:cs="Times New Roman"/>
                <w:bCs/>
                <w:sz w:val="24"/>
              </w:rPr>
            </w:pPr>
            <w:r>
              <w:rPr>
                <w:rFonts w:ascii="Times New Roman" w:hAnsi="Times New Roman" w:cs="Times New Roman"/>
                <w:bCs/>
                <w:sz w:val="24"/>
              </w:rPr>
              <w:t>0000036</w:t>
            </w:r>
          </w:p>
        </w:tc>
        <w:tc>
          <w:tcPr>
            <w:tcW w:w="1523" w:type="dxa"/>
          </w:tcPr>
          <w:p w14:paraId="7F8EAA0E" w14:textId="77777777" w:rsidR="00147E23" w:rsidRPr="000572BF" w:rsidRDefault="00147E23" w:rsidP="000444B4">
            <w:pPr>
              <w:spacing w:line="360" w:lineRule="auto"/>
              <w:jc w:val="both"/>
              <w:rPr>
                <w:rFonts w:ascii="Times New Roman" w:hAnsi="Times New Roman" w:cs="Times New Roman"/>
                <w:bCs/>
                <w:sz w:val="24"/>
              </w:rPr>
            </w:pPr>
            <w:r>
              <w:rPr>
                <w:rFonts w:ascii="Times New Roman" w:hAnsi="Times New Roman" w:cs="Times New Roman"/>
                <w:bCs/>
                <w:sz w:val="24"/>
              </w:rPr>
              <w:t xml:space="preserve">Pago de materiales de construcción </w:t>
            </w:r>
          </w:p>
        </w:tc>
        <w:tc>
          <w:tcPr>
            <w:tcW w:w="1434" w:type="dxa"/>
            <w:vAlign w:val="center"/>
          </w:tcPr>
          <w:p w14:paraId="1F1EC9C2" w14:textId="77777777" w:rsidR="00147E23" w:rsidRPr="000572BF" w:rsidRDefault="00147E23" w:rsidP="000444B4">
            <w:pPr>
              <w:spacing w:line="360" w:lineRule="auto"/>
              <w:rPr>
                <w:rFonts w:ascii="Times New Roman" w:hAnsi="Times New Roman" w:cs="Times New Roman"/>
                <w:bCs/>
                <w:sz w:val="24"/>
              </w:rPr>
            </w:pPr>
            <w:r>
              <w:rPr>
                <w:rFonts w:ascii="Times New Roman" w:hAnsi="Times New Roman" w:cs="Times New Roman"/>
                <w:bCs/>
                <w:sz w:val="24"/>
              </w:rPr>
              <w:t>14,362.03</w:t>
            </w:r>
          </w:p>
        </w:tc>
        <w:tc>
          <w:tcPr>
            <w:tcW w:w="1470" w:type="dxa"/>
            <w:vAlign w:val="center"/>
          </w:tcPr>
          <w:p w14:paraId="7B2ED5E3" w14:textId="77777777" w:rsidR="00147E23" w:rsidRPr="000572BF" w:rsidRDefault="00147E23" w:rsidP="000444B4">
            <w:pPr>
              <w:spacing w:line="360" w:lineRule="auto"/>
              <w:jc w:val="center"/>
              <w:rPr>
                <w:rFonts w:ascii="Times New Roman" w:hAnsi="Times New Roman" w:cs="Times New Roman"/>
                <w:bCs/>
                <w:sz w:val="24"/>
              </w:rPr>
            </w:pPr>
            <w:r>
              <w:rPr>
                <w:rFonts w:ascii="Times New Roman" w:hAnsi="Times New Roman" w:cs="Times New Roman"/>
                <w:bCs/>
                <w:sz w:val="24"/>
              </w:rPr>
              <w:t>650.22</w:t>
            </w:r>
          </w:p>
        </w:tc>
      </w:tr>
      <w:tr w:rsidR="00147E23" w14:paraId="4258BE45" w14:textId="77777777" w:rsidTr="000444B4">
        <w:tc>
          <w:tcPr>
            <w:tcW w:w="1838" w:type="dxa"/>
          </w:tcPr>
          <w:p w14:paraId="2D9C6E7D" w14:textId="77777777" w:rsidR="00147E23" w:rsidRPr="000572BF" w:rsidRDefault="00147E23" w:rsidP="000444B4">
            <w:pPr>
              <w:spacing w:line="360" w:lineRule="auto"/>
              <w:jc w:val="both"/>
              <w:rPr>
                <w:rFonts w:ascii="Times New Roman" w:hAnsi="Times New Roman" w:cs="Times New Roman"/>
                <w:bCs/>
                <w:sz w:val="24"/>
              </w:rPr>
            </w:pPr>
            <w:r w:rsidRPr="000572BF">
              <w:rPr>
                <w:rFonts w:ascii="Times New Roman" w:hAnsi="Times New Roman" w:cs="Times New Roman"/>
                <w:bCs/>
                <w:sz w:val="24"/>
              </w:rPr>
              <w:lastRenderedPageBreak/>
              <w:t>20</w:t>
            </w:r>
            <w:r>
              <w:rPr>
                <w:rFonts w:ascii="Times New Roman" w:hAnsi="Times New Roman" w:cs="Times New Roman"/>
                <w:bCs/>
                <w:sz w:val="24"/>
              </w:rPr>
              <w:t xml:space="preserve"> de Febrero</w:t>
            </w:r>
          </w:p>
        </w:tc>
        <w:tc>
          <w:tcPr>
            <w:tcW w:w="1117" w:type="dxa"/>
          </w:tcPr>
          <w:p w14:paraId="65478FF8" w14:textId="77777777" w:rsidR="00147E23" w:rsidRPr="000572BF" w:rsidRDefault="00147E23" w:rsidP="000444B4">
            <w:pPr>
              <w:spacing w:line="360" w:lineRule="auto"/>
              <w:jc w:val="both"/>
              <w:rPr>
                <w:rFonts w:ascii="Times New Roman" w:hAnsi="Times New Roman" w:cs="Times New Roman"/>
                <w:bCs/>
                <w:sz w:val="24"/>
              </w:rPr>
            </w:pPr>
            <w:r>
              <w:rPr>
                <w:rFonts w:ascii="Times New Roman" w:hAnsi="Times New Roman" w:cs="Times New Roman"/>
                <w:bCs/>
                <w:sz w:val="24"/>
              </w:rPr>
              <w:t>0000037</w:t>
            </w:r>
          </w:p>
        </w:tc>
        <w:tc>
          <w:tcPr>
            <w:tcW w:w="1523" w:type="dxa"/>
          </w:tcPr>
          <w:p w14:paraId="056AFFC7" w14:textId="77777777" w:rsidR="00147E23" w:rsidRPr="000572BF" w:rsidRDefault="00147E23" w:rsidP="000444B4">
            <w:pPr>
              <w:spacing w:line="360" w:lineRule="auto"/>
              <w:jc w:val="both"/>
              <w:rPr>
                <w:rFonts w:ascii="Times New Roman" w:hAnsi="Times New Roman" w:cs="Times New Roman"/>
                <w:bCs/>
                <w:sz w:val="24"/>
              </w:rPr>
            </w:pPr>
            <w:r>
              <w:rPr>
                <w:rFonts w:ascii="Times New Roman" w:hAnsi="Times New Roman" w:cs="Times New Roman"/>
                <w:bCs/>
                <w:sz w:val="24"/>
              </w:rPr>
              <w:t>Pago de pasajes y fletes</w:t>
            </w:r>
          </w:p>
        </w:tc>
        <w:tc>
          <w:tcPr>
            <w:tcW w:w="1434" w:type="dxa"/>
            <w:vAlign w:val="center"/>
          </w:tcPr>
          <w:p w14:paraId="74E3313C" w14:textId="77777777" w:rsidR="00147E23" w:rsidRPr="000572BF" w:rsidRDefault="00147E23" w:rsidP="000444B4">
            <w:pPr>
              <w:spacing w:line="360" w:lineRule="auto"/>
              <w:jc w:val="center"/>
              <w:rPr>
                <w:rFonts w:ascii="Times New Roman" w:hAnsi="Times New Roman" w:cs="Times New Roman"/>
                <w:bCs/>
                <w:sz w:val="24"/>
              </w:rPr>
            </w:pPr>
            <w:r>
              <w:rPr>
                <w:rFonts w:ascii="Times New Roman" w:hAnsi="Times New Roman" w:cs="Times New Roman"/>
                <w:bCs/>
                <w:sz w:val="24"/>
              </w:rPr>
              <w:t>14,259.00</w:t>
            </w:r>
          </w:p>
        </w:tc>
        <w:tc>
          <w:tcPr>
            <w:tcW w:w="1470" w:type="dxa"/>
            <w:vAlign w:val="center"/>
          </w:tcPr>
          <w:p w14:paraId="4AE4B0A0" w14:textId="77777777" w:rsidR="00147E23" w:rsidRPr="000572BF" w:rsidRDefault="00147E23" w:rsidP="000444B4">
            <w:pPr>
              <w:spacing w:line="360" w:lineRule="auto"/>
              <w:jc w:val="center"/>
              <w:rPr>
                <w:rFonts w:ascii="Times New Roman" w:hAnsi="Times New Roman" w:cs="Times New Roman"/>
                <w:bCs/>
                <w:sz w:val="24"/>
              </w:rPr>
            </w:pPr>
            <w:r>
              <w:rPr>
                <w:rFonts w:ascii="Times New Roman" w:hAnsi="Times New Roman" w:cs="Times New Roman"/>
                <w:bCs/>
                <w:sz w:val="24"/>
              </w:rPr>
              <w:t>750.00</w:t>
            </w:r>
          </w:p>
        </w:tc>
      </w:tr>
      <w:tr w:rsidR="00147E23" w14:paraId="5EE0CFA0" w14:textId="77777777" w:rsidTr="000444B4">
        <w:tc>
          <w:tcPr>
            <w:tcW w:w="1838" w:type="dxa"/>
          </w:tcPr>
          <w:p w14:paraId="6188363B" w14:textId="77777777" w:rsidR="00147E23" w:rsidRPr="000572BF" w:rsidRDefault="00147E23" w:rsidP="000444B4">
            <w:pPr>
              <w:spacing w:line="360" w:lineRule="auto"/>
              <w:jc w:val="both"/>
              <w:rPr>
                <w:rFonts w:ascii="Times New Roman" w:hAnsi="Times New Roman" w:cs="Times New Roman"/>
                <w:bCs/>
                <w:sz w:val="24"/>
              </w:rPr>
            </w:pPr>
            <w:r w:rsidRPr="000572BF">
              <w:rPr>
                <w:rFonts w:ascii="Times New Roman" w:hAnsi="Times New Roman" w:cs="Times New Roman"/>
                <w:bCs/>
                <w:sz w:val="24"/>
              </w:rPr>
              <w:t>20</w:t>
            </w:r>
            <w:r>
              <w:rPr>
                <w:rFonts w:ascii="Times New Roman" w:hAnsi="Times New Roman" w:cs="Times New Roman"/>
                <w:bCs/>
                <w:sz w:val="24"/>
              </w:rPr>
              <w:t xml:space="preserve"> de Febrero</w:t>
            </w:r>
          </w:p>
        </w:tc>
        <w:tc>
          <w:tcPr>
            <w:tcW w:w="1117" w:type="dxa"/>
          </w:tcPr>
          <w:p w14:paraId="4195551E" w14:textId="77777777" w:rsidR="00147E23" w:rsidRPr="000572BF" w:rsidRDefault="00147E23" w:rsidP="000444B4">
            <w:pPr>
              <w:spacing w:line="360" w:lineRule="auto"/>
              <w:jc w:val="both"/>
              <w:rPr>
                <w:rFonts w:ascii="Times New Roman" w:hAnsi="Times New Roman" w:cs="Times New Roman"/>
                <w:bCs/>
                <w:sz w:val="24"/>
              </w:rPr>
            </w:pPr>
            <w:r>
              <w:rPr>
                <w:rFonts w:ascii="Times New Roman" w:hAnsi="Times New Roman" w:cs="Times New Roman"/>
                <w:bCs/>
                <w:sz w:val="24"/>
              </w:rPr>
              <w:t>0000038</w:t>
            </w:r>
          </w:p>
        </w:tc>
        <w:tc>
          <w:tcPr>
            <w:tcW w:w="1523" w:type="dxa"/>
          </w:tcPr>
          <w:p w14:paraId="18EF3804" w14:textId="77777777" w:rsidR="00147E23" w:rsidRPr="000572BF" w:rsidRDefault="00147E23" w:rsidP="000444B4">
            <w:pPr>
              <w:spacing w:line="360" w:lineRule="auto"/>
              <w:jc w:val="both"/>
              <w:rPr>
                <w:rFonts w:ascii="Times New Roman" w:hAnsi="Times New Roman" w:cs="Times New Roman"/>
                <w:bCs/>
                <w:sz w:val="24"/>
              </w:rPr>
            </w:pPr>
            <w:r>
              <w:rPr>
                <w:rFonts w:ascii="Times New Roman" w:hAnsi="Times New Roman" w:cs="Times New Roman"/>
                <w:bCs/>
                <w:sz w:val="24"/>
              </w:rPr>
              <w:t>Pago de mano de obra construcción</w:t>
            </w:r>
          </w:p>
        </w:tc>
        <w:tc>
          <w:tcPr>
            <w:tcW w:w="1434" w:type="dxa"/>
            <w:vAlign w:val="center"/>
          </w:tcPr>
          <w:p w14:paraId="2C44BC4F" w14:textId="77777777" w:rsidR="00147E23" w:rsidRPr="000572BF" w:rsidRDefault="00147E23" w:rsidP="000444B4">
            <w:pPr>
              <w:spacing w:line="360" w:lineRule="auto"/>
              <w:jc w:val="center"/>
              <w:rPr>
                <w:rFonts w:ascii="Times New Roman" w:hAnsi="Times New Roman" w:cs="Times New Roman"/>
                <w:bCs/>
                <w:sz w:val="24"/>
              </w:rPr>
            </w:pPr>
            <w:r>
              <w:rPr>
                <w:rFonts w:ascii="Times New Roman" w:hAnsi="Times New Roman" w:cs="Times New Roman"/>
                <w:bCs/>
                <w:sz w:val="24"/>
              </w:rPr>
              <w:t>5,700.00</w:t>
            </w:r>
          </w:p>
        </w:tc>
        <w:tc>
          <w:tcPr>
            <w:tcW w:w="1470" w:type="dxa"/>
            <w:vAlign w:val="center"/>
          </w:tcPr>
          <w:p w14:paraId="63F8E7C8" w14:textId="77777777" w:rsidR="00147E23" w:rsidRPr="000572BF" w:rsidRDefault="00147E23" w:rsidP="000444B4">
            <w:pPr>
              <w:spacing w:line="360" w:lineRule="auto"/>
              <w:jc w:val="center"/>
              <w:rPr>
                <w:rFonts w:ascii="Times New Roman" w:hAnsi="Times New Roman" w:cs="Times New Roman"/>
                <w:bCs/>
                <w:sz w:val="24"/>
              </w:rPr>
            </w:pPr>
            <w:r>
              <w:rPr>
                <w:rFonts w:ascii="Times New Roman" w:hAnsi="Times New Roman" w:cs="Times New Roman"/>
                <w:bCs/>
                <w:sz w:val="24"/>
              </w:rPr>
              <w:t>300.00</w:t>
            </w:r>
          </w:p>
        </w:tc>
      </w:tr>
    </w:tbl>
    <w:p w14:paraId="718A2382" w14:textId="77777777" w:rsidR="00147E23" w:rsidRDefault="00147E23" w:rsidP="00147E23">
      <w:pPr>
        <w:spacing w:after="0" w:line="360" w:lineRule="auto"/>
        <w:jc w:val="both"/>
        <w:rPr>
          <w:rFonts w:ascii="Times New Roman" w:hAnsi="Times New Roman" w:cs="Times New Roman"/>
          <w:sz w:val="24"/>
          <w:szCs w:val="24"/>
        </w:rPr>
      </w:pPr>
    </w:p>
    <w:p w14:paraId="5B813221" w14:textId="77777777" w:rsidR="00147E23" w:rsidRDefault="00147E23" w:rsidP="00147E23">
      <w:pPr>
        <w:spacing w:after="0" w:line="360" w:lineRule="auto"/>
        <w:jc w:val="both"/>
        <w:rPr>
          <w:rFonts w:ascii="Times New Roman" w:hAnsi="Times New Roman" w:cs="Times New Roman"/>
          <w:b/>
          <w:bCs/>
          <w:sz w:val="24"/>
          <w:szCs w:val="24"/>
        </w:rPr>
      </w:pPr>
      <w:r w:rsidRPr="00DF2F29">
        <w:rPr>
          <w:rFonts w:ascii="Times New Roman" w:hAnsi="Times New Roman" w:cs="Times New Roman"/>
          <w:b/>
          <w:bCs/>
          <w:sz w:val="24"/>
          <w:szCs w:val="24"/>
        </w:rPr>
        <w:t>Gráfico XIII. Egresos del año 2023</w:t>
      </w:r>
    </w:p>
    <w:p w14:paraId="066CF83B" w14:textId="54F77AFC" w:rsidR="00147E23" w:rsidRDefault="00147E23" w:rsidP="00147E23">
      <w:pPr>
        <w:spacing w:after="0" w:line="360" w:lineRule="auto"/>
        <w:jc w:val="both"/>
        <w:rPr>
          <w:rFonts w:ascii="Times New Roman" w:hAnsi="Times New Roman" w:cs="Times New Roman"/>
          <w:b/>
          <w:bCs/>
          <w:sz w:val="24"/>
          <w:szCs w:val="24"/>
        </w:rPr>
      </w:pPr>
      <w:r>
        <w:rPr>
          <w:noProof/>
          <w:lang w:val="en-US"/>
        </w:rPr>
        <w:drawing>
          <wp:inline distT="0" distB="0" distL="0" distR="0" wp14:anchorId="0ECC3896" wp14:editId="3CBCF246">
            <wp:extent cx="5273749" cy="3668233"/>
            <wp:effectExtent l="0" t="0" r="3175" b="8890"/>
            <wp:docPr id="15" name="Gráfico 15">
              <a:extLst xmlns:a="http://schemas.openxmlformats.org/drawingml/2006/main">
                <a:ext uri="{FF2B5EF4-FFF2-40B4-BE49-F238E27FC236}">
                  <a16:creationId xmlns:a16="http://schemas.microsoft.com/office/drawing/2014/main" id="{928AA254-06E9-857D-E320-113284C71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360125" w14:textId="7E2AEC3D" w:rsidR="00147E23" w:rsidRDefault="00827152" w:rsidP="00147E23">
      <w:pPr>
        <w:spacing w:after="0" w:line="360" w:lineRule="auto"/>
        <w:jc w:val="both"/>
        <w:rPr>
          <w:rFonts w:ascii="Times New Roman" w:hAnsi="Times New Roman" w:cs="Times New Roman"/>
          <w:sz w:val="24"/>
          <w:szCs w:val="24"/>
        </w:rPr>
      </w:pPr>
      <w:r w:rsidRPr="00827152">
        <w:rPr>
          <w:rFonts w:ascii="Times New Roman" w:hAnsi="Times New Roman" w:cs="Times New Roman"/>
          <w:sz w:val="24"/>
          <w:szCs w:val="24"/>
        </w:rPr>
        <w:t xml:space="preserve">La representación gráfica de los egresos del año 2023 exhibe un análisis detallado y significativo sobre cómo se gastó el dinero en ese período, lo que permite obtener una perspectiva </w:t>
      </w:r>
      <w:r>
        <w:rPr>
          <w:rFonts w:ascii="Times New Roman" w:hAnsi="Times New Roman" w:cs="Times New Roman"/>
          <w:sz w:val="24"/>
          <w:szCs w:val="24"/>
        </w:rPr>
        <w:t>precisa</w:t>
      </w:r>
      <w:r w:rsidRPr="00827152">
        <w:rPr>
          <w:rFonts w:ascii="Times New Roman" w:hAnsi="Times New Roman" w:cs="Times New Roman"/>
          <w:sz w:val="24"/>
          <w:szCs w:val="24"/>
        </w:rPr>
        <w:t>.</w:t>
      </w:r>
    </w:p>
    <w:p w14:paraId="116C1BD1" w14:textId="7B73D0E0" w:rsidR="00827152" w:rsidRPr="00827152" w:rsidRDefault="00827152" w:rsidP="00827152">
      <w:pPr>
        <w:rPr>
          <w:rFonts w:ascii="Times New Roman" w:hAnsi="Times New Roman" w:cs="Times New Roman"/>
          <w:sz w:val="24"/>
          <w:szCs w:val="24"/>
        </w:rPr>
      </w:pPr>
      <w:r>
        <w:rPr>
          <w:rFonts w:ascii="Times New Roman" w:hAnsi="Times New Roman" w:cs="Times New Roman"/>
          <w:sz w:val="24"/>
          <w:szCs w:val="24"/>
        </w:rPr>
        <w:br w:type="page"/>
      </w:r>
    </w:p>
    <w:p w14:paraId="43BE65D7" w14:textId="74661B70" w:rsidR="00D76ACD" w:rsidRPr="00827152" w:rsidRDefault="004D2B4E" w:rsidP="00827152">
      <w:pPr>
        <w:pStyle w:val="Prrafodelista"/>
        <w:numPr>
          <w:ilvl w:val="0"/>
          <w:numId w:val="1"/>
        </w:numPr>
        <w:spacing w:after="0" w:line="360" w:lineRule="auto"/>
        <w:jc w:val="both"/>
        <w:rPr>
          <w:rFonts w:ascii="Times New Roman" w:hAnsi="Times New Roman" w:cs="Times New Roman"/>
          <w:b/>
          <w:bCs/>
          <w:sz w:val="28"/>
          <w:szCs w:val="28"/>
          <w:lang w:val="es-ES"/>
        </w:rPr>
      </w:pPr>
      <w:r>
        <w:rPr>
          <w:rFonts w:ascii="Times New Roman" w:hAnsi="Times New Roman" w:cs="Times New Roman"/>
          <w:b/>
          <w:bCs/>
          <w:sz w:val="28"/>
          <w:szCs w:val="28"/>
          <w:lang w:val="es-ES"/>
        </w:rPr>
        <w:lastRenderedPageBreak/>
        <w:t>IMPACTO DE LOS RECURSOS INVERTIDOS</w:t>
      </w:r>
    </w:p>
    <w:p w14:paraId="7214A0CE" w14:textId="4B4151A9" w:rsidR="00F35580" w:rsidRDefault="00F35580" w:rsidP="00F35580">
      <w:pPr>
        <w:spacing w:after="0" w:line="360" w:lineRule="auto"/>
        <w:jc w:val="both"/>
        <w:rPr>
          <w:rFonts w:ascii="Times New Roman" w:hAnsi="Times New Roman" w:cs="Times New Roman"/>
          <w:sz w:val="24"/>
          <w:szCs w:val="24"/>
          <w:lang w:val="es-ES"/>
        </w:rPr>
      </w:pPr>
      <w:r w:rsidRPr="00F35580">
        <w:rPr>
          <w:rFonts w:ascii="Times New Roman" w:hAnsi="Times New Roman" w:cs="Times New Roman"/>
          <w:sz w:val="24"/>
          <w:szCs w:val="24"/>
          <w:lang w:val="es-ES"/>
        </w:rPr>
        <w:t>La descentralización ha generado un impacto significativo en la mejora de los servicios educativo</w:t>
      </w:r>
      <w:r w:rsidR="00D76ACD">
        <w:rPr>
          <w:rFonts w:ascii="Times New Roman" w:hAnsi="Times New Roman" w:cs="Times New Roman"/>
          <w:sz w:val="24"/>
          <w:szCs w:val="24"/>
          <w:lang w:val="es-ES"/>
        </w:rPr>
        <w:t>s</w:t>
      </w:r>
      <w:r w:rsidRPr="00F35580">
        <w:rPr>
          <w:rFonts w:ascii="Times New Roman" w:hAnsi="Times New Roman" w:cs="Times New Roman"/>
          <w:sz w:val="24"/>
          <w:szCs w:val="24"/>
          <w:lang w:val="es-ES"/>
        </w:rPr>
        <w:t xml:space="preserve">. </w:t>
      </w:r>
      <w:r w:rsidR="0075344E">
        <w:rPr>
          <w:rFonts w:ascii="Times New Roman" w:hAnsi="Times New Roman" w:cs="Times New Roman"/>
          <w:sz w:val="24"/>
          <w:szCs w:val="24"/>
          <w:lang w:val="es-ES"/>
        </w:rPr>
        <w:t xml:space="preserve"> </w:t>
      </w:r>
      <w:r w:rsidRPr="00F35580">
        <w:rPr>
          <w:rFonts w:ascii="Times New Roman" w:hAnsi="Times New Roman" w:cs="Times New Roman"/>
          <w:sz w:val="24"/>
          <w:szCs w:val="24"/>
          <w:lang w:val="es-ES"/>
        </w:rPr>
        <w:t>La inversión de recursos a través de transferencias a las autoridades regionales y locales ha permitido que las instituciones educativas cuenten con mayores recursos para la adquisición de materiales y equipos necesarios para el desarrollo de programas y actividades</w:t>
      </w:r>
      <w:r w:rsidR="00D76ACD">
        <w:rPr>
          <w:rFonts w:ascii="Times New Roman" w:hAnsi="Times New Roman" w:cs="Times New Roman"/>
          <w:sz w:val="24"/>
          <w:szCs w:val="24"/>
          <w:lang w:val="es-ES"/>
        </w:rPr>
        <w:t xml:space="preserve">, sin duda alguna el centro Pedro Olivares Díaz no ha sido la excepción. </w:t>
      </w:r>
    </w:p>
    <w:p w14:paraId="6D7E7AB3" w14:textId="767C6092" w:rsidR="002368C6" w:rsidRDefault="002368C6" w:rsidP="002368C6">
      <w:pPr>
        <w:spacing w:after="0" w:line="360" w:lineRule="auto"/>
        <w:jc w:val="both"/>
        <w:rPr>
          <w:rFonts w:ascii="Times New Roman" w:hAnsi="Times New Roman" w:cs="Times New Roman"/>
          <w:sz w:val="24"/>
          <w:szCs w:val="24"/>
          <w:lang w:val="es-ES"/>
        </w:rPr>
      </w:pPr>
      <w:r w:rsidRPr="002368C6">
        <w:rPr>
          <w:rFonts w:ascii="Times New Roman" w:hAnsi="Times New Roman" w:cs="Times New Roman"/>
          <w:sz w:val="24"/>
          <w:szCs w:val="24"/>
          <w:lang w:val="es-ES"/>
        </w:rPr>
        <w:t xml:space="preserve">La falta de recursos es un problema que puede afectar significativamente la calidad de la educación impartida en un centro educativo. </w:t>
      </w:r>
      <w:r>
        <w:rPr>
          <w:rFonts w:ascii="Times New Roman" w:hAnsi="Times New Roman" w:cs="Times New Roman"/>
          <w:sz w:val="24"/>
          <w:szCs w:val="24"/>
          <w:lang w:val="es-ES"/>
        </w:rPr>
        <w:t>L</w:t>
      </w:r>
      <w:r w:rsidRPr="002368C6">
        <w:rPr>
          <w:rFonts w:ascii="Times New Roman" w:hAnsi="Times New Roman" w:cs="Times New Roman"/>
          <w:sz w:val="24"/>
          <w:szCs w:val="24"/>
          <w:lang w:val="es-ES"/>
        </w:rPr>
        <w:t>a ausencia de los recursos de la descentralización era evidente, lo que generaba limitaciones en cuanto a los materiales y recursos necesarios para que el proceso educativo fuera efectivo</w:t>
      </w:r>
      <w:r>
        <w:rPr>
          <w:rFonts w:ascii="Times New Roman" w:hAnsi="Times New Roman" w:cs="Times New Roman"/>
          <w:sz w:val="24"/>
          <w:szCs w:val="24"/>
          <w:lang w:val="es-ES"/>
        </w:rPr>
        <w:t>,</w:t>
      </w:r>
      <w:r w:rsidRPr="002368C6">
        <w:rPr>
          <w:rFonts w:ascii="Times New Roman" w:hAnsi="Times New Roman" w:cs="Times New Roman"/>
          <w:sz w:val="24"/>
          <w:szCs w:val="24"/>
          <w:lang w:val="es-ES"/>
        </w:rPr>
        <w:t xml:space="preserve"> para que los estudiantes puedan aprender de manera adecuada</w:t>
      </w:r>
      <w:r>
        <w:rPr>
          <w:rFonts w:ascii="Times New Roman" w:hAnsi="Times New Roman" w:cs="Times New Roman"/>
          <w:sz w:val="24"/>
          <w:szCs w:val="24"/>
          <w:lang w:val="es-ES"/>
        </w:rPr>
        <w:t xml:space="preserve">. </w:t>
      </w:r>
      <w:r w:rsidRPr="002368C6">
        <w:rPr>
          <w:rFonts w:ascii="Times New Roman" w:hAnsi="Times New Roman" w:cs="Times New Roman"/>
          <w:sz w:val="24"/>
          <w:szCs w:val="24"/>
          <w:lang w:val="es-ES"/>
        </w:rPr>
        <w:t xml:space="preserve">La falta de recursos </w:t>
      </w:r>
      <w:r w:rsidR="00024658">
        <w:rPr>
          <w:rFonts w:ascii="Times New Roman" w:hAnsi="Times New Roman" w:cs="Times New Roman"/>
          <w:sz w:val="24"/>
          <w:szCs w:val="24"/>
          <w:lang w:val="es-ES"/>
        </w:rPr>
        <w:t xml:space="preserve">repercutía negativamente en </w:t>
      </w:r>
      <w:r w:rsidR="00024658" w:rsidRPr="002368C6">
        <w:rPr>
          <w:rFonts w:ascii="Times New Roman" w:hAnsi="Times New Roman" w:cs="Times New Roman"/>
          <w:sz w:val="24"/>
          <w:szCs w:val="24"/>
          <w:lang w:val="es-ES"/>
        </w:rPr>
        <w:t>la</w:t>
      </w:r>
      <w:r w:rsidR="00024658">
        <w:rPr>
          <w:rFonts w:ascii="Times New Roman" w:hAnsi="Times New Roman" w:cs="Times New Roman"/>
          <w:sz w:val="24"/>
          <w:szCs w:val="24"/>
          <w:lang w:val="es-ES"/>
        </w:rPr>
        <w:t xml:space="preserve"> adquisición de </w:t>
      </w:r>
      <w:r w:rsidR="00024658" w:rsidRPr="002368C6">
        <w:rPr>
          <w:rFonts w:ascii="Times New Roman" w:hAnsi="Times New Roman" w:cs="Times New Roman"/>
          <w:sz w:val="24"/>
          <w:szCs w:val="24"/>
          <w:lang w:val="es-ES"/>
        </w:rPr>
        <w:t>habilidades</w:t>
      </w:r>
      <w:r w:rsidRPr="002368C6">
        <w:rPr>
          <w:rFonts w:ascii="Times New Roman" w:hAnsi="Times New Roman" w:cs="Times New Roman"/>
          <w:sz w:val="24"/>
          <w:szCs w:val="24"/>
          <w:lang w:val="es-ES"/>
        </w:rPr>
        <w:t xml:space="preserve"> </w:t>
      </w:r>
      <w:r w:rsidR="00024658" w:rsidRPr="002368C6">
        <w:rPr>
          <w:rFonts w:ascii="Times New Roman" w:hAnsi="Times New Roman" w:cs="Times New Roman"/>
          <w:sz w:val="24"/>
          <w:szCs w:val="24"/>
          <w:lang w:val="es-ES"/>
        </w:rPr>
        <w:t>y conocimientos</w:t>
      </w:r>
      <w:r w:rsidR="00024658">
        <w:rPr>
          <w:rFonts w:ascii="Times New Roman" w:hAnsi="Times New Roman" w:cs="Times New Roman"/>
          <w:sz w:val="24"/>
          <w:szCs w:val="24"/>
          <w:lang w:val="es-ES"/>
        </w:rPr>
        <w:t xml:space="preserve"> </w:t>
      </w:r>
      <w:r w:rsidRPr="002368C6">
        <w:rPr>
          <w:rFonts w:ascii="Times New Roman" w:hAnsi="Times New Roman" w:cs="Times New Roman"/>
          <w:sz w:val="24"/>
          <w:szCs w:val="24"/>
          <w:lang w:val="es-ES"/>
        </w:rPr>
        <w:t>necesario</w:t>
      </w:r>
      <w:r w:rsidR="00024658">
        <w:rPr>
          <w:rFonts w:ascii="Times New Roman" w:hAnsi="Times New Roman" w:cs="Times New Roman"/>
          <w:sz w:val="24"/>
          <w:szCs w:val="24"/>
          <w:lang w:val="es-ES"/>
        </w:rPr>
        <w:t>s</w:t>
      </w:r>
      <w:r w:rsidRPr="002368C6">
        <w:rPr>
          <w:rFonts w:ascii="Times New Roman" w:hAnsi="Times New Roman" w:cs="Times New Roman"/>
          <w:sz w:val="24"/>
          <w:szCs w:val="24"/>
          <w:lang w:val="es-ES"/>
        </w:rPr>
        <w:t xml:space="preserve"> para</w:t>
      </w:r>
      <w:r w:rsidR="00024658">
        <w:rPr>
          <w:rFonts w:ascii="Times New Roman" w:hAnsi="Times New Roman" w:cs="Times New Roman"/>
          <w:sz w:val="24"/>
          <w:szCs w:val="24"/>
          <w:lang w:val="es-ES"/>
        </w:rPr>
        <w:t xml:space="preserve"> que los estudiantes tengan</w:t>
      </w:r>
      <w:r w:rsidRPr="002368C6">
        <w:rPr>
          <w:rFonts w:ascii="Times New Roman" w:hAnsi="Times New Roman" w:cs="Times New Roman"/>
          <w:sz w:val="24"/>
          <w:szCs w:val="24"/>
          <w:lang w:val="es-ES"/>
        </w:rPr>
        <w:t xml:space="preserve"> éxito en sus estudios</w:t>
      </w:r>
      <w:r w:rsidR="00A85B28">
        <w:rPr>
          <w:rFonts w:ascii="Times New Roman" w:hAnsi="Times New Roman" w:cs="Times New Roman"/>
          <w:sz w:val="24"/>
          <w:szCs w:val="24"/>
          <w:lang w:val="es-ES"/>
        </w:rPr>
        <w:t xml:space="preserve">, </w:t>
      </w:r>
      <w:r w:rsidRPr="002368C6">
        <w:rPr>
          <w:rFonts w:ascii="Times New Roman" w:hAnsi="Times New Roman" w:cs="Times New Roman"/>
          <w:sz w:val="24"/>
          <w:szCs w:val="24"/>
          <w:lang w:val="es-ES"/>
        </w:rPr>
        <w:t>en su vida en general</w:t>
      </w:r>
      <w:r w:rsidR="00A85B28">
        <w:rPr>
          <w:rFonts w:ascii="Times New Roman" w:hAnsi="Times New Roman" w:cs="Times New Roman"/>
          <w:sz w:val="24"/>
          <w:szCs w:val="24"/>
          <w:lang w:val="es-ES"/>
        </w:rPr>
        <w:t xml:space="preserve"> y</w:t>
      </w:r>
      <w:r w:rsidR="00024658">
        <w:rPr>
          <w:rFonts w:ascii="Times New Roman" w:hAnsi="Times New Roman" w:cs="Times New Roman"/>
          <w:sz w:val="24"/>
          <w:szCs w:val="24"/>
          <w:lang w:val="es-ES"/>
        </w:rPr>
        <w:t xml:space="preserve"> a su vez los </w:t>
      </w:r>
      <w:r w:rsidRPr="002368C6">
        <w:rPr>
          <w:rFonts w:ascii="Times New Roman" w:hAnsi="Times New Roman" w:cs="Times New Roman"/>
          <w:sz w:val="24"/>
          <w:szCs w:val="24"/>
          <w:lang w:val="es-ES"/>
        </w:rPr>
        <w:t>desmotiva</w:t>
      </w:r>
      <w:r w:rsidR="00024658">
        <w:rPr>
          <w:rFonts w:ascii="Times New Roman" w:hAnsi="Times New Roman" w:cs="Times New Roman"/>
          <w:sz w:val="24"/>
          <w:szCs w:val="24"/>
          <w:lang w:val="es-ES"/>
        </w:rPr>
        <w:t xml:space="preserve">ba. </w:t>
      </w:r>
    </w:p>
    <w:p w14:paraId="68CB3EC2" w14:textId="1C91A718" w:rsidR="00EF271B" w:rsidRPr="00EF271B" w:rsidRDefault="00EF271B" w:rsidP="00EF271B">
      <w:pPr>
        <w:spacing w:after="0" w:line="360" w:lineRule="auto"/>
        <w:jc w:val="both"/>
        <w:rPr>
          <w:rFonts w:ascii="Times New Roman" w:hAnsi="Times New Roman" w:cs="Times New Roman"/>
          <w:sz w:val="24"/>
          <w:szCs w:val="24"/>
          <w:lang w:val="es-ES"/>
        </w:rPr>
      </w:pPr>
      <w:r w:rsidRPr="00EF271B">
        <w:rPr>
          <w:rFonts w:ascii="Times New Roman" w:hAnsi="Times New Roman" w:cs="Times New Roman"/>
          <w:sz w:val="24"/>
          <w:szCs w:val="24"/>
          <w:lang w:val="es-ES"/>
        </w:rPr>
        <w:t>Es alentador saber que las condiciones en el centro educativo han mejorado significativamente.</w:t>
      </w:r>
      <w:r w:rsidR="003830F5">
        <w:rPr>
          <w:rFonts w:ascii="Times New Roman" w:hAnsi="Times New Roman" w:cs="Times New Roman"/>
          <w:sz w:val="24"/>
          <w:szCs w:val="24"/>
          <w:lang w:val="es-ES"/>
        </w:rPr>
        <w:t xml:space="preserve"> </w:t>
      </w:r>
      <w:r w:rsidRPr="00EF271B">
        <w:rPr>
          <w:rFonts w:ascii="Times New Roman" w:hAnsi="Times New Roman" w:cs="Times New Roman"/>
          <w:sz w:val="24"/>
          <w:szCs w:val="24"/>
          <w:lang w:val="es-ES"/>
        </w:rPr>
        <w:t xml:space="preserve"> La transferencia sistemática de recursos ha sido clave para asegurar que las necesidades básicas del centro sean cubiertas de manera efectiva.</w:t>
      </w:r>
    </w:p>
    <w:p w14:paraId="4EA03AF1" w14:textId="23124A90" w:rsidR="00EF271B" w:rsidRPr="00EF271B" w:rsidRDefault="00EF271B" w:rsidP="00EF271B">
      <w:pPr>
        <w:spacing w:after="0" w:line="360" w:lineRule="auto"/>
        <w:jc w:val="both"/>
        <w:rPr>
          <w:rFonts w:ascii="Times New Roman" w:hAnsi="Times New Roman" w:cs="Times New Roman"/>
          <w:sz w:val="24"/>
          <w:szCs w:val="24"/>
          <w:lang w:val="es-ES"/>
        </w:rPr>
      </w:pPr>
      <w:r w:rsidRPr="00EF271B">
        <w:rPr>
          <w:rFonts w:ascii="Times New Roman" w:hAnsi="Times New Roman" w:cs="Times New Roman"/>
          <w:sz w:val="24"/>
          <w:szCs w:val="24"/>
          <w:lang w:val="es-ES"/>
        </w:rPr>
        <w:t xml:space="preserve">Las transferencias de recursos son un proceso por el cual los fondos son transferidos desde el </w:t>
      </w:r>
      <w:r w:rsidR="008F1FB1">
        <w:rPr>
          <w:rFonts w:ascii="Times New Roman" w:hAnsi="Times New Roman" w:cs="Times New Roman"/>
          <w:sz w:val="24"/>
          <w:szCs w:val="24"/>
          <w:lang w:val="es-ES"/>
        </w:rPr>
        <w:t>MINERD</w:t>
      </w:r>
      <w:r w:rsidRPr="00EF271B">
        <w:rPr>
          <w:rFonts w:ascii="Times New Roman" w:hAnsi="Times New Roman" w:cs="Times New Roman"/>
          <w:sz w:val="24"/>
          <w:szCs w:val="24"/>
          <w:lang w:val="es-ES"/>
        </w:rPr>
        <w:t xml:space="preserve"> a las entidades </w:t>
      </w:r>
      <w:r w:rsidR="001C4D43" w:rsidRPr="00EF271B">
        <w:rPr>
          <w:rFonts w:ascii="Times New Roman" w:hAnsi="Times New Roman" w:cs="Times New Roman"/>
          <w:sz w:val="24"/>
          <w:szCs w:val="24"/>
          <w:lang w:val="es-ES"/>
        </w:rPr>
        <w:t>regionales</w:t>
      </w:r>
      <w:r w:rsidR="001C4D43">
        <w:rPr>
          <w:rFonts w:ascii="Times New Roman" w:hAnsi="Times New Roman" w:cs="Times New Roman"/>
          <w:sz w:val="24"/>
          <w:szCs w:val="24"/>
          <w:lang w:val="es-ES"/>
        </w:rPr>
        <w:t>, distritales y</w:t>
      </w:r>
      <w:r w:rsidR="001C4D43" w:rsidRPr="00EF271B">
        <w:rPr>
          <w:rFonts w:ascii="Times New Roman" w:hAnsi="Times New Roman" w:cs="Times New Roman"/>
          <w:sz w:val="24"/>
          <w:szCs w:val="24"/>
          <w:lang w:val="es-ES"/>
        </w:rPr>
        <w:t xml:space="preserve"> </w:t>
      </w:r>
      <w:r w:rsidRPr="00EF271B">
        <w:rPr>
          <w:rFonts w:ascii="Times New Roman" w:hAnsi="Times New Roman" w:cs="Times New Roman"/>
          <w:sz w:val="24"/>
          <w:szCs w:val="24"/>
          <w:lang w:val="es-ES"/>
        </w:rPr>
        <w:t>locales de manera sistemática y regular. Esta transferencia ha permitido que el centro educativo cuente con los recursos necesarios para mejorar la calidad de la educación impartida.</w:t>
      </w:r>
    </w:p>
    <w:p w14:paraId="1B84E18F" w14:textId="0520EB48" w:rsidR="00EF271B" w:rsidRPr="00EF271B" w:rsidRDefault="00EF271B" w:rsidP="00EF271B">
      <w:pPr>
        <w:spacing w:after="0" w:line="360" w:lineRule="auto"/>
        <w:jc w:val="both"/>
        <w:rPr>
          <w:rFonts w:ascii="Times New Roman" w:hAnsi="Times New Roman" w:cs="Times New Roman"/>
          <w:sz w:val="24"/>
          <w:szCs w:val="24"/>
          <w:lang w:val="es-ES"/>
        </w:rPr>
      </w:pPr>
      <w:r w:rsidRPr="00EF271B">
        <w:rPr>
          <w:rFonts w:ascii="Times New Roman" w:hAnsi="Times New Roman" w:cs="Times New Roman"/>
          <w:sz w:val="24"/>
          <w:szCs w:val="24"/>
          <w:lang w:val="es-ES"/>
        </w:rPr>
        <w:t>Los recursos transferidos han permitido a la dirección del centro llevar a cabo una serie de mejoras en la infraestructura, lo que ha mejora</w:t>
      </w:r>
      <w:r w:rsidR="00EB46A8">
        <w:rPr>
          <w:rFonts w:ascii="Times New Roman" w:hAnsi="Times New Roman" w:cs="Times New Roman"/>
          <w:sz w:val="24"/>
          <w:szCs w:val="24"/>
          <w:lang w:val="es-ES"/>
        </w:rPr>
        <w:t>do</w:t>
      </w:r>
      <w:r w:rsidRPr="00EF271B">
        <w:rPr>
          <w:rFonts w:ascii="Times New Roman" w:hAnsi="Times New Roman" w:cs="Times New Roman"/>
          <w:sz w:val="24"/>
          <w:szCs w:val="24"/>
          <w:lang w:val="es-ES"/>
        </w:rPr>
        <w:t xml:space="preserve"> la calidad de la educación.</w:t>
      </w:r>
      <w:r w:rsidR="00706B2B">
        <w:rPr>
          <w:rFonts w:ascii="Times New Roman" w:hAnsi="Times New Roman" w:cs="Times New Roman"/>
          <w:sz w:val="24"/>
          <w:szCs w:val="24"/>
          <w:lang w:val="es-ES"/>
        </w:rPr>
        <w:t xml:space="preserve"> </w:t>
      </w:r>
      <w:r w:rsidRPr="00EF271B">
        <w:rPr>
          <w:rFonts w:ascii="Times New Roman" w:hAnsi="Times New Roman" w:cs="Times New Roman"/>
          <w:sz w:val="24"/>
          <w:szCs w:val="24"/>
          <w:lang w:val="es-ES"/>
        </w:rPr>
        <w:t xml:space="preserve"> Es importante destacar que el proceso de transferencia de recursos ha sido fundamental para que el centro educativo pueda llevar a cabo actividades extracurriculares</w:t>
      </w:r>
      <w:r w:rsidR="00AB3E09">
        <w:rPr>
          <w:rFonts w:ascii="Times New Roman" w:hAnsi="Times New Roman" w:cs="Times New Roman"/>
          <w:sz w:val="24"/>
          <w:szCs w:val="24"/>
          <w:lang w:val="es-ES"/>
        </w:rPr>
        <w:t>,</w:t>
      </w:r>
      <w:r w:rsidRPr="00EF271B">
        <w:rPr>
          <w:rFonts w:ascii="Times New Roman" w:hAnsi="Times New Roman" w:cs="Times New Roman"/>
          <w:sz w:val="24"/>
          <w:szCs w:val="24"/>
          <w:lang w:val="es-ES"/>
        </w:rPr>
        <w:t xml:space="preserve"> eventos culturales, deportivos y sociales para los </w:t>
      </w:r>
      <w:r w:rsidR="00F11FBE" w:rsidRPr="00EF271B">
        <w:rPr>
          <w:rFonts w:ascii="Times New Roman" w:hAnsi="Times New Roman" w:cs="Times New Roman"/>
          <w:sz w:val="24"/>
          <w:szCs w:val="24"/>
          <w:lang w:val="es-ES"/>
        </w:rPr>
        <w:t>estudiantes</w:t>
      </w:r>
      <w:r w:rsidR="00F11FBE">
        <w:rPr>
          <w:rFonts w:ascii="Times New Roman" w:hAnsi="Times New Roman" w:cs="Times New Roman"/>
          <w:sz w:val="24"/>
          <w:szCs w:val="24"/>
          <w:lang w:val="es-ES"/>
        </w:rPr>
        <w:t xml:space="preserve">, </w:t>
      </w:r>
      <w:r w:rsidR="00F11FBE" w:rsidRPr="00EF271B">
        <w:rPr>
          <w:rFonts w:ascii="Times New Roman" w:hAnsi="Times New Roman" w:cs="Times New Roman"/>
          <w:sz w:val="24"/>
          <w:szCs w:val="24"/>
          <w:lang w:val="es-ES"/>
        </w:rPr>
        <w:t>permitiendo</w:t>
      </w:r>
      <w:r w:rsidRPr="00EF271B">
        <w:rPr>
          <w:rFonts w:ascii="Times New Roman" w:hAnsi="Times New Roman" w:cs="Times New Roman"/>
          <w:sz w:val="24"/>
          <w:szCs w:val="24"/>
          <w:lang w:val="es-ES"/>
        </w:rPr>
        <w:t xml:space="preserve"> que los estudiantes se involucren en actividades enriquecedoras fuera del aula, fomentando su creatividad</w:t>
      </w:r>
      <w:r w:rsidR="00164B0B">
        <w:rPr>
          <w:rFonts w:ascii="Times New Roman" w:hAnsi="Times New Roman" w:cs="Times New Roman"/>
          <w:sz w:val="24"/>
          <w:szCs w:val="24"/>
          <w:lang w:val="es-ES"/>
        </w:rPr>
        <w:t>,</w:t>
      </w:r>
      <w:r w:rsidRPr="00EF271B">
        <w:rPr>
          <w:rFonts w:ascii="Times New Roman" w:hAnsi="Times New Roman" w:cs="Times New Roman"/>
          <w:sz w:val="24"/>
          <w:szCs w:val="24"/>
          <w:lang w:val="es-ES"/>
        </w:rPr>
        <w:t xml:space="preserve"> habilidades</w:t>
      </w:r>
      <w:r w:rsidR="00164B0B">
        <w:rPr>
          <w:rFonts w:ascii="Times New Roman" w:hAnsi="Times New Roman" w:cs="Times New Roman"/>
          <w:sz w:val="24"/>
          <w:szCs w:val="24"/>
          <w:lang w:val="es-ES"/>
        </w:rPr>
        <w:t xml:space="preserve"> y </w:t>
      </w:r>
      <w:r w:rsidR="00AB01F6">
        <w:rPr>
          <w:rFonts w:ascii="Times New Roman" w:hAnsi="Times New Roman" w:cs="Times New Roman"/>
          <w:sz w:val="24"/>
          <w:szCs w:val="24"/>
          <w:lang w:val="es-ES"/>
        </w:rPr>
        <w:t>desarrollo de los talentos</w:t>
      </w:r>
      <w:r w:rsidRPr="00EF271B">
        <w:rPr>
          <w:rFonts w:ascii="Times New Roman" w:hAnsi="Times New Roman" w:cs="Times New Roman"/>
          <w:sz w:val="24"/>
          <w:szCs w:val="24"/>
          <w:lang w:val="es-ES"/>
        </w:rPr>
        <w:t>.</w:t>
      </w:r>
    </w:p>
    <w:p w14:paraId="7AA09BA7" w14:textId="5978A996" w:rsidR="00EF271B" w:rsidRDefault="00EF271B" w:rsidP="00EF271B">
      <w:pPr>
        <w:spacing w:after="0" w:line="360" w:lineRule="auto"/>
        <w:jc w:val="both"/>
        <w:rPr>
          <w:rFonts w:ascii="Times New Roman" w:hAnsi="Times New Roman" w:cs="Times New Roman"/>
          <w:sz w:val="24"/>
          <w:szCs w:val="24"/>
          <w:lang w:val="es-ES"/>
        </w:rPr>
      </w:pPr>
      <w:r w:rsidRPr="00EF271B">
        <w:rPr>
          <w:rFonts w:ascii="Times New Roman" w:hAnsi="Times New Roman" w:cs="Times New Roman"/>
          <w:sz w:val="24"/>
          <w:szCs w:val="24"/>
          <w:lang w:val="es-ES"/>
        </w:rPr>
        <w:t xml:space="preserve">En definitiva, la transferencia sistemática de recursos ha sido un factor clave para mejorar significativamente las condiciones en el centro educativo. Los recursos transferidos han </w:t>
      </w:r>
      <w:r w:rsidRPr="00EF271B">
        <w:rPr>
          <w:rFonts w:ascii="Times New Roman" w:hAnsi="Times New Roman" w:cs="Times New Roman"/>
          <w:sz w:val="24"/>
          <w:szCs w:val="24"/>
          <w:lang w:val="es-ES"/>
        </w:rPr>
        <w:lastRenderedPageBreak/>
        <w:t>permitido mejorar la calidad de la educación, la infraestructura</w:t>
      </w:r>
      <w:r w:rsidR="003A5F68">
        <w:rPr>
          <w:rFonts w:ascii="Times New Roman" w:hAnsi="Times New Roman" w:cs="Times New Roman"/>
          <w:sz w:val="24"/>
          <w:szCs w:val="24"/>
          <w:lang w:val="es-ES"/>
        </w:rPr>
        <w:t xml:space="preserve">, </w:t>
      </w:r>
      <w:r w:rsidRPr="00EF271B">
        <w:rPr>
          <w:rFonts w:ascii="Times New Roman" w:hAnsi="Times New Roman" w:cs="Times New Roman"/>
          <w:sz w:val="24"/>
          <w:szCs w:val="24"/>
          <w:lang w:val="es-ES"/>
        </w:rPr>
        <w:t>ofrecer actividades extracurriculares</w:t>
      </w:r>
      <w:r w:rsidR="003A5F68">
        <w:rPr>
          <w:rFonts w:ascii="Times New Roman" w:hAnsi="Times New Roman" w:cs="Times New Roman"/>
          <w:sz w:val="24"/>
          <w:szCs w:val="24"/>
          <w:lang w:val="es-ES"/>
        </w:rPr>
        <w:t xml:space="preserve">, </w:t>
      </w:r>
      <w:r w:rsidRPr="00EF271B">
        <w:rPr>
          <w:rFonts w:ascii="Times New Roman" w:hAnsi="Times New Roman" w:cs="Times New Roman"/>
          <w:sz w:val="24"/>
          <w:szCs w:val="24"/>
          <w:lang w:val="es-ES"/>
        </w:rPr>
        <w:t>eventos culturales, deportivos y sociales para los estudiantes.</w:t>
      </w:r>
    </w:p>
    <w:p w14:paraId="1D6168E4" w14:textId="649DDA5B" w:rsidR="00D92B1B" w:rsidRPr="00D92B1B" w:rsidRDefault="00041A66" w:rsidP="00D92B1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Al inicio, </w:t>
      </w:r>
      <w:r w:rsidR="00D92B1B" w:rsidRPr="00D92B1B">
        <w:rPr>
          <w:rFonts w:ascii="Times New Roman" w:hAnsi="Times New Roman" w:cs="Times New Roman"/>
          <w:sz w:val="24"/>
          <w:szCs w:val="24"/>
          <w:lang w:val="es-ES"/>
        </w:rPr>
        <w:t>el centro educativo estuvo marcado por una situación en la que los recursos eran adquiridos a través de las cuotas o aportes que los padres y representantes de los estudiantes realizaban</w:t>
      </w:r>
      <w:r w:rsidR="006B2CA1">
        <w:rPr>
          <w:rFonts w:ascii="Times New Roman" w:hAnsi="Times New Roman" w:cs="Times New Roman"/>
          <w:sz w:val="24"/>
          <w:szCs w:val="24"/>
          <w:lang w:val="es-ES"/>
        </w:rPr>
        <w:t xml:space="preserve">, </w:t>
      </w:r>
      <w:r w:rsidR="001A6AEF">
        <w:rPr>
          <w:rFonts w:ascii="Times New Roman" w:hAnsi="Times New Roman" w:cs="Times New Roman"/>
          <w:sz w:val="24"/>
          <w:szCs w:val="24"/>
          <w:lang w:val="es-ES"/>
        </w:rPr>
        <w:t>a</w:t>
      </w:r>
      <w:r w:rsidR="00D92B1B" w:rsidRPr="00D92B1B">
        <w:rPr>
          <w:rFonts w:ascii="Times New Roman" w:hAnsi="Times New Roman" w:cs="Times New Roman"/>
          <w:sz w:val="24"/>
          <w:szCs w:val="24"/>
          <w:lang w:val="es-ES"/>
        </w:rPr>
        <w:t xml:space="preserve">unque esto sirvió para suplir algunas de las necesidades del centro, no era suficiente para </w:t>
      </w:r>
      <w:r w:rsidR="00EE6250" w:rsidRPr="00D92B1B">
        <w:rPr>
          <w:rFonts w:ascii="Times New Roman" w:hAnsi="Times New Roman" w:cs="Times New Roman"/>
          <w:sz w:val="24"/>
          <w:szCs w:val="24"/>
          <w:lang w:val="es-ES"/>
        </w:rPr>
        <w:t>cubrir</w:t>
      </w:r>
      <w:r w:rsidR="00EE6250">
        <w:rPr>
          <w:rFonts w:ascii="Times New Roman" w:hAnsi="Times New Roman" w:cs="Times New Roman"/>
          <w:sz w:val="24"/>
          <w:szCs w:val="24"/>
          <w:lang w:val="es-ES"/>
        </w:rPr>
        <w:t xml:space="preserve">las </w:t>
      </w:r>
      <w:r w:rsidR="00EE6250" w:rsidRPr="00D92B1B">
        <w:rPr>
          <w:rFonts w:ascii="Times New Roman" w:hAnsi="Times New Roman" w:cs="Times New Roman"/>
          <w:sz w:val="24"/>
          <w:szCs w:val="24"/>
          <w:lang w:val="es-ES"/>
        </w:rPr>
        <w:t>todas</w:t>
      </w:r>
      <w:r w:rsidR="00080654">
        <w:rPr>
          <w:rFonts w:ascii="Times New Roman" w:hAnsi="Times New Roman" w:cs="Times New Roman"/>
          <w:sz w:val="24"/>
          <w:szCs w:val="24"/>
          <w:lang w:val="es-ES"/>
        </w:rPr>
        <w:t>,</w:t>
      </w:r>
      <w:r w:rsidR="00D92B1B" w:rsidRPr="00D92B1B">
        <w:rPr>
          <w:rFonts w:ascii="Times New Roman" w:hAnsi="Times New Roman" w:cs="Times New Roman"/>
          <w:sz w:val="24"/>
          <w:szCs w:val="24"/>
          <w:lang w:val="es-ES"/>
        </w:rPr>
        <w:t xml:space="preserve"> limita</w:t>
      </w:r>
      <w:r w:rsidR="00EE6250">
        <w:rPr>
          <w:rFonts w:ascii="Times New Roman" w:hAnsi="Times New Roman" w:cs="Times New Roman"/>
          <w:sz w:val="24"/>
          <w:szCs w:val="24"/>
          <w:lang w:val="es-ES"/>
        </w:rPr>
        <w:t>ndo así</w:t>
      </w:r>
      <w:r w:rsidR="00D92B1B" w:rsidRPr="00D92B1B">
        <w:rPr>
          <w:rFonts w:ascii="Times New Roman" w:hAnsi="Times New Roman" w:cs="Times New Roman"/>
          <w:sz w:val="24"/>
          <w:szCs w:val="24"/>
          <w:lang w:val="es-ES"/>
        </w:rPr>
        <w:t xml:space="preserve"> la calidad de la educación que se podía impartir.</w:t>
      </w:r>
    </w:p>
    <w:p w14:paraId="788C1AB6" w14:textId="4CB9CC3A" w:rsidR="00D92B1B" w:rsidRDefault="00D92B1B" w:rsidP="00D92B1B">
      <w:pPr>
        <w:spacing w:after="0" w:line="360" w:lineRule="auto"/>
        <w:jc w:val="both"/>
        <w:rPr>
          <w:rFonts w:ascii="Times New Roman" w:hAnsi="Times New Roman" w:cs="Times New Roman"/>
          <w:sz w:val="24"/>
          <w:szCs w:val="24"/>
          <w:lang w:val="es-ES"/>
        </w:rPr>
      </w:pPr>
      <w:r w:rsidRPr="00D92B1B">
        <w:rPr>
          <w:rFonts w:ascii="Times New Roman" w:hAnsi="Times New Roman" w:cs="Times New Roman"/>
          <w:sz w:val="24"/>
          <w:szCs w:val="24"/>
          <w:lang w:val="es-ES"/>
        </w:rPr>
        <w:t xml:space="preserve">La situación cambió con la llegada de las transferencias de recursos por parte del </w:t>
      </w:r>
      <w:r w:rsidR="008F1FB1">
        <w:rPr>
          <w:rFonts w:ascii="Times New Roman" w:hAnsi="Times New Roman" w:cs="Times New Roman"/>
          <w:sz w:val="24"/>
          <w:szCs w:val="24"/>
          <w:lang w:val="es-ES"/>
        </w:rPr>
        <w:t>MINERD</w:t>
      </w:r>
      <w:r w:rsidRPr="00D92B1B">
        <w:rPr>
          <w:rFonts w:ascii="Times New Roman" w:hAnsi="Times New Roman" w:cs="Times New Roman"/>
          <w:sz w:val="24"/>
          <w:szCs w:val="24"/>
          <w:lang w:val="es-ES"/>
        </w:rPr>
        <w:t>. Estas transferencias, que son entregadas de manera sistemática y regular, han permitido al centro educativo contar con un mayor presupuesto que ha sido destinado a mejorar las condiciones de la institución y a garantizar una educación de calidad para los estudiantes.</w:t>
      </w:r>
    </w:p>
    <w:p w14:paraId="45A4A969" w14:textId="77777777" w:rsidR="00C17E45" w:rsidRDefault="00C17E45" w:rsidP="00D92B1B">
      <w:pPr>
        <w:spacing w:after="0" w:line="360" w:lineRule="auto"/>
        <w:jc w:val="both"/>
        <w:rPr>
          <w:rFonts w:ascii="Times New Roman" w:hAnsi="Times New Roman" w:cs="Times New Roman"/>
          <w:sz w:val="24"/>
          <w:szCs w:val="24"/>
          <w:lang w:val="es-ES"/>
        </w:rPr>
      </w:pPr>
    </w:p>
    <w:p w14:paraId="2569D9B3" w14:textId="6C0619FC" w:rsidR="004D2B4E" w:rsidRDefault="004D2B4E" w:rsidP="003869EE">
      <w:pPr>
        <w:pStyle w:val="Prrafodelista"/>
        <w:numPr>
          <w:ilvl w:val="0"/>
          <w:numId w:val="1"/>
        </w:numPr>
        <w:spacing w:after="0" w:line="360" w:lineRule="auto"/>
        <w:jc w:val="both"/>
        <w:rPr>
          <w:rFonts w:ascii="Times New Roman" w:hAnsi="Times New Roman" w:cs="Times New Roman"/>
          <w:b/>
          <w:bCs/>
          <w:sz w:val="28"/>
          <w:szCs w:val="28"/>
          <w:lang w:val="es-ES"/>
        </w:rPr>
      </w:pPr>
      <w:r w:rsidRPr="003869EE">
        <w:rPr>
          <w:rFonts w:ascii="Times New Roman" w:hAnsi="Times New Roman" w:cs="Times New Roman"/>
          <w:b/>
          <w:bCs/>
          <w:sz w:val="28"/>
          <w:szCs w:val="28"/>
          <w:lang w:val="es-ES"/>
        </w:rPr>
        <w:t>LECCIONES APRENDIDAD</w:t>
      </w:r>
      <w:r w:rsidR="00D76ACD" w:rsidRPr="003869EE">
        <w:rPr>
          <w:rFonts w:ascii="Times New Roman" w:hAnsi="Times New Roman" w:cs="Times New Roman"/>
          <w:b/>
          <w:bCs/>
          <w:sz w:val="28"/>
          <w:szCs w:val="28"/>
          <w:lang w:val="es-ES"/>
        </w:rPr>
        <w:t>AS</w:t>
      </w:r>
    </w:p>
    <w:p w14:paraId="7ACE10D9" w14:textId="4429B13A" w:rsidR="003869EE" w:rsidRPr="003869EE" w:rsidRDefault="003869EE" w:rsidP="003869EE">
      <w:pPr>
        <w:spacing w:after="0" w:line="360" w:lineRule="auto"/>
        <w:jc w:val="both"/>
        <w:rPr>
          <w:rFonts w:ascii="Times New Roman" w:hAnsi="Times New Roman" w:cs="Times New Roman"/>
          <w:sz w:val="24"/>
          <w:szCs w:val="24"/>
          <w:lang w:val="es-ES"/>
        </w:rPr>
      </w:pPr>
      <w:r w:rsidRPr="003869EE">
        <w:rPr>
          <w:rFonts w:ascii="Times New Roman" w:hAnsi="Times New Roman" w:cs="Times New Roman"/>
          <w:sz w:val="24"/>
          <w:szCs w:val="24"/>
          <w:lang w:val="es-ES"/>
        </w:rPr>
        <w:t xml:space="preserve">En base a la información proporcionada, se puede decir que las cosas que se han hecho bien son la gestión y administración de los recursos, así como la búsqueda de alternativas para solventar las necesidades del centro educativo. En este sentido, la llegada de las transferencias de recursos por parte del </w:t>
      </w:r>
      <w:r w:rsidR="008F1FB1">
        <w:rPr>
          <w:rFonts w:ascii="Times New Roman" w:hAnsi="Times New Roman" w:cs="Times New Roman"/>
          <w:sz w:val="24"/>
          <w:szCs w:val="24"/>
          <w:lang w:val="es-ES"/>
        </w:rPr>
        <w:t>MINERD</w:t>
      </w:r>
      <w:r w:rsidRPr="003869EE">
        <w:rPr>
          <w:rFonts w:ascii="Times New Roman" w:hAnsi="Times New Roman" w:cs="Times New Roman"/>
          <w:sz w:val="24"/>
          <w:szCs w:val="24"/>
          <w:lang w:val="es-ES"/>
        </w:rPr>
        <w:t xml:space="preserve"> ha permitido al centro educativo contar con un mayor presupuesto y destinarlo a la mejora de las condiciones del centro y la calidad de la educación.</w:t>
      </w:r>
    </w:p>
    <w:p w14:paraId="0B1935D1" w14:textId="1DAEFE66" w:rsidR="003869EE" w:rsidRDefault="003869EE" w:rsidP="003869EE">
      <w:pPr>
        <w:spacing w:after="0" w:line="360" w:lineRule="auto"/>
        <w:jc w:val="both"/>
        <w:rPr>
          <w:rFonts w:ascii="Times New Roman" w:hAnsi="Times New Roman" w:cs="Times New Roman"/>
          <w:sz w:val="28"/>
          <w:szCs w:val="28"/>
          <w:lang w:val="es-ES"/>
        </w:rPr>
      </w:pPr>
      <w:r w:rsidRPr="003869EE">
        <w:rPr>
          <w:rFonts w:ascii="Times New Roman" w:hAnsi="Times New Roman" w:cs="Times New Roman"/>
          <w:sz w:val="24"/>
          <w:szCs w:val="24"/>
          <w:lang w:val="es-ES"/>
        </w:rPr>
        <w:t>En cuanto a lo que se puede mantener, es importante seguir gestionando y administrando de manera eficiente los recursos para continuar mejorando las condiciones del centro educativo y garantizar una educación de calidad para los estudiantes</w:t>
      </w:r>
      <w:r w:rsidR="004367B1">
        <w:rPr>
          <w:rFonts w:ascii="Times New Roman" w:hAnsi="Times New Roman" w:cs="Times New Roman"/>
          <w:sz w:val="24"/>
          <w:szCs w:val="24"/>
          <w:lang w:val="es-ES"/>
        </w:rPr>
        <w:t xml:space="preserve"> tal como lo demanda nuestra sociedad.</w:t>
      </w:r>
    </w:p>
    <w:p w14:paraId="189A7923" w14:textId="03EBADDA" w:rsidR="003A63BA" w:rsidRPr="003A63BA" w:rsidRDefault="003A63BA" w:rsidP="003A63BA">
      <w:pPr>
        <w:spacing w:after="0" w:line="360" w:lineRule="auto"/>
        <w:jc w:val="both"/>
        <w:rPr>
          <w:rFonts w:ascii="Times New Roman" w:hAnsi="Times New Roman" w:cs="Times New Roman"/>
          <w:sz w:val="24"/>
          <w:szCs w:val="24"/>
          <w:lang w:val="es-ES"/>
        </w:rPr>
      </w:pPr>
      <w:r w:rsidRPr="003A63BA">
        <w:rPr>
          <w:rFonts w:ascii="Times New Roman" w:hAnsi="Times New Roman" w:cs="Times New Roman"/>
          <w:sz w:val="24"/>
          <w:szCs w:val="24"/>
          <w:lang w:val="es-ES"/>
        </w:rPr>
        <w:t>Después de recibir los fondos de descentralización, hemos notado un</w:t>
      </w:r>
      <w:r w:rsidR="00C861CB">
        <w:rPr>
          <w:rFonts w:ascii="Times New Roman" w:hAnsi="Times New Roman" w:cs="Times New Roman"/>
          <w:sz w:val="24"/>
          <w:szCs w:val="24"/>
          <w:lang w:val="es-ES"/>
        </w:rPr>
        <w:t xml:space="preserve">a </w:t>
      </w:r>
      <w:r w:rsidR="00052618">
        <w:rPr>
          <w:rFonts w:ascii="Times New Roman" w:hAnsi="Times New Roman" w:cs="Times New Roman"/>
          <w:sz w:val="24"/>
          <w:szCs w:val="24"/>
          <w:lang w:val="es-ES"/>
        </w:rPr>
        <w:t xml:space="preserve">transformación </w:t>
      </w:r>
      <w:r w:rsidR="00052618" w:rsidRPr="003A63BA">
        <w:rPr>
          <w:rFonts w:ascii="Times New Roman" w:hAnsi="Times New Roman" w:cs="Times New Roman"/>
          <w:sz w:val="24"/>
          <w:szCs w:val="24"/>
          <w:lang w:val="es-ES"/>
        </w:rPr>
        <w:t>significativa</w:t>
      </w:r>
      <w:r w:rsidRPr="003A63BA">
        <w:rPr>
          <w:rFonts w:ascii="Times New Roman" w:hAnsi="Times New Roman" w:cs="Times New Roman"/>
          <w:sz w:val="24"/>
          <w:szCs w:val="24"/>
          <w:lang w:val="es-ES"/>
        </w:rPr>
        <w:t xml:space="preserve"> en nuestro centro. Uno de los cambios más notables ha sido la capacidad de resolver situaciones pequeñas que antes requerían la intervención de los </w:t>
      </w:r>
      <w:r w:rsidR="00AA1518">
        <w:rPr>
          <w:rFonts w:ascii="Times New Roman" w:hAnsi="Times New Roman" w:cs="Times New Roman"/>
          <w:sz w:val="24"/>
          <w:szCs w:val="24"/>
          <w:lang w:val="es-ES"/>
        </w:rPr>
        <w:t xml:space="preserve">padres de los </w:t>
      </w:r>
      <w:r w:rsidRPr="003A63BA">
        <w:rPr>
          <w:rFonts w:ascii="Times New Roman" w:hAnsi="Times New Roman" w:cs="Times New Roman"/>
          <w:sz w:val="24"/>
          <w:szCs w:val="24"/>
          <w:lang w:val="es-ES"/>
        </w:rPr>
        <w:t>estudiantes. Por ejemplo, hemos sido capaces de reparar puertas</w:t>
      </w:r>
      <w:r w:rsidR="00BC503E">
        <w:rPr>
          <w:rFonts w:ascii="Times New Roman" w:hAnsi="Times New Roman" w:cs="Times New Roman"/>
          <w:sz w:val="24"/>
          <w:szCs w:val="24"/>
          <w:lang w:val="es-ES"/>
        </w:rPr>
        <w:t xml:space="preserve">, pintar murales </w:t>
      </w:r>
      <w:r w:rsidRPr="003A63BA">
        <w:rPr>
          <w:rFonts w:ascii="Times New Roman" w:hAnsi="Times New Roman" w:cs="Times New Roman"/>
          <w:sz w:val="24"/>
          <w:szCs w:val="24"/>
          <w:lang w:val="es-ES"/>
        </w:rPr>
        <w:t xml:space="preserve">y construir paredes sin depender del dinero de los </w:t>
      </w:r>
      <w:r w:rsidR="00AA1518">
        <w:rPr>
          <w:rFonts w:ascii="Times New Roman" w:hAnsi="Times New Roman" w:cs="Times New Roman"/>
          <w:sz w:val="24"/>
          <w:szCs w:val="24"/>
          <w:lang w:val="es-ES"/>
        </w:rPr>
        <w:t xml:space="preserve">padres de los </w:t>
      </w:r>
      <w:r w:rsidRPr="003A63BA">
        <w:rPr>
          <w:rFonts w:ascii="Times New Roman" w:hAnsi="Times New Roman" w:cs="Times New Roman"/>
          <w:sz w:val="24"/>
          <w:szCs w:val="24"/>
          <w:lang w:val="es-ES"/>
        </w:rPr>
        <w:t>estudiante</w:t>
      </w:r>
      <w:r w:rsidR="00AA1518">
        <w:rPr>
          <w:rFonts w:ascii="Times New Roman" w:hAnsi="Times New Roman" w:cs="Times New Roman"/>
          <w:sz w:val="24"/>
          <w:szCs w:val="24"/>
          <w:lang w:val="es-ES"/>
        </w:rPr>
        <w:t>s</w:t>
      </w:r>
      <w:r w:rsidRPr="003A63BA">
        <w:rPr>
          <w:rFonts w:ascii="Times New Roman" w:hAnsi="Times New Roman" w:cs="Times New Roman"/>
          <w:sz w:val="24"/>
          <w:szCs w:val="24"/>
          <w:lang w:val="es-ES"/>
        </w:rPr>
        <w:t xml:space="preserve">. Gracias a la descentralización, el centro se mantiene limpio y podemos suplir nuestras necesidades de materiales de limpieza. También hemos sido capaces de construir tarimas y comprar equipos </w:t>
      </w:r>
      <w:r w:rsidRPr="003A63BA">
        <w:rPr>
          <w:rFonts w:ascii="Times New Roman" w:hAnsi="Times New Roman" w:cs="Times New Roman"/>
          <w:sz w:val="24"/>
          <w:szCs w:val="24"/>
          <w:lang w:val="es-ES"/>
        </w:rPr>
        <w:lastRenderedPageBreak/>
        <w:t>de sonido, lo que ha permitido que nuestros estudiantes participen en actividades y que los padres puedan asistir a ellas.</w:t>
      </w:r>
    </w:p>
    <w:p w14:paraId="406D7A17" w14:textId="03342D8D" w:rsidR="003A63BA" w:rsidRPr="003A63BA" w:rsidRDefault="003A63BA" w:rsidP="003A63BA">
      <w:pPr>
        <w:spacing w:after="0" w:line="360" w:lineRule="auto"/>
        <w:jc w:val="both"/>
        <w:rPr>
          <w:rFonts w:ascii="Times New Roman" w:hAnsi="Times New Roman" w:cs="Times New Roman"/>
          <w:sz w:val="24"/>
          <w:szCs w:val="24"/>
          <w:lang w:val="es-ES"/>
        </w:rPr>
      </w:pPr>
      <w:r w:rsidRPr="003A63BA">
        <w:rPr>
          <w:rFonts w:ascii="Times New Roman" w:hAnsi="Times New Roman" w:cs="Times New Roman"/>
          <w:sz w:val="24"/>
          <w:szCs w:val="24"/>
          <w:lang w:val="es-ES"/>
        </w:rPr>
        <w:t xml:space="preserve">Además, los maestros ahora pueden permitirse escribir en pizarras con </w:t>
      </w:r>
      <w:r w:rsidR="00296D95">
        <w:rPr>
          <w:rFonts w:ascii="Times New Roman" w:hAnsi="Times New Roman" w:cs="Times New Roman"/>
          <w:sz w:val="24"/>
          <w:szCs w:val="24"/>
          <w:lang w:val="es-ES"/>
        </w:rPr>
        <w:t>crayones</w:t>
      </w:r>
      <w:r w:rsidRPr="003A63BA">
        <w:rPr>
          <w:rFonts w:ascii="Times New Roman" w:hAnsi="Times New Roman" w:cs="Times New Roman"/>
          <w:sz w:val="24"/>
          <w:szCs w:val="24"/>
          <w:lang w:val="es-ES"/>
        </w:rPr>
        <w:t xml:space="preserve">, en lugar de usar tiza. </w:t>
      </w:r>
      <w:r w:rsidR="005A4F04">
        <w:rPr>
          <w:rFonts w:ascii="Times New Roman" w:hAnsi="Times New Roman" w:cs="Times New Roman"/>
          <w:sz w:val="24"/>
          <w:szCs w:val="24"/>
          <w:lang w:val="es-ES"/>
        </w:rPr>
        <w:t>Se ha</w:t>
      </w:r>
      <w:r w:rsidR="00741ACE">
        <w:rPr>
          <w:rFonts w:ascii="Times New Roman" w:hAnsi="Times New Roman" w:cs="Times New Roman"/>
          <w:sz w:val="24"/>
          <w:szCs w:val="24"/>
          <w:lang w:val="es-ES"/>
        </w:rPr>
        <w:t>n</w:t>
      </w:r>
      <w:r w:rsidR="005A4F04">
        <w:rPr>
          <w:rFonts w:ascii="Times New Roman" w:hAnsi="Times New Roman" w:cs="Times New Roman"/>
          <w:sz w:val="24"/>
          <w:szCs w:val="24"/>
          <w:lang w:val="es-ES"/>
        </w:rPr>
        <w:t xml:space="preserve"> s</w:t>
      </w:r>
      <w:r w:rsidRPr="003A63BA">
        <w:rPr>
          <w:rFonts w:ascii="Times New Roman" w:hAnsi="Times New Roman" w:cs="Times New Roman"/>
          <w:sz w:val="24"/>
          <w:szCs w:val="24"/>
          <w:lang w:val="es-ES"/>
        </w:rPr>
        <w:t>upli</w:t>
      </w:r>
      <w:r w:rsidR="005A4F04">
        <w:rPr>
          <w:rFonts w:ascii="Times New Roman" w:hAnsi="Times New Roman" w:cs="Times New Roman"/>
          <w:sz w:val="24"/>
          <w:szCs w:val="24"/>
          <w:lang w:val="es-ES"/>
        </w:rPr>
        <w:t>do</w:t>
      </w:r>
      <w:r w:rsidR="00741ACE">
        <w:rPr>
          <w:rFonts w:ascii="Times New Roman" w:hAnsi="Times New Roman" w:cs="Times New Roman"/>
          <w:sz w:val="24"/>
          <w:szCs w:val="24"/>
          <w:lang w:val="es-ES"/>
        </w:rPr>
        <w:t xml:space="preserve"> las</w:t>
      </w:r>
      <w:r w:rsidRPr="003A63BA">
        <w:rPr>
          <w:rFonts w:ascii="Times New Roman" w:hAnsi="Times New Roman" w:cs="Times New Roman"/>
          <w:sz w:val="24"/>
          <w:szCs w:val="24"/>
          <w:lang w:val="es-ES"/>
        </w:rPr>
        <w:t xml:space="preserve"> necesidades básicas, como la compra de vasos y agua para los estudiantes durante la jornada extendida. También hemos realizado reparaciones eléctricas en el centro. En general, </w:t>
      </w:r>
      <w:r w:rsidR="00741ACE">
        <w:rPr>
          <w:rFonts w:ascii="Times New Roman" w:hAnsi="Times New Roman" w:cs="Times New Roman"/>
          <w:sz w:val="24"/>
          <w:szCs w:val="24"/>
          <w:lang w:val="es-ES"/>
        </w:rPr>
        <w:t>se han reali</w:t>
      </w:r>
      <w:r w:rsidR="001A4007">
        <w:rPr>
          <w:rFonts w:ascii="Times New Roman" w:hAnsi="Times New Roman" w:cs="Times New Roman"/>
          <w:sz w:val="24"/>
          <w:szCs w:val="24"/>
          <w:lang w:val="es-ES"/>
        </w:rPr>
        <w:t>zado</w:t>
      </w:r>
      <w:r w:rsidRPr="003A63BA">
        <w:rPr>
          <w:rFonts w:ascii="Times New Roman" w:hAnsi="Times New Roman" w:cs="Times New Roman"/>
          <w:sz w:val="24"/>
          <w:szCs w:val="24"/>
          <w:lang w:val="es-ES"/>
        </w:rPr>
        <w:t xml:space="preserve"> muchas cosas gracias a la descentralización.</w:t>
      </w:r>
    </w:p>
    <w:p w14:paraId="36A5C061" w14:textId="0F1FBD28" w:rsidR="00880CCC" w:rsidRDefault="003A63BA" w:rsidP="003A63BA">
      <w:pPr>
        <w:spacing w:after="0" w:line="360" w:lineRule="auto"/>
        <w:jc w:val="both"/>
        <w:rPr>
          <w:rFonts w:ascii="Times New Roman" w:hAnsi="Times New Roman" w:cs="Times New Roman"/>
          <w:sz w:val="24"/>
          <w:szCs w:val="24"/>
          <w:lang w:val="es-ES"/>
        </w:rPr>
      </w:pPr>
      <w:r w:rsidRPr="003A63BA">
        <w:rPr>
          <w:rFonts w:ascii="Times New Roman" w:hAnsi="Times New Roman" w:cs="Times New Roman"/>
          <w:sz w:val="24"/>
          <w:szCs w:val="24"/>
          <w:lang w:val="es-ES"/>
        </w:rPr>
        <w:t xml:space="preserve">Se presenta un informe a la </w:t>
      </w:r>
      <w:r w:rsidR="001A4007">
        <w:rPr>
          <w:rFonts w:ascii="Times New Roman" w:hAnsi="Times New Roman" w:cs="Times New Roman"/>
          <w:sz w:val="24"/>
          <w:szCs w:val="24"/>
          <w:lang w:val="es-ES"/>
        </w:rPr>
        <w:t>APMAE</w:t>
      </w:r>
      <w:r w:rsidRPr="003A63BA">
        <w:rPr>
          <w:rFonts w:ascii="Times New Roman" w:hAnsi="Times New Roman" w:cs="Times New Roman"/>
          <w:sz w:val="24"/>
          <w:szCs w:val="24"/>
          <w:lang w:val="es-ES"/>
        </w:rPr>
        <w:t xml:space="preserve"> y a los docentes sobre los cambios que hemos logrado con los fondos de descentralización. </w:t>
      </w:r>
      <w:r w:rsidR="001A4007">
        <w:rPr>
          <w:rFonts w:ascii="Times New Roman" w:hAnsi="Times New Roman" w:cs="Times New Roman"/>
          <w:sz w:val="24"/>
          <w:szCs w:val="24"/>
          <w:lang w:val="es-ES"/>
        </w:rPr>
        <w:t xml:space="preserve"> </w:t>
      </w:r>
      <w:r w:rsidRPr="003A63BA">
        <w:rPr>
          <w:rFonts w:ascii="Times New Roman" w:hAnsi="Times New Roman" w:cs="Times New Roman"/>
          <w:sz w:val="24"/>
          <w:szCs w:val="24"/>
          <w:lang w:val="es-ES"/>
        </w:rPr>
        <w:t>Estamos agradecidos por los recursos y esperamos poder seguir mejorando nuestro centro</w:t>
      </w:r>
      <w:r w:rsidR="001A4007">
        <w:rPr>
          <w:rFonts w:ascii="Times New Roman" w:hAnsi="Times New Roman" w:cs="Times New Roman"/>
          <w:sz w:val="24"/>
          <w:szCs w:val="24"/>
          <w:lang w:val="es-ES"/>
        </w:rPr>
        <w:t xml:space="preserve"> educativo</w:t>
      </w:r>
      <w:r w:rsidRPr="003A63BA">
        <w:rPr>
          <w:rFonts w:ascii="Times New Roman" w:hAnsi="Times New Roman" w:cs="Times New Roman"/>
          <w:sz w:val="24"/>
          <w:szCs w:val="24"/>
          <w:lang w:val="es-ES"/>
        </w:rPr>
        <w:t xml:space="preserve"> en el futuro.</w:t>
      </w:r>
    </w:p>
    <w:p w14:paraId="0B4A09FF" w14:textId="77777777" w:rsidR="00C17E45" w:rsidRPr="003A63BA" w:rsidRDefault="00C17E45" w:rsidP="003A63BA">
      <w:pPr>
        <w:spacing w:after="0" w:line="360" w:lineRule="auto"/>
        <w:jc w:val="both"/>
        <w:rPr>
          <w:rFonts w:ascii="Times New Roman" w:hAnsi="Times New Roman" w:cs="Times New Roman"/>
          <w:sz w:val="24"/>
          <w:szCs w:val="24"/>
          <w:lang w:val="es-ES"/>
        </w:rPr>
      </w:pPr>
    </w:p>
    <w:p w14:paraId="6CFE8ED0" w14:textId="776F8308" w:rsidR="003305AD" w:rsidRDefault="003305AD" w:rsidP="00D722C2">
      <w:pPr>
        <w:pStyle w:val="Prrafodelista"/>
        <w:numPr>
          <w:ilvl w:val="0"/>
          <w:numId w:val="1"/>
        </w:numPr>
        <w:spacing w:after="0" w:line="360" w:lineRule="auto"/>
        <w:jc w:val="both"/>
        <w:rPr>
          <w:rFonts w:ascii="Times New Roman" w:hAnsi="Times New Roman" w:cs="Times New Roman"/>
          <w:b/>
          <w:bCs/>
          <w:sz w:val="28"/>
          <w:szCs w:val="28"/>
          <w:lang w:val="es-ES"/>
        </w:rPr>
      </w:pPr>
      <w:r>
        <w:rPr>
          <w:rFonts w:ascii="Times New Roman" w:hAnsi="Times New Roman" w:cs="Times New Roman"/>
          <w:b/>
          <w:bCs/>
          <w:sz w:val="28"/>
          <w:szCs w:val="28"/>
          <w:lang w:val="es-ES"/>
        </w:rPr>
        <w:t>PROYECCIONES</w:t>
      </w:r>
    </w:p>
    <w:p w14:paraId="6033C82F" w14:textId="34DB5199" w:rsidR="00737FE7" w:rsidRPr="00737FE7" w:rsidRDefault="00737FE7" w:rsidP="00737FE7">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Estas</w:t>
      </w:r>
      <w:r w:rsidRPr="00737FE7">
        <w:rPr>
          <w:rFonts w:ascii="Times New Roman" w:hAnsi="Times New Roman" w:cs="Times New Roman"/>
          <w:sz w:val="24"/>
          <w:szCs w:val="24"/>
          <w:lang w:val="es-ES"/>
        </w:rPr>
        <w:t xml:space="preserve"> son importantes en la descentralización porque permiten planificar el uso de los recursos financieros de manera eficiente. Al hacer proyecciones, se pueden identificar las necesidades del centro educativo a</w:t>
      </w:r>
      <w:r w:rsidR="001A4007">
        <w:rPr>
          <w:rFonts w:ascii="Times New Roman" w:hAnsi="Times New Roman" w:cs="Times New Roman"/>
          <w:sz w:val="24"/>
          <w:szCs w:val="24"/>
          <w:lang w:val="es-ES"/>
        </w:rPr>
        <w:t xml:space="preserve"> corto, mediano y</w:t>
      </w:r>
      <w:r w:rsidRPr="00737FE7">
        <w:rPr>
          <w:rFonts w:ascii="Times New Roman" w:hAnsi="Times New Roman" w:cs="Times New Roman"/>
          <w:sz w:val="24"/>
          <w:szCs w:val="24"/>
          <w:lang w:val="es-ES"/>
        </w:rPr>
        <w:t xml:space="preserve"> largo plazo</w:t>
      </w:r>
      <w:r w:rsidR="001A4007">
        <w:rPr>
          <w:rFonts w:ascii="Times New Roman" w:hAnsi="Times New Roman" w:cs="Times New Roman"/>
          <w:sz w:val="24"/>
          <w:szCs w:val="24"/>
          <w:lang w:val="es-ES"/>
        </w:rPr>
        <w:t>,</w:t>
      </w:r>
      <w:r w:rsidRPr="00737FE7">
        <w:rPr>
          <w:rFonts w:ascii="Times New Roman" w:hAnsi="Times New Roman" w:cs="Times New Roman"/>
          <w:sz w:val="24"/>
          <w:szCs w:val="24"/>
          <w:lang w:val="es-ES"/>
        </w:rPr>
        <w:t xml:space="preserve"> establec</w:t>
      </w:r>
      <w:r w:rsidR="001A4007">
        <w:rPr>
          <w:rFonts w:ascii="Times New Roman" w:hAnsi="Times New Roman" w:cs="Times New Roman"/>
          <w:sz w:val="24"/>
          <w:szCs w:val="24"/>
          <w:lang w:val="es-ES"/>
        </w:rPr>
        <w:t>iendo</w:t>
      </w:r>
      <w:r w:rsidRPr="00737FE7">
        <w:rPr>
          <w:rFonts w:ascii="Times New Roman" w:hAnsi="Times New Roman" w:cs="Times New Roman"/>
          <w:sz w:val="24"/>
          <w:szCs w:val="24"/>
          <w:lang w:val="es-ES"/>
        </w:rPr>
        <w:t xml:space="preserve"> objetivos claros que permitan alcanzar un mejor nivel de educación</w:t>
      </w:r>
      <w:r w:rsidR="001A4007">
        <w:rPr>
          <w:rFonts w:ascii="Times New Roman" w:hAnsi="Times New Roman" w:cs="Times New Roman"/>
          <w:sz w:val="24"/>
          <w:szCs w:val="24"/>
          <w:lang w:val="es-ES"/>
        </w:rPr>
        <w:t xml:space="preserve">.  </w:t>
      </w:r>
      <w:r w:rsidR="001A4007" w:rsidRPr="00737FE7">
        <w:rPr>
          <w:rFonts w:ascii="Times New Roman" w:hAnsi="Times New Roman" w:cs="Times New Roman"/>
          <w:sz w:val="24"/>
          <w:szCs w:val="24"/>
          <w:lang w:val="es-ES"/>
        </w:rPr>
        <w:t>T</w:t>
      </w:r>
      <w:r w:rsidRPr="00737FE7">
        <w:rPr>
          <w:rFonts w:ascii="Times New Roman" w:hAnsi="Times New Roman" w:cs="Times New Roman"/>
          <w:sz w:val="24"/>
          <w:szCs w:val="24"/>
          <w:lang w:val="es-ES"/>
        </w:rPr>
        <w:t>ambién</w:t>
      </w:r>
      <w:r w:rsidR="001A4007">
        <w:rPr>
          <w:rFonts w:ascii="Times New Roman" w:hAnsi="Times New Roman" w:cs="Times New Roman"/>
          <w:sz w:val="24"/>
          <w:szCs w:val="24"/>
          <w:lang w:val="es-ES"/>
        </w:rPr>
        <w:t xml:space="preserve"> </w:t>
      </w:r>
      <w:r w:rsidRPr="00737FE7">
        <w:rPr>
          <w:rFonts w:ascii="Times New Roman" w:hAnsi="Times New Roman" w:cs="Times New Roman"/>
          <w:sz w:val="24"/>
          <w:szCs w:val="24"/>
          <w:lang w:val="es-ES"/>
        </w:rPr>
        <w:t>son útiles para asegurarse de que los recursos se utilicen de manera efectiva y responsable,</w:t>
      </w:r>
      <w:r w:rsidR="001A4007">
        <w:rPr>
          <w:rFonts w:ascii="Times New Roman" w:hAnsi="Times New Roman" w:cs="Times New Roman"/>
          <w:sz w:val="24"/>
          <w:szCs w:val="24"/>
          <w:lang w:val="es-ES"/>
        </w:rPr>
        <w:t xml:space="preserve"> evitando así</w:t>
      </w:r>
      <w:r w:rsidRPr="00737FE7">
        <w:rPr>
          <w:rFonts w:ascii="Times New Roman" w:hAnsi="Times New Roman" w:cs="Times New Roman"/>
          <w:sz w:val="24"/>
          <w:szCs w:val="24"/>
          <w:lang w:val="es-ES"/>
        </w:rPr>
        <w:t xml:space="preserve"> la malversación de fondos. Además, pueden ayudar a los líderes del centro educativo a establecer prioridades y tomar decisiones informadas sobre cómo asignar los recursos disponibles.</w:t>
      </w:r>
    </w:p>
    <w:p w14:paraId="3D93AAE3" w14:textId="5218FC01" w:rsidR="00737FE7" w:rsidRDefault="00737FE7" w:rsidP="00737FE7">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tal sentido como centro nos hemos planteado las siguientes proyecciones:</w:t>
      </w:r>
    </w:p>
    <w:p w14:paraId="2DB2F59D" w14:textId="3ED717DC" w:rsidR="00737FE7" w:rsidRPr="00737FE7" w:rsidRDefault="00737FE7" w:rsidP="00737FE7">
      <w:pPr>
        <w:pStyle w:val="Prrafodelista"/>
        <w:numPr>
          <w:ilvl w:val="0"/>
          <w:numId w:val="2"/>
        </w:numPr>
        <w:spacing w:after="0" w:line="360" w:lineRule="auto"/>
        <w:jc w:val="both"/>
        <w:rPr>
          <w:rFonts w:ascii="Times New Roman" w:hAnsi="Times New Roman" w:cs="Times New Roman"/>
          <w:sz w:val="24"/>
          <w:szCs w:val="24"/>
          <w:lang w:val="es-ES"/>
        </w:rPr>
      </w:pPr>
      <w:r w:rsidRPr="00462BD2">
        <w:rPr>
          <w:rFonts w:ascii="Times New Roman" w:hAnsi="Times New Roman" w:cs="Times New Roman"/>
          <w:b/>
          <w:bCs/>
          <w:sz w:val="24"/>
          <w:szCs w:val="24"/>
          <w:lang w:val="es-ES"/>
        </w:rPr>
        <w:t>Continuar mejorando las condiciones del centro educativo</w:t>
      </w:r>
      <w:r w:rsidRPr="00794AD6">
        <w:rPr>
          <w:rFonts w:ascii="Times New Roman" w:hAnsi="Times New Roman" w:cs="Times New Roman"/>
          <w:b/>
          <w:bCs/>
          <w:sz w:val="24"/>
          <w:szCs w:val="24"/>
          <w:lang w:val="es-ES"/>
        </w:rPr>
        <w:t>:</w:t>
      </w:r>
      <w:r w:rsidRPr="00737FE7">
        <w:rPr>
          <w:rFonts w:ascii="Times New Roman" w:hAnsi="Times New Roman" w:cs="Times New Roman"/>
          <w:sz w:val="24"/>
          <w:szCs w:val="24"/>
          <w:lang w:val="es-ES"/>
        </w:rPr>
        <w:t xml:space="preserve"> Es importante seguir invirtiendo en la mejora de las instalaciones, equipos y materiales educativos y garantizar que el centro educativo tenga todo lo necesario para brindar una educación de calidad.</w:t>
      </w:r>
    </w:p>
    <w:p w14:paraId="7043CB09" w14:textId="04ECBD27" w:rsidR="00737FE7" w:rsidRPr="00E070F7" w:rsidRDefault="00737FE7" w:rsidP="00737FE7">
      <w:pPr>
        <w:pStyle w:val="Prrafodelista"/>
        <w:numPr>
          <w:ilvl w:val="0"/>
          <w:numId w:val="2"/>
        </w:numPr>
        <w:spacing w:after="0" w:line="360" w:lineRule="auto"/>
        <w:jc w:val="both"/>
        <w:rPr>
          <w:rFonts w:ascii="Times New Roman" w:hAnsi="Times New Roman" w:cs="Times New Roman"/>
          <w:sz w:val="24"/>
          <w:szCs w:val="24"/>
          <w:lang w:val="es-ES"/>
        </w:rPr>
      </w:pPr>
      <w:r w:rsidRPr="00794AD6">
        <w:rPr>
          <w:rFonts w:ascii="Times New Roman" w:hAnsi="Times New Roman" w:cs="Times New Roman"/>
          <w:b/>
          <w:bCs/>
          <w:sz w:val="24"/>
          <w:szCs w:val="24"/>
          <w:lang w:val="es-ES"/>
        </w:rPr>
        <w:t>Capacitar a profesores en el área de informática</w:t>
      </w:r>
      <w:r w:rsidRPr="000F0AB8">
        <w:rPr>
          <w:rFonts w:ascii="Times New Roman" w:hAnsi="Times New Roman" w:cs="Times New Roman"/>
          <w:b/>
          <w:bCs/>
          <w:sz w:val="24"/>
          <w:szCs w:val="24"/>
          <w:lang w:val="es-ES"/>
        </w:rPr>
        <w:t>:</w:t>
      </w:r>
      <w:r w:rsidRPr="00737FE7">
        <w:rPr>
          <w:rFonts w:ascii="Times New Roman" w:hAnsi="Times New Roman" w:cs="Times New Roman"/>
          <w:sz w:val="24"/>
          <w:szCs w:val="24"/>
          <w:lang w:val="es-ES"/>
        </w:rPr>
        <w:t xml:space="preserve"> </w:t>
      </w:r>
      <w:r>
        <w:rPr>
          <w:rFonts w:ascii="Times New Roman" w:hAnsi="Times New Roman" w:cs="Times New Roman"/>
          <w:sz w:val="24"/>
          <w:szCs w:val="24"/>
          <w:lang w:val="es-ES"/>
        </w:rPr>
        <w:t>nos</w:t>
      </w:r>
      <w:r w:rsidRPr="00737FE7">
        <w:rPr>
          <w:rFonts w:ascii="Times New Roman" w:hAnsi="Times New Roman" w:cs="Times New Roman"/>
          <w:sz w:val="24"/>
          <w:szCs w:val="24"/>
          <w:lang w:val="es-ES"/>
        </w:rPr>
        <w:t xml:space="preserve"> ref</w:t>
      </w:r>
      <w:r>
        <w:rPr>
          <w:rFonts w:ascii="Times New Roman" w:hAnsi="Times New Roman" w:cs="Times New Roman"/>
          <w:sz w:val="24"/>
          <w:szCs w:val="24"/>
          <w:lang w:val="es-ES"/>
        </w:rPr>
        <w:t>erimos</w:t>
      </w:r>
      <w:r w:rsidRPr="00737FE7">
        <w:rPr>
          <w:rFonts w:ascii="Times New Roman" w:hAnsi="Times New Roman" w:cs="Times New Roman"/>
          <w:sz w:val="24"/>
          <w:szCs w:val="24"/>
          <w:lang w:val="es-ES"/>
        </w:rPr>
        <w:t xml:space="preserve"> a brindarles la formación y las habilidades necesarias para que puedan enseñar de manera efectiva las habilidades informáticas a sus estudiantes. Esto incluye la enseñanza de la informática básica, como la comprensión de los conceptos básicos de la tecnología, el uso de herramientas informáticas como procesadores de texto, hojas de cálculo y software de presentación, así como la programación y el desarrollo de software. Los </w:t>
      </w:r>
      <w:r w:rsidRPr="00737FE7">
        <w:rPr>
          <w:rFonts w:ascii="Times New Roman" w:hAnsi="Times New Roman" w:cs="Times New Roman"/>
          <w:sz w:val="24"/>
          <w:szCs w:val="24"/>
          <w:lang w:val="es-ES"/>
        </w:rPr>
        <w:lastRenderedPageBreak/>
        <w:t>profesores capacitados en el área de informática también pueden ayudar a sus estudiantes a comprender la importancia de la seguridad cibernética, el uso responsable de la tecnología y la privacidad en línea. Esta capacitación no solo es importante para garantizar que los estudiantes tengan las habilidades informáticas necesarias para prosperar en un mundo cada vez más tecnológico, sino también para ayudar a los profesores a integrar la tecnología en su enseñanza y crear una experiencia educativa más atractiva y efectiva.</w:t>
      </w:r>
    </w:p>
    <w:p w14:paraId="6D16A04D" w14:textId="2664C1A5" w:rsidR="00737FE7" w:rsidRPr="00E070F7" w:rsidRDefault="00E070F7" w:rsidP="00E070F7">
      <w:pPr>
        <w:pStyle w:val="Prrafodelista"/>
        <w:numPr>
          <w:ilvl w:val="0"/>
          <w:numId w:val="3"/>
        </w:numPr>
        <w:spacing w:after="0" w:line="360" w:lineRule="auto"/>
        <w:jc w:val="both"/>
        <w:rPr>
          <w:rFonts w:ascii="Times New Roman" w:hAnsi="Times New Roman" w:cs="Times New Roman"/>
          <w:sz w:val="24"/>
          <w:szCs w:val="24"/>
          <w:lang w:val="es-ES"/>
        </w:rPr>
      </w:pPr>
      <w:r w:rsidRPr="00F47EFD">
        <w:rPr>
          <w:rFonts w:ascii="Times New Roman" w:hAnsi="Times New Roman" w:cs="Times New Roman"/>
          <w:b/>
          <w:bCs/>
          <w:sz w:val="24"/>
          <w:szCs w:val="24"/>
          <w:lang w:val="es-ES"/>
        </w:rPr>
        <w:t>Continuar incentivando</w:t>
      </w:r>
      <w:r w:rsidR="00737FE7" w:rsidRPr="00F47EFD">
        <w:rPr>
          <w:rFonts w:ascii="Times New Roman" w:hAnsi="Times New Roman" w:cs="Times New Roman"/>
          <w:b/>
          <w:bCs/>
          <w:sz w:val="24"/>
          <w:szCs w:val="24"/>
          <w:lang w:val="es-ES"/>
        </w:rPr>
        <w:t xml:space="preserve"> la participación de los padres de familia:</w:t>
      </w:r>
      <w:r w:rsidR="00737FE7" w:rsidRPr="00E070F7">
        <w:rPr>
          <w:rFonts w:ascii="Times New Roman" w:hAnsi="Times New Roman" w:cs="Times New Roman"/>
          <w:sz w:val="24"/>
          <w:szCs w:val="24"/>
          <w:lang w:val="es-ES"/>
        </w:rPr>
        <w:t xml:space="preserve"> Es necesario fomentar la participación de los padres de familia en las actividades escolares y en la toma de decisiones para fortalecer la comunidad educativa y asegurar que los estudiantes reciban un apoyo integral.</w:t>
      </w:r>
    </w:p>
    <w:p w14:paraId="46D6AB51" w14:textId="2E1BB65C" w:rsidR="00737FE7" w:rsidRDefault="00E070F7" w:rsidP="00E070F7">
      <w:pPr>
        <w:pStyle w:val="Prrafodelista"/>
        <w:numPr>
          <w:ilvl w:val="0"/>
          <w:numId w:val="3"/>
        </w:numPr>
        <w:spacing w:after="0" w:line="360" w:lineRule="auto"/>
        <w:jc w:val="both"/>
        <w:rPr>
          <w:rFonts w:ascii="Times New Roman" w:hAnsi="Times New Roman" w:cs="Times New Roman"/>
          <w:sz w:val="24"/>
          <w:szCs w:val="24"/>
          <w:lang w:val="es-ES"/>
        </w:rPr>
      </w:pPr>
      <w:r w:rsidRPr="00045E65">
        <w:rPr>
          <w:rFonts w:ascii="Times New Roman" w:hAnsi="Times New Roman" w:cs="Times New Roman"/>
          <w:b/>
          <w:bCs/>
          <w:sz w:val="24"/>
          <w:szCs w:val="24"/>
          <w:lang w:val="es-ES"/>
        </w:rPr>
        <w:t>Libertad de manejo de fondos:</w:t>
      </w:r>
      <w:r>
        <w:rPr>
          <w:rFonts w:ascii="Times New Roman" w:hAnsi="Times New Roman" w:cs="Times New Roman"/>
          <w:sz w:val="24"/>
          <w:szCs w:val="24"/>
          <w:lang w:val="es-ES"/>
        </w:rPr>
        <w:t xml:space="preserve"> nos referimos a que se permita mayor </w:t>
      </w:r>
      <w:r w:rsidRPr="00E070F7">
        <w:rPr>
          <w:rFonts w:ascii="Times New Roman" w:hAnsi="Times New Roman" w:cs="Times New Roman"/>
          <w:sz w:val="24"/>
          <w:szCs w:val="24"/>
          <w:lang w:val="es-ES"/>
        </w:rPr>
        <w:t xml:space="preserve">libertad y capacidad a los directores </w:t>
      </w:r>
      <w:r>
        <w:rPr>
          <w:rFonts w:ascii="Times New Roman" w:hAnsi="Times New Roman" w:cs="Times New Roman"/>
          <w:sz w:val="24"/>
          <w:szCs w:val="24"/>
          <w:lang w:val="es-ES"/>
        </w:rPr>
        <w:t xml:space="preserve">y el equipo </w:t>
      </w:r>
      <w:r w:rsidRPr="00E070F7">
        <w:rPr>
          <w:rFonts w:ascii="Times New Roman" w:hAnsi="Times New Roman" w:cs="Times New Roman"/>
          <w:sz w:val="24"/>
          <w:szCs w:val="24"/>
          <w:lang w:val="es-ES"/>
        </w:rPr>
        <w:t>financiero para administrar los recursos de manera eficiente y cubrir las necesidades básicas del centro educativo. También podría haber una búsqueda de otras fuentes de ingresos para el centro educativo, lo que permitiría contar con más recursos y mejorar las condiciones de los estudiantes y docentes. En general, la proyección es seguir mejorando el centro educativo y la calidad de la educación para los estudiantes.</w:t>
      </w:r>
    </w:p>
    <w:p w14:paraId="3EF92500" w14:textId="43CE7DE5" w:rsidR="00CD702B" w:rsidRPr="008A08F6" w:rsidRDefault="00CD702B" w:rsidP="00E070F7">
      <w:pPr>
        <w:pStyle w:val="Prrafodelista"/>
        <w:numPr>
          <w:ilvl w:val="0"/>
          <w:numId w:val="3"/>
        </w:numPr>
        <w:spacing w:after="0" w:line="360" w:lineRule="auto"/>
        <w:jc w:val="both"/>
        <w:rPr>
          <w:rFonts w:ascii="Times New Roman" w:hAnsi="Times New Roman" w:cs="Times New Roman"/>
          <w:b/>
          <w:bCs/>
          <w:sz w:val="24"/>
          <w:szCs w:val="24"/>
          <w:lang w:val="es-ES"/>
        </w:rPr>
      </w:pPr>
      <w:r w:rsidRPr="008A08F6">
        <w:rPr>
          <w:rFonts w:ascii="Times New Roman" w:hAnsi="Times New Roman" w:cs="Times New Roman"/>
          <w:b/>
          <w:bCs/>
          <w:sz w:val="24"/>
          <w:szCs w:val="24"/>
          <w:lang w:val="es-ES"/>
        </w:rPr>
        <w:t>Otras proyecciones a largo plazo son:</w:t>
      </w:r>
    </w:p>
    <w:p w14:paraId="5B39C494" w14:textId="77777777" w:rsidR="00CD702B" w:rsidRPr="00CD702B" w:rsidRDefault="00CD702B" w:rsidP="00CD702B">
      <w:pPr>
        <w:pStyle w:val="Prrafodelista"/>
        <w:numPr>
          <w:ilvl w:val="0"/>
          <w:numId w:val="4"/>
        </w:numPr>
        <w:spacing w:after="0" w:line="360" w:lineRule="auto"/>
        <w:jc w:val="both"/>
        <w:rPr>
          <w:rFonts w:ascii="Times New Roman" w:hAnsi="Times New Roman" w:cs="Times New Roman"/>
          <w:sz w:val="24"/>
          <w:szCs w:val="24"/>
          <w:lang w:val="es-ES"/>
        </w:rPr>
      </w:pPr>
      <w:r w:rsidRPr="00CD702B">
        <w:rPr>
          <w:rFonts w:ascii="Times New Roman" w:hAnsi="Times New Roman" w:cs="Times New Roman"/>
          <w:sz w:val="24"/>
          <w:szCs w:val="24"/>
          <w:lang w:val="es-ES"/>
        </w:rPr>
        <w:t>Instalación de cámaras de seguridad.</w:t>
      </w:r>
    </w:p>
    <w:p w14:paraId="52373D41" w14:textId="77777777" w:rsidR="00CD702B" w:rsidRPr="00CD702B" w:rsidRDefault="00CD702B" w:rsidP="00CD702B">
      <w:pPr>
        <w:pStyle w:val="Prrafodelista"/>
        <w:numPr>
          <w:ilvl w:val="0"/>
          <w:numId w:val="4"/>
        </w:numPr>
        <w:spacing w:after="0" w:line="360" w:lineRule="auto"/>
        <w:jc w:val="both"/>
        <w:rPr>
          <w:rFonts w:ascii="Times New Roman" w:hAnsi="Times New Roman" w:cs="Times New Roman"/>
          <w:sz w:val="24"/>
          <w:szCs w:val="24"/>
          <w:lang w:val="es-ES"/>
        </w:rPr>
      </w:pPr>
      <w:r w:rsidRPr="00CD702B">
        <w:rPr>
          <w:rFonts w:ascii="Times New Roman" w:hAnsi="Times New Roman" w:cs="Times New Roman"/>
          <w:sz w:val="24"/>
          <w:szCs w:val="24"/>
          <w:lang w:val="es-ES"/>
        </w:rPr>
        <w:t>Construcción de un baño para los estudiantes después de educación física.</w:t>
      </w:r>
    </w:p>
    <w:p w14:paraId="2C35B823" w14:textId="5554D210" w:rsidR="00CD702B" w:rsidRPr="00CD702B" w:rsidRDefault="00CD702B" w:rsidP="00CD702B">
      <w:pPr>
        <w:pStyle w:val="Prrafodelista"/>
        <w:numPr>
          <w:ilvl w:val="0"/>
          <w:numId w:val="4"/>
        </w:numPr>
        <w:spacing w:after="0" w:line="360" w:lineRule="auto"/>
        <w:jc w:val="both"/>
        <w:rPr>
          <w:rFonts w:ascii="Times New Roman" w:hAnsi="Times New Roman" w:cs="Times New Roman"/>
          <w:sz w:val="24"/>
          <w:szCs w:val="24"/>
          <w:lang w:val="es-ES"/>
        </w:rPr>
      </w:pPr>
      <w:r w:rsidRPr="00CD702B">
        <w:rPr>
          <w:rFonts w:ascii="Times New Roman" w:hAnsi="Times New Roman" w:cs="Times New Roman"/>
          <w:sz w:val="24"/>
          <w:szCs w:val="24"/>
          <w:lang w:val="es-ES"/>
        </w:rPr>
        <w:t xml:space="preserve">Colocación de alambre </w:t>
      </w:r>
      <w:r w:rsidR="002E3C8B">
        <w:rPr>
          <w:rFonts w:ascii="Times New Roman" w:hAnsi="Times New Roman" w:cs="Times New Roman"/>
          <w:sz w:val="24"/>
          <w:szCs w:val="24"/>
          <w:lang w:val="es-ES"/>
        </w:rPr>
        <w:t xml:space="preserve">trinchera </w:t>
      </w:r>
      <w:r w:rsidRPr="00CD702B">
        <w:rPr>
          <w:rFonts w:ascii="Times New Roman" w:hAnsi="Times New Roman" w:cs="Times New Roman"/>
          <w:sz w:val="24"/>
          <w:szCs w:val="24"/>
          <w:lang w:val="es-ES"/>
        </w:rPr>
        <w:t>en todo el perímetro de las paredes.</w:t>
      </w:r>
    </w:p>
    <w:p w14:paraId="23E5E22B" w14:textId="77777777" w:rsidR="00CD702B" w:rsidRPr="00CD702B" w:rsidRDefault="00CD702B" w:rsidP="00CD702B">
      <w:pPr>
        <w:pStyle w:val="Prrafodelista"/>
        <w:numPr>
          <w:ilvl w:val="0"/>
          <w:numId w:val="4"/>
        </w:numPr>
        <w:spacing w:after="0" w:line="360" w:lineRule="auto"/>
        <w:jc w:val="both"/>
        <w:rPr>
          <w:rFonts w:ascii="Times New Roman" w:hAnsi="Times New Roman" w:cs="Times New Roman"/>
          <w:sz w:val="24"/>
          <w:szCs w:val="24"/>
          <w:lang w:val="es-ES"/>
        </w:rPr>
      </w:pPr>
      <w:r w:rsidRPr="00CD702B">
        <w:rPr>
          <w:rFonts w:ascii="Times New Roman" w:hAnsi="Times New Roman" w:cs="Times New Roman"/>
          <w:sz w:val="24"/>
          <w:szCs w:val="24"/>
          <w:lang w:val="es-ES"/>
        </w:rPr>
        <w:t>Compra de un equipo de sonido con amplificación.</w:t>
      </w:r>
    </w:p>
    <w:p w14:paraId="7062ECE6" w14:textId="45226217" w:rsidR="00CD702B" w:rsidRDefault="00CD702B" w:rsidP="00CD702B">
      <w:pPr>
        <w:pStyle w:val="Prrafodelista"/>
        <w:numPr>
          <w:ilvl w:val="0"/>
          <w:numId w:val="4"/>
        </w:numPr>
        <w:spacing w:after="0" w:line="360" w:lineRule="auto"/>
        <w:jc w:val="both"/>
        <w:rPr>
          <w:rFonts w:ascii="Times New Roman" w:hAnsi="Times New Roman" w:cs="Times New Roman"/>
          <w:sz w:val="24"/>
          <w:szCs w:val="24"/>
          <w:lang w:val="es-ES"/>
        </w:rPr>
      </w:pPr>
      <w:r w:rsidRPr="00CD702B">
        <w:rPr>
          <w:rFonts w:ascii="Times New Roman" w:hAnsi="Times New Roman" w:cs="Times New Roman"/>
          <w:sz w:val="24"/>
          <w:szCs w:val="24"/>
          <w:lang w:val="es-ES"/>
        </w:rPr>
        <w:t>Construcción de un parque recreativo debajo de los árboles en una zona específica.</w:t>
      </w:r>
    </w:p>
    <w:p w14:paraId="2D664836" w14:textId="612E3D9C" w:rsidR="00CD702B" w:rsidRPr="00E070F7" w:rsidRDefault="00CD702B" w:rsidP="00CD702B">
      <w:pPr>
        <w:pStyle w:val="Prrafodelista"/>
        <w:numPr>
          <w:ilvl w:val="0"/>
          <w:numId w:val="4"/>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Elaboración de huerto. </w:t>
      </w:r>
    </w:p>
    <w:p w14:paraId="313974AE" w14:textId="14DADA23" w:rsidR="003A63BA" w:rsidRDefault="00737FE7" w:rsidP="0078245C">
      <w:pPr>
        <w:spacing w:after="0" w:line="360" w:lineRule="auto"/>
        <w:jc w:val="both"/>
        <w:rPr>
          <w:rFonts w:ascii="Times New Roman" w:hAnsi="Times New Roman" w:cs="Times New Roman"/>
          <w:sz w:val="24"/>
          <w:szCs w:val="24"/>
          <w:lang w:val="es-ES"/>
        </w:rPr>
      </w:pPr>
      <w:r w:rsidRPr="00E070F7">
        <w:rPr>
          <w:rFonts w:ascii="Times New Roman" w:hAnsi="Times New Roman" w:cs="Times New Roman"/>
          <w:sz w:val="24"/>
          <w:szCs w:val="24"/>
          <w:lang w:val="es-ES"/>
        </w:rPr>
        <w:t>En resumen, las proyecciones son esenciales en el proceso de descentralización porque permiten una gestión más eficiente y transparente de los recursos financieros y contribuyen a mejorar la calidad de la educación en el centro educativo.</w:t>
      </w:r>
    </w:p>
    <w:p w14:paraId="4841603D" w14:textId="77777777" w:rsidR="00827152" w:rsidRDefault="00827152" w:rsidP="0078245C">
      <w:pPr>
        <w:spacing w:after="0" w:line="360" w:lineRule="auto"/>
        <w:jc w:val="both"/>
        <w:rPr>
          <w:rFonts w:ascii="Times New Roman" w:hAnsi="Times New Roman" w:cs="Times New Roman"/>
          <w:sz w:val="24"/>
          <w:szCs w:val="24"/>
          <w:lang w:val="es-ES"/>
        </w:rPr>
      </w:pPr>
    </w:p>
    <w:p w14:paraId="24EBF23E" w14:textId="77777777" w:rsidR="0078245C" w:rsidRPr="00E070F7" w:rsidRDefault="0078245C" w:rsidP="0078245C">
      <w:pPr>
        <w:spacing w:after="0" w:line="360" w:lineRule="auto"/>
        <w:jc w:val="both"/>
        <w:rPr>
          <w:rFonts w:ascii="Times New Roman" w:hAnsi="Times New Roman" w:cs="Times New Roman"/>
          <w:sz w:val="24"/>
          <w:szCs w:val="24"/>
          <w:lang w:val="es-ES"/>
        </w:rPr>
      </w:pPr>
    </w:p>
    <w:p w14:paraId="6E1029A5" w14:textId="79A951EB" w:rsidR="005A0C30" w:rsidRDefault="003305AD" w:rsidP="0078245C">
      <w:pPr>
        <w:pStyle w:val="Prrafodelista"/>
        <w:numPr>
          <w:ilvl w:val="0"/>
          <w:numId w:val="1"/>
        </w:numPr>
        <w:spacing w:after="0" w:line="360" w:lineRule="auto"/>
        <w:jc w:val="both"/>
        <w:rPr>
          <w:rFonts w:ascii="Times New Roman" w:hAnsi="Times New Roman" w:cs="Times New Roman"/>
          <w:b/>
          <w:bCs/>
          <w:sz w:val="28"/>
          <w:szCs w:val="28"/>
          <w:lang w:val="es-ES"/>
        </w:rPr>
      </w:pPr>
      <w:r>
        <w:rPr>
          <w:rFonts w:ascii="Times New Roman" w:hAnsi="Times New Roman" w:cs="Times New Roman"/>
          <w:b/>
          <w:bCs/>
          <w:sz w:val="28"/>
          <w:szCs w:val="28"/>
          <w:lang w:val="es-ES"/>
        </w:rPr>
        <w:t xml:space="preserve">CITAS Y REFERENCIAS BIBLIOGRÁFICAS </w:t>
      </w:r>
    </w:p>
    <w:p w14:paraId="1B37DA03" w14:textId="77777777" w:rsidR="0078245C" w:rsidRPr="0078245C" w:rsidRDefault="0078245C" w:rsidP="0078245C">
      <w:pPr>
        <w:pStyle w:val="Prrafodelista"/>
        <w:spacing w:after="0" w:line="360" w:lineRule="auto"/>
        <w:jc w:val="both"/>
        <w:rPr>
          <w:rFonts w:ascii="Times New Roman" w:hAnsi="Times New Roman" w:cs="Times New Roman"/>
          <w:b/>
          <w:bCs/>
          <w:sz w:val="28"/>
          <w:szCs w:val="28"/>
          <w:lang w:val="es-ES"/>
        </w:rPr>
      </w:pPr>
    </w:p>
    <w:p w14:paraId="783B052E" w14:textId="089D1D6D" w:rsidR="00F5400E" w:rsidRDefault="00F5400E" w:rsidP="004831C2">
      <w:pPr>
        <w:spacing w:after="0" w:line="360" w:lineRule="auto"/>
        <w:jc w:val="both"/>
        <w:rPr>
          <w:rFonts w:ascii="Times New Roman" w:hAnsi="Times New Roman" w:cs="Times New Roman"/>
          <w:sz w:val="24"/>
          <w:szCs w:val="24"/>
          <w:lang w:val="es-ES"/>
        </w:rPr>
      </w:pPr>
      <w:r w:rsidRPr="00F5400E">
        <w:rPr>
          <w:rFonts w:ascii="Times New Roman" w:hAnsi="Times New Roman" w:cs="Times New Roman"/>
          <w:sz w:val="24"/>
          <w:szCs w:val="24"/>
          <w:lang w:val="es-ES"/>
        </w:rPr>
        <w:t xml:space="preserve">Ley de Educación 66-97 de la República Dominicana (1997). Disponible en: </w:t>
      </w:r>
      <w:hyperlink r:id="rId23" w:history="1">
        <w:r w:rsidR="005A0C30" w:rsidRPr="001B3C63">
          <w:rPr>
            <w:rStyle w:val="Hipervnculo"/>
            <w:rFonts w:ascii="Times New Roman" w:hAnsi="Times New Roman" w:cs="Times New Roman"/>
            <w:sz w:val="24"/>
            <w:szCs w:val="24"/>
            <w:lang w:val="es-ES"/>
          </w:rPr>
          <w:t>http://www.diputados.gob.do/Transparencia/LeyesReferencias/Ley%2066-97%20Educaci%C3%B3n.pdf</w:t>
        </w:r>
      </w:hyperlink>
    </w:p>
    <w:p w14:paraId="4AE01224" w14:textId="38208A4D" w:rsidR="005A0C30" w:rsidRDefault="005A0C30" w:rsidP="004831C2">
      <w:pPr>
        <w:spacing w:after="0" w:line="360" w:lineRule="auto"/>
        <w:jc w:val="both"/>
        <w:rPr>
          <w:rFonts w:ascii="Times New Roman" w:hAnsi="Times New Roman" w:cs="Times New Roman"/>
          <w:sz w:val="24"/>
          <w:szCs w:val="24"/>
          <w:lang w:val="es-ES"/>
        </w:rPr>
      </w:pPr>
      <w:r w:rsidRPr="005A0C30">
        <w:rPr>
          <w:rFonts w:ascii="Times New Roman" w:hAnsi="Times New Roman" w:cs="Times New Roman"/>
          <w:sz w:val="24"/>
          <w:szCs w:val="24"/>
          <w:lang w:val="es-ES"/>
        </w:rPr>
        <w:t>Santos Guerra, M. A. (2008). La gestión educativa descentralizada en América Latina: ¿Una respuesta adecuada a los retos de la educación del siglo XXI</w:t>
      </w:r>
      <w:r w:rsidR="00D76ACD">
        <w:rPr>
          <w:rFonts w:ascii="Times New Roman" w:hAnsi="Times New Roman" w:cs="Times New Roman"/>
          <w:sz w:val="24"/>
          <w:szCs w:val="24"/>
          <w:lang w:val="es-ES"/>
        </w:rPr>
        <w:t xml:space="preserve">. </w:t>
      </w:r>
      <w:r w:rsidRPr="005A0C30">
        <w:rPr>
          <w:rFonts w:ascii="Times New Roman" w:hAnsi="Times New Roman" w:cs="Times New Roman"/>
          <w:sz w:val="24"/>
          <w:szCs w:val="24"/>
          <w:lang w:val="es-ES"/>
        </w:rPr>
        <w:t>Revista Mexicana de Investigación Educativa, 13(38), 423-449.</w:t>
      </w:r>
    </w:p>
    <w:p w14:paraId="3B1B4492" w14:textId="77777777" w:rsidR="00A33514" w:rsidRPr="00A33514" w:rsidRDefault="00A33514" w:rsidP="00A33514">
      <w:pPr>
        <w:spacing w:after="0" w:line="360" w:lineRule="auto"/>
        <w:jc w:val="both"/>
        <w:rPr>
          <w:rFonts w:ascii="Times New Roman" w:hAnsi="Times New Roman" w:cs="Times New Roman"/>
          <w:sz w:val="24"/>
          <w:szCs w:val="24"/>
          <w:lang w:val="es-ES"/>
        </w:rPr>
      </w:pPr>
      <w:r w:rsidRPr="00A33514">
        <w:rPr>
          <w:rFonts w:ascii="Times New Roman" w:hAnsi="Times New Roman" w:cs="Times New Roman"/>
          <w:sz w:val="24"/>
          <w:szCs w:val="24"/>
          <w:lang w:val="es-ES"/>
        </w:rPr>
        <w:t>Ordenanza N° 02/2008. Reglamento de las Juntas Descentralizadas</w:t>
      </w:r>
    </w:p>
    <w:p w14:paraId="4F483C91" w14:textId="77777777" w:rsidR="00A33514" w:rsidRPr="005A0C30" w:rsidRDefault="00A33514" w:rsidP="004831C2">
      <w:pPr>
        <w:spacing w:after="0" w:line="360" w:lineRule="auto"/>
        <w:jc w:val="both"/>
        <w:rPr>
          <w:rFonts w:ascii="Times New Roman" w:hAnsi="Times New Roman" w:cs="Times New Roman"/>
          <w:sz w:val="24"/>
          <w:szCs w:val="24"/>
          <w:lang w:val="es-ES"/>
        </w:rPr>
      </w:pPr>
    </w:p>
    <w:p w14:paraId="7EC8BDAC" w14:textId="78BAD50E" w:rsidR="005A0C30" w:rsidRPr="00F5400E" w:rsidRDefault="004831C2" w:rsidP="005A0C30">
      <w:pPr>
        <w:spacing w:after="0" w:line="360" w:lineRule="auto"/>
        <w:jc w:val="both"/>
        <w:rPr>
          <w:rFonts w:ascii="Times New Roman" w:hAnsi="Times New Roman" w:cs="Times New Roman"/>
          <w:sz w:val="24"/>
          <w:szCs w:val="24"/>
          <w:lang w:val="es-ES"/>
        </w:rPr>
      </w:pPr>
      <w:r w:rsidRPr="004831C2">
        <w:rPr>
          <w:rFonts w:ascii="Times New Roman" w:hAnsi="Times New Roman" w:cs="Times New Roman"/>
          <w:sz w:val="24"/>
          <w:szCs w:val="24"/>
          <w:lang w:val="es-ES"/>
        </w:rPr>
        <w:t>Ministerio de Educación (2009). La descentralización educativa en la República Dominicana: análisis y propuestas para su fortalecimiento. Santo Domingo: Autor.</w:t>
      </w:r>
    </w:p>
    <w:p w14:paraId="3D604396" w14:textId="0A0CE810" w:rsidR="0083579F" w:rsidRDefault="00F30822" w:rsidP="004831C2">
      <w:pPr>
        <w:spacing w:after="0" w:line="360" w:lineRule="auto"/>
        <w:jc w:val="both"/>
        <w:rPr>
          <w:rFonts w:ascii="Times New Roman" w:hAnsi="Times New Roman" w:cs="Times New Roman"/>
          <w:sz w:val="24"/>
          <w:szCs w:val="24"/>
          <w:lang w:val="es-ES"/>
        </w:rPr>
      </w:pPr>
      <w:r w:rsidRPr="00F30822">
        <w:rPr>
          <w:rFonts w:ascii="Times New Roman" w:hAnsi="Times New Roman" w:cs="Times New Roman"/>
          <w:sz w:val="24"/>
          <w:szCs w:val="24"/>
          <w:lang w:val="es-ES"/>
        </w:rPr>
        <w:t xml:space="preserve">Constitución de la República Dominicana (2015). Disponible en: </w:t>
      </w:r>
      <w:hyperlink r:id="rId24" w:history="1">
        <w:r w:rsidR="0083579F" w:rsidRPr="00B50DAE">
          <w:rPr>
            <w:rStyle w:val="Hipervnculo"/>
            <w:rFonts w:ascii="Times New Roman" w:hAnsi="Times New Roman" w:cs="Times New Roman"/>
            <w:sz w:val="24"/>
            <w:szCs w:val="24"/>
            <w:lang w:val="es-ES"/>
          </w:rPr>
          <w:t>https://www.oas.org/juridico/mla/sp/dom/sp_dom-int-text-const.pdf</w:t>
        </w:r>
      </w:hyperlink>
    </w:p>
    <w:p w14:paraId="2922020F" w14:textId="77777777" w:rsidR="0083579F" w:rsidRDefault="0083579F">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44CEFECB" w14:textId="5777317A" w:rsidR="002312CD" w:rsidRPr="003553EA" w:rsidRDefault="003553EA" w:rsidP="0083579F">
      <w:pPr>
        <w:pStyle w:val="Prrafodelista"/>
        <w:numPr>
          <w:ilvl w:val="0"/>
          <w:numId w:val="1"/>
        </w:numPr>
        <w:spacing w:after="0" w:line="360" w:lineRule="auto"/>
        <w:jc w:val="both"/>
        <w:rPr>
          <w:rFonts w:ascii="Times New Roman" w:hAnsi="Times New Roman" w:cs="Times New Roman"/>
          <w:b/>
          <w:sz w:val="24"/>
          <w:szCs w:val="24"/>
          <w:lang w:val="es-ES"/>
        </w:rPr>
      </w:pPr>
      <w:r>
        <w:rPr>
          <w:noProof/>
          <w:lang w:val="en-US"/>
        </w:rPr>
        <w:lastRenderedPageBreak/>
        <mc:AlternateContent>
          <mc:Choice Requires="wps">
            <w:drawing>
              <wp:anchor distT="0" distB="0" distL="114300" distR="114300" simplePos="0" relativeHeight="251661312" behindDoc="0" locked="0" layoutInCell="1" allowOverlap="1" wp14:anchorId="63648045" wp14:editId="548671F4">
                <wp:simplePos x="0" y="0"/>
                <wp:positionH relativeFrom="column">
                  <wp:posOffset>2514403</wp:posOffset>
                </wp:positionH>
                <wp:positionV relativeFrom="paragraph">
                  <wp:posOffset>6329658</wp:posOffset>
                </wp:positionV>
                <wp:extent cx="3264776" cy="4572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3264776" cy="457200"/>
                        </a:xfrm>
                        <a:prstGeom prst="rect">
                          <a:avLst/>
                        </a:prstGeom>
                        <a:solidFill>
                          <a:schemeClr val="lt1"/>
                        </a:solidFill>
                        <a:ln w="6350">
                          <a:noFill/>
                        </a:ln>
                      </wps:spPr>
                      <wps:txbx>
                        <w:txbxContent>
                          <w:p w14:paraId="59D23917" w14:textId="3ACCA996" w:rsidR="009364CD" w:rsidRPr="003553EA" w:rsidRDefault="009364CD" w:rsidP="003553EA">
                            <w:pPr>
                              <w:jc w:val="center"/>
                              <w:rPr>
                                <w:sz w:val="24"/>
                              </w:rPr>
                            </w:pPr>
                            <w:r>
                              <w:rPr>
                                <w:rFonts w:ascii="Times New Roman" w:hAnsi="Times New Roman" w:cs="Times New Roman"/>
                                <w:b/>
                                <w:sz w:val="28"/>
                                <w:szCs w:val="24"/>
                                <w:lang w:val="es-ES"/>
                              </w:rPr>
                              <w:t xml:space="preserve">Después </w:t>
                            </w:r>
                            <w:r w:rsidRPr="003553EA">
                              <w:rPr>
                                <w:rFonts w:ascii="Times New Roman" w:hAnsi="Times New Roman" w:cs="Times New Roman"/>
                                <w:b/>
                                <w:sz w:val="28"/>
                                <w:szCs w:val="24"/>
                                <w:lang w:val="es-ES"/>
                              </w:rPr>
                              <w:t>de la descentralización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48045" id="_x0000_t202" coordsize="21600,21600" o:spt="202" path="m,l,21600r21600,l21600,xe">
                <v:stroke joinstyle="miter"/>
                <v:path gradientshapeok="t" o:connecttype="rect"/>
              </v:shapetype>
              <v:shape id="Cuadro de texto 20" o:spid="_x0000_s1026" type="#_x0000_t202" style="position:absolute;left:0;text-align:left;margin-left:198pt;margin-top:498.4pt;width:257.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5wRgIAAIIEAAAOAAAAZHJzL2Uyb0RvYy54bWysVFFv2jAQfp+0/2D5fQQohS4iVIyKaRJq&#10;K9Gpz8ZxSCTH550NCfv1OzuBsm5P016cs+/8+e777jK/b2vNjgpdBSbjo8GQM2Uk5JXZZ/z7y/rT&#10;HWfOC5MLDUZl/KQcv198/DBvbKrGUILOFTICMS5tbMZL722aJE6WqhZuAFYZchaAtfC0xX2So2gI&#10;vdbJeDicJg1gbhGkco5OHzonX0T8olDSPxWFU57pjFNuPq4Y111Yk8VcpHsUtqxkn4b4hyxqURl6&#10;9AL1ILxgB6z+gKorieCg8AMJdQJFUUkVa6BqRsN31WxLYVWshchx9kKT+3+w8vH4jKzKMz4meoyo&#10;SaPVQeQILFfMq9YDIw/R1FiXUvTWUrxvv0BLcp/PHR2G6tsC6/Cluhj5CfF0IZmgmKTDm/F0MptN&#10;OZPkm9zOSMUAk7zdtuj8VwU1C0bGkUSM3Irjxvku9BwSHnOgq3xdaR03oXHUSiM7CpJc+5gjgf8W&#10;pQ1rMj69uR1GYAPheoesDeUSau1qCpZvd21PwA7yE9WP0DWSs3JdUZIb4fyzQOocKpmmwT/RUmig&#10;R6C3OCsBf/7tPMSToOTlrKFOzLj7cRCoONPfDEn9eTSZhNaNm0gYZ3jt2V17zKFeAVU+ormzMpp0&#10;Gb0+mwVC/UpDswyvkksYSW9n3J/Nle/mg4ZOquUyBlGzWuE3ZmtlgA5MBwle2leBttcpNMsjnHtW&#10;pO/k6mLDTQPLg4eiiloGgjtWe96p0WM39EMZJul6H6Pefh2LXwAAAP//AwBQSwMEFAAGAAgAAAAh&#10;AP2TqjziAAAADAEAAA8AAABkcnMvZG93bnJldi54bWxMj8tOhEAQRfcm/kOnTNwYp0EiAtJMjPGR&#10;uHPwEXc9dAlEuprQPYB/b7nSZaVu7j2n3K52EDNOvnekIN5EIJAaZ3pqFbzU9+cZCB80GT04QgXf&#10;6GFbHR+VujBuoWecd6EVXEK+0Aq6EMZCSt90aLXfuBGJf59usjrwObXSTHrhcjvIiyhKpdU98UKn&#10;R7ztsPnaHayCj7P2/cmvD69LcpmMd49zffVmaqVOT9abaxAB1/AXhl98RoeKmfbuQMaLQUGSp+wS&#10;FOR5yg6cyOMoBrHnaJRmGciqlP8lqh8AAAD//wMAUEsBAi0AFAAGAAgAAAAhALaDOJL+AAAA4QEA&#10;ABMAAAAAAAAAAAAAAAAAAAAAAFtDb250ZW50X1R5cGVzXS54bWxQSwECLQAUAAYACAAAACEAOP0h&#10;/9YAAACUAQAACwAAAAAAAAAAAAAAAAAvAQAAX3JlbHMvLnJlbHNQSwECLQAUAAYACAAAACEACmOe&#10;cEYCAACCBAAADgAAAAAAAAAAAAAAAAAuAgAAZHJzL2Uyb0RvYy54bWxQSwECLQAUAAYACAAAACEA&#10;/ZOqPOIAAAAMAQAADwAAAAAAAAAAAAAAAACgBAAAZHJzL2Rvd25yZXYueG1sUEsFBgAAAAAEAAQA&#10;8wAAAK8FAAAAAA==&#10;" fillcolor="white [3201]" stroked="f" strokeweight=".5pt">
                <v:textbox>
                  <w:txbxContent>
                    <w:p w14:paraId="59D23917" w14:textId="3ACCA996" w:rsidR="009364CD" w:rsidRPr="003553EA" w:rsidRDefault="009364CD" w:rsidP="003553EA">
                      <w:pPr>
                        <w:jc w:val="center"/>
                        <w:rPr>
                          <w:sz w:val="24"/>
                        </w:rPr>
                      </w:pPr>
                      <w:r>
                        <w:rPr>
                          <w:rFonts w:ascii="Times New Roman" w:hAnsi="Times New Roman" w:cs="Times New Roman"/>
                          <w:b/>
                          <w:sz w:val="28"/>
                          <w:szCs w:val="24"/>
                          <w:lang w:val="es-ES"/>
                        </w:rPr>
                        <w:t xml:space="preserve">Después </w:t>
                      </w:r>
                      <w:r w:rsidRPr="003553EA">
                        <w:rPr>
                          <w:rFonts w:ascii="Times New Roman" w:hAnsi="Times New Roman" w:cs="Times New Roman"/>
                          <w:b/>
                          <w:sz w:val="28"/>
                          <w:szCs w:val="24"/>
                          <w:lang w:val="es-ES"/>
                        </w:rPr>
                        <w:t>de la descentralización</w:t>
                      </w:r>
                    </w:p>
                  </w:txbxContent>
                </v:textbox>
              </v:shape>
            </w:pict>
          </mc:Fallback>
        </mc:AlternateContent>
      </w:r>
      <w:r w:rsidRPr="00EA2306">
        <w:rPr>
          <w:noProof/>
          <w:lang w:val="en-US"/>
        </w:rPr>
        <w:drawing>
          <wp:anchor distT="0" distB="0" distL="114300" distR="114300" simplePos="0" relativeHeight="251660288" behindDoc="0" locked="0" layoutInCell="1" allowOverlap="1" wp14:anchorId="36FC348C" wp14:editId="42364627">
            <wp:simplePos x="0" y="0"/>
            <wp:positionH relativeFrom="margin">
              <wp:posOffset>-386715</wp:posOffset>
            </wp:positionH>
            <wp:positionV relativeFrom="margin">
              <wp:posOffset>492760</wp:posOffset>
            </wp:positionV>
            <wp:extent cx="5967095" cy="5549265"/>
            <wp:effectExtent l="0" t="0" r="0" b="0"/>
            <wp:wrapSquare wrapText="bothSides"/>
            <wp:docPr id="19" name="Imagen 19" descr="C:\Users\orquidea\Desktop\PRESENTACIÓN TESIS DE DESENTRALIZACIÓN\Liceo Secundario Pedro Olivares Día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quidea\Desktop\PRESENTACIÓN TESIS DE DESENTRALIZACIÓN\Liceo Secundario Pedro Olivares Díaz.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095" cy="554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79F" w:rsidRPr="0083579F">
        <w:rPr>
          <w:rFonts w:ascii="Times New Roman" w:hAnsi="Times New Roman" w:cs="Times New Roman"/>
          <w:b/>
          <w:sz w:val="24"/>
          <w:szCs w:val="24"/>
          <w:lang w:val="es-ES"/>
        </w:rPr>
        <w:t>ANEXOS</w:t>
      </w:r>
      <w:r w:rsidRPr="003553EA">
        <w:rPr>
          <w:rFonts w:ascii="Times New Roman" w:hAnsi="Times New Roman" w:cs="Times New Roman"/>
          <w:b/>
          <w:sz w:val="24"/>
          <w:szCs w:val="24"/>
          <w:lang w:val="es-ES"/>
        </w:rPr>
        <w:t xml:space="preserve"> </w:t>
      </w:r>
      <w:r w:rsidR="006828D5" w:rsidRPr="003553EA">
        <w:rPr>
          <w:rFonts w:ascii="Times New Roman" w:hAnsi="Times New Roman" w:cs="Times New Roman"/>
          <w:b/>
          <w:sz w:val="24"/>
          <w:szCs w:val="24"/>
          <w:lang w:val="es-ES"/>
        </w:rPr>
        <w:br w:type="page"/>
      </w:r>
    </w:p>
    <w:p w14:paraId="4FD1C253" w14:textId="188F2065" w:rsidR="003553EA" w:rsidRDefault="00381F0A" w:rsidP="00381F0A">
      <w:pPr>
        <w:spacing w:after="0" w:line="360" w:lineRule="auto"/>
        <w:jc w:val="both"/>
        <w:rPr>
          <w:rFonts w:ascii="Times New Roman" w:hAnsi="Times New Roman" w:cs="Times New Roman"/>
          <w:sz w:val="24"/>
          <w:szCs w:val="24"/>
          <w:lang w:val="es-ES"/>
        </w:rPr>
      </w:pPr>
      <w:r w:rsidRPr="0083579F">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71975AC1" wp14:editId="419A3728">
            <wp:simplePos x="0" y="0"/>
            <wp:positionH relativeFrom="margin">
              <wp:posOffset>3175</wp:posOffset>
            </wp:positionH>
            <wp:positionV relativeFrom="margin">
              <wp:posOffset>3443572</wp:posOffset>
            </wp:positionV>
            <wp:extent cx="5611495" cy="3940810"/>
            <wp:effectExtent l="0" t="0" r="8255" b="2540"/>
            <wp:wrapSquare wrapText="bothSides"/>
            <wp:docPr id="17" name="Imagen 17" descr="C:\Users\orquidea\Downloads\WhatsApp Image 2023-05-04 at 11.41.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quidea\Downloads\WhatsApp Image 2023-05-04 at 11.41.38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1495"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79F" w:rsidRPr="0083579F">
        <w:rPr>
          <w:rFonts w:ascii="Times New Roman" w:hAnsi="Times New Roman" w:cs="Times New Roman"/>
          <w:noProof/>
          <w:sz w:val="24"/>
          <w:szCs w:val="24"/>
          <w:lang w:val="en-US"/>
        </w:rPr>
        <w:drawing>
          <wp:inline distT="0" distB="0" distL="0" distR="0" wp14:anchorId="1A5173F4" wp14:editId="5C4E42B6">
            <wp:extent cx="5612130" cy="3298507"/>
            <wp:effectExtent l="0" t="0" r="7620" b="0"/>
            <wp:docPr id="18" name="Imagen 18" descr="C:\Users\orquidea\Downloads\WhatsApp Image 2023-05-04 at 11.41.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quidea\Downloads\WhatsApp Image 2023-05-04 at 11.41.39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298507"/>
                    </a:xfrm>
                    <a:prstGeom prst="rect">
                      <a:avLst/>
                    </a:prstGeom>
                    <a:noFill/>
                    <a:ln>
                      <a:noFill/>
                    </a:ln>
                  </pic:spPr>
                </pic:pic>
              </a:graphicData>
            </a:graphic>
          </wp:inline>
        </w:drawing>
      </w:r>
    </w:p>
    <w:p w14:paraId="43F43977" w14:textId="4502D416" w:rsidR="006828D5" w:rsidRDefault="006828D5" w:rsidP="0083579F">
      <w:pPr>
        <w:spacing w:after="0" w:line="360" w:lineRule="auto"/>
        <w:jc w:val="both"/>
        <w:rPr>
          <w:rFonts w:ascii="Times New Roman" w:hAnsi="Times New Roman" w:cs="Times New Roman"/>
          <w:sz w:val="24"/>
          <w:szCs w:val="24"/>
          <w:lang w:val="es-ES"/>
        </w:rPr>
      </w:pPr>
    </w:p>
    <w:p w14:paraId="0D3DAFB9" w14:textId="1E0F2CFD" w:rsidR="00381F0A" w:rsidRPr="00381F0A" w:rsidRDefault="00381F0A" w:rsidP="00381F0A">
      <w:pPr>
        <w:spacing w:after="0" w:line="360" w:lineRule="auto"/>
        <w:jc w:val="right"/>
        <w:rPr>
          <w:rFonts w:ascii="Times New Roman" w:hAnsi="Times New Roman" w:cs="Times New Roman"/>
          <w:b/>
          <w:sz w:val="24"/>
          <w:szCs w:val="24"/>
          <w:lang w:val="es-ES"/>
        </w:rPr>
      </w:pPr>
      <w:r w:rsidRPr="00381F0A">
        <w:rPr>
          <w:rFonts w:ascii="Times New Roman" w:hAnsi="Times New Roman" w:cs="Times New Roman"/>
          <w:b/>
          <w:sz w:val="24"/>
          <w:szCs w:val="24"/>
          <w:lang w:val="es-ES"/>
        </w:rPr>
        <w:t>Rendición de cuenta de los egresos e ingresos</w:t>
      </w:r>
    </w:p>
    <w:p w14:paraId="7B2BFAF9" w14:textId="473DA616" w:rsidR="00381F0A" w:rsidRDefault="00381F0A">
      <w:pPr>
        <w:rPr>
          <w:rFonts w:ascii="Times New Roman" w:hAnsi="Times New Roman" w:cs="Times New Roman"/>
          <w:noProof/>
          <w:sz w:val="24"/>
          <w:szCs w:val="24"/>
        </w:rPr>
      </w:pPr>
      <w:r w:rsidRPr="00381F0A">
        <w:rPr>
          <w:rFonts w:ascii="Times New Roman" w:hAnsi="Times New Roman" w:cs="Times New Roman"/>
          <w:noProof/>
          <w:sz w:val="24"/>
          <w:szCs w:val="24"/>
        </w:rPr>
        <w:br w:type="page"/>
      </w:r>
      <w:r w:rsidRPr="006828D5">
        <w:rPr>
          <w:rFonts w:ascii="Times New Roman" w:hAnsi="Times New Roman" w:cs="Times New Roman"/>
          <w:noProof/>
          <w:sz w:val="24"/>
          <w:szCs w:val="24"/>
          <w:lang w:val="en-US"/>
        </w:rPr>
        <w:lastRenderedPageBreak/>
        <w:drawing>
          <wp:inline distT="0" distB="0" distL="0" distR="0" wp14:anchorId="32E67F2C" wp14:editId="4FA99845">
            <wp:extent cx="5390994" cy="3581400"/>
            <wp:effectExtent l="0" t="0" r="635" b="0"/>
            <wp:docPr id="4" name="Imagen 4" descr="C:\Users\orquidea\Desktop\PRESENTACIÓN TESIS DE DESENTRALIZACIÓN\Ejemp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quidea\Desktop\PRESENTACIÓN TESIS DE DESENTRALIZACIÓN\Ejemplo.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730" cy="3587868"/>
                    </a:xfrm>
                    <a:prstGeom prst="rect">
                      <a:avLst/>
                    </a:prstGeom>
                    <a:noFill/>
                    <a:ln>
                      <a:noFill/>
                    </a:ln>
                  </pic:spPr>
                </pic:pic>
              </a:graphicData>
            </a:graphic>
          </wp:inline>
        </w:drawing>
      </w:r>
    </w:p>
    <w:p w14:paraId="5EBBA7C1" w14:textId="12E62FDC" w:rsidR="00381F0A" w:rsidRPr="00381F0A" w:rsidRDefault="00381F0A" w:rsidP="00381F0A">
      <w:pPr>
        <w:jc w:val="right"/>
        <w:rPr>
          <w:rFonts w:ascii="Times New Roman" w:hAnsi="Times New Roman" w:cs="Times New Roman"/>
          <w:b/>
          <w:noProof/>
          <w:sz w:val="24"/>
          <w:szCs w:val="24"/>
        </w:rPr>
      </w:pPr>
      <w:r w:rsidRPr="00381F0A">
        <w:rPr>
          <w:rFonts w:ascii="Times New Roman" w:hAnsi="Times New Roman" w:cs="Times New Roman"/>
          <w:b/>
          <w:noProof/>
          <w:sz w:val="24"/>
          <w:szCs w:val="24"/>
        </w:rPr>
        <w:t>Premio por buen manejo de los ingresos e egresos.</w:t>
      </w:r>
    </w:p>
    <w:p w14:paraId="40722A5C" w14:textId="4F65BE2D" w:rsidR="006828D5" w:rsidRDefault="006828D5" w:rsidP="0083579F">
      <w:pPr>
        <w:spacing w:after="0" w:line="360" w:lineRule="auto"/>
        <w:jc w:val="both"/>
        <w:rPr>
          <w:rFonts w:ascii="Times New Roman" w:hAnsi="Times New Roman" w:cs="Times New Roman"/>
          <w:sz w:val="24"/>
          <w:szCs w:val="24"/>
          <w:lang w:val="es-ES"/>
        </w:rPr>
      </w:pPr>
      <w:r w:rsidRPr="006828D5">
        <w:rPr>
          <w:rFonts w:ascii="Times New Roman" w:hAnsi="Times New Roman" w:cs="Times New Roman"/>
          <w:noProof/>
          <w:sz w:val="24"/>
          <w:szCs w:val="24"/>
          <w:lang w:val="en-US"/>
        </w:rPr>
        <w:drawing>
          <wp:inline distT="0" distB="0" distL="0" distR="0" wp14:anchorId="52C9958A" wp14:editId="6D5B3CB6">
            <wp:extent cx="5389659" cy="3392906"/>
            <wp:effectExtent l="0" t="0" r="1905" b="0"/>
            <wp:docPr id="16" name="Imagen 16" descr="C:\Users\orquidea\Desktop\PRESENTACIÓN TESIS DE DESENTRALIZACIÓN\WhatsApp Image 2023-05-04 at 11.56.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quidea\Desktop\PRESENTACIÓN TESIS DE DESENTRALIZACIÓN\WhatsApp Image 2023-05-04 at 11.56.33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1822" cy="3406858"/>
                    </a:xfrm>
                    <a:prstGeom prst="rect">
                      <a:avLst/>
                    </a:prstGeom>
                    <a:noFill/>
                    <a:ln>
                      <a:noFill/>
                    </a:ln>
                  </pic:spPr>
                </pic:pic>
              </a:graphicData>
            </a:graphic>
          </wp:inline>
        </w:drawing>
      </w:r>
    </w:p>
    <w:p w14:paraId="36EDD4E4" w14:textId="2982AC33" w:rsidR="006828D5" w:rsidRPr="00381F0A" w:rsidRDefault="00381F0A" w:rsidP="00381F0A">
      <w:pPr>
        <w:spacing w:after="0" w:line="360" w:lineRule="auto"/>
        <w:jc w:val="right"/>
        <w:rPr>
          <w:rFonts w:ascii="Times New Roman" w:hAnsi="Times New Roman" w:cs="Times New Roman"/>
          <w:b/>
          <w:sz w:val="24"/>
          <w:szCs w:val="24"/>
          <w:lang w:val="es-ES"/>
        </w:rPr>
      </w:pPr>
      <w:r w:rsidRPr="00381F0A">
        <w:rPr>
          <w:rFonts w:ascii="Times New Roman" w:hAnsi="Times New Roman" w:cs="Times New Roman"/>
          <w:b/>
          <w:sz w:val="24"/>
          <w:szCs w:val="24"/>
          <w:lang w:val="es-ES"/>
        </w:rPr>
        <w:t>Juramentación de una junta de centro.</w:t>
      </w:r>
    </w:p>
    <w:p w14:paraId="1C16BABB" w14:textId="2F0648B7" w:rsidR="00F54229" w:rsidRDefault="00F54229" w:rsidP="00F54229">
      <w:pPr>
        <w:jc w:val="right"/>
        <w:rPr>
          <w:rFonts w:ascii="Times New Roman" w:hAnsi="Times New Roman" w:cs="Times New Roman"/>
          <w:b/>
          <w:sz w:val="24"/>
          <w:szCs w:val="24"/>
          <w:lang w:val="es-ES"/>
        </w:rPr>
      </w:pPr>
      <w:r w:rsidRPr="00F54229">
        <w:rPr>
          <w:rFonts w:ascii="Times New Roman" w:hAnsi="Times New Roman" w:cs="Times New Roman"/>
          <w:b/>
          <w:noProof/>
          <w:sz w:val="24"/>
          <w:szCs w:val="24"/>
          <w:lang w:val="en-US"/>
        </w:rPr>
        <w:lastRenderedPageBreak/>
        <w:drawing>
          <wp:anchor distT="0" distB="0" distL="114300" distR="114300" simplePos="0" relativeHeight="251662336" behindDoc="0" locked="0" layoutInCell="1" allowOverlap="1" wp14:anchorId="6AB65AAC" wp14:editId="35F07D16">
            <wp:simplePos x="0" y="0"/>
            <wp:positionH relativeFrom="margin">
              <wp:posOffset>43815</wp:posOffset>
            </wp:positionH>
            <wp:positionV relativeFrom="margin">
              <wp:posOffset>-375285</wp:posOffset>
            </wp:positionV>
            <wp:extent cx="5491480" cy="3676650"/>
            <wp:effectExtent l="0" t="0" r="0" b="0"/>
            <wp:wrapSquare wrapText="bothSides"/>
            <wp:docPr id="21" name="Imagen 21" descr="C:\Users\orquidea\Downloads\WhatsApp Image 2023-06-14 at 10.59.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quidea\Downloads\WhatsApp Image 2023-06-14 at 10.59.39 AM.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10102" t="12573" r="9417" b="15582"/>
                    <a:stretch/>
                  </pic:blipFill>
                  <pic:spPr bwMode="auto">
                    <a:xfrm>
                      <a:off x="0" y="0"/>
                      <a:ext cx="5491480" cy="367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229">
        <w:rPr>
          <w:rFonts w:ascii="Times New Roman" w:hAnsi="Times New Roman" w:cs="Times New Roman"/>
          <w:b/>
          <w:sz w:val="24"/>
          <w:szCs w:val="24"/>
          <w:lang w:val="es-ES"/>
        </w:rPr>
        <w:t xml:space="preserve"> Primeros miembros de la junta de centro.</w:t>
      </w:r>
    </w:p>
    <w:p w14:paraId="1F205179" w14:textId="141F851C" w:rsidR="00F54229" w:rsidRDefault="00F54229" w:rsidP="00F54229">
      <w:pPr>
        <w:rPr>
          <w:rFonts w:ascii="Times New Roman" w:hAnsi="Times New Roman" w:cs="Times New Roman"/>
          <w:b/>
          <w:sz w:val="24"/>
          <w:szCs w:val="24"/>
          <w:lang w:val="es-ES"/>
        </w:rPr>
      </w:pPr>
      <w:bookmarkStart w:id="0" w:name="_GoBack"/>
      <w:r w:rsidRPr="00F54229">
        <w:rPr>
          <w:rFonts w:ascii="Times New Roman" w:hAnsi="Times New Roman" w:cs="Times New Roman"/>
          <w:b/>
          <w:noProof/>
          <w:sz w:val="24"/>
          <w:szCs w:val="24"/>
          <w:lang w:val="en-US"/>
        </w:rPr>
        <w:drawing>
          <wp:inline distT="0" distB="0" distL="0" distR="0" wp14:anchorId="418D7894" wp14:editId="3FA0FB0C">
            <wp:extent cx="5529580" cy="3524230"/>
            <wp:effectExtent l="0" t="0" r="0" b="635"/>
            <wp:docPr id="22" name="Imagen 22" descr="C:\Users\orquidea\Downloads\WhatsApp Image 2023-06-14 at 10.57.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quidea\Downloads\WhatsApp Image 2023-06-14 at 10.57.04 AM.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16974" t="12221" r="18866" b="32106"/>
                    <a:stretch/>
                  </pic:blipFill>
                  <pic:spPr bwMode="auto">
                    <a:xfrm>
                      <a:off x="0" y="0"/>
                      <a:ext cx="5543738" cy="353325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5C71CC63" w14:textId="57044891" w:rsidR="00F54229" w:rsidRDefault="00F54229" w:rsidP="00F54229">
      <w:pPr>
        <w:jc w:val="right"/>
        <w:rPr>
          <w:rFonts w:ascii="Times New Roman" w:hAnsi="Times New Roman" w:cs="Times New Roman"/>
          <w:b/>
          <w:sz w:val="24"/>
          <w:szCs w:val="24"/>
          <w:lang w:val="es-ES"/>
        </w:rPr>
      </w:pPr>
      <w:r w:rsidRPr="00F54229">
        <w:rPr>
          <w:rFonts w:ascii="Times New Roman" w:hAnsi="Times New Roman" w:cs="Times New Roman"/>
          <w:b/>
          <w:sz w:val="24"/>
          <w:szCs w:val="24"/>
          <w:lang w:val="es-ES"/>
        </w:rPr>
        <w:t>Infraestructura donde se originó la primera junta de centro.</w:t>
      </w:r>
    </w:p>
    <w:p w14:paraId="5A60C881" w14:textId="4DF8D0EF" w:rsidR="00131223" w:rsidRDefault="00131223">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5D743305" w14:textId="09E54497" w:rsidR="00131223" w:rsidRPr="00F54229" w:rsidRDefault="00131223" w:rsidP="00131223">
      <w:pPr>
        <w:rPr>
          <w:rFonts w:ascii="Times New Roman" w:hAnsi="Times New Roman" w:cs="Times New Roman"/>
          <w:b/>
          <w:sz w:val="24"/>
          <w:szCs w:val="24"/>
          <w:lang w:val="es-ES"/>
        </w:rPr>
      </w:pPr>
      <w:r w:rsidRPr="00131223">
        <w:rPr>
          <w:rFonts w:ascii="Times New Roman" w:hAnsi="Times New Roman" w:cs="Times New Roman"/>
          <w:b/>
          <w:noProof/>
          <w:sz w:val="24"/>
          <w:szCs w:val="24"/>
          <w:lang w:val="en-US"/>
        </w:rPr>
        <w:lastRenderedPageBreak/>
        <w:drawing>
          <wp:anchor distT="0" distB="0" distL="114300" distR="114300" simplePos="0" relativeHeight="251664384" behindDoc="0" locked="0" layoutInCell="1" allowOverlap="1" wp14:anchorId="7229C5E8" wp14:editId="67C55306">
            <wp:simplePos x="0" y="0"/>
            <wp:positionH relativeFrom="margin">
              <wp:posOffset>2217</wp:posOffset>
            </wp:positionH>
            <wp:positionV relativeFrom="margin">
              <wp:posOffset>-457033</wp:posOffset>
            </wp:positionV>
            <wp:extent cx="5715000" cy="3712500"/>
            <wp:effectExtent l="0" t="0" r="0" b="2540"/>
            <wp:wrapSquare wrapText="bothSides"/>
            <wp:docPr id="23" name="Imagen 23" descr="C:\Users\orquidea\Downloads\WhatsApp Image 2023-06-14 at 10.57.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quidea\Downloads\WhatsApp Image 2023-06-14 at 10.57.01 AM.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42" t="5884" r="2233" b="19433"/>
                    <a:stretch/>
                  </pic:blipFill>
                  <pic:spPr bwMode="auto">
                    <a:xfrm>
                      <a:off x="0" y="0"/>
                      <a:ext cx="5715000" cy="3712500"/>
                    </a:xfrm>
                    <a:prstGeom prst="rect">
                      <a:avLst/>
                    </a:prstGeom>
                    <a:noFill/>
                    <a:ln>
                      <a:noFill/>
                    </a:ln>
                    <a:extLst>
                      <a:ext uri="{53640926-AAD7-44D8-BBD7-CCE9431645EC}">
                        <a14:shadowObscured xmlns:a14="http://schemas.microsoft.com/office/drawing/2010/main"/>
                      </a:ext>
                    </a:extLst>
                  </pic:spPr>
                </pic:pic>
              </a:graphicData>
            </a:graphic>
          </wp:anchor>
        </w:drawing>
      </w:r>
    </w:p>
    <w:p w14:paraId="75C3C12D" w14:textId="1DC2FA54" w:rsidR="00131223" w:rsidRPr="00131223" w:rsidRDefault="00131223" w:rsidP="00131223">
      <w:pPr>
        <w:tabs>
          <w:tab w:val="left" w:pos="6720"/>
        </w:tabs>
        <w:jc w:val="right"/>
        <w:rPr>
          <w:rFonts w:ascii="Times New Roman" w:hAnsi="Times New Roman" w:cs="Times New Roman"/>
          <w:b/>
          <w:sz w:val="24"/>
          <w:szCs w:val="24"/>
          <w:lang w:val="es-ES"/>
        </w:rPr>
      </w:pPr>
      <w:r w:rsidRPr="00131223">
        <w:rPr>
          <w:rFonts w:ascii="Times New Roman" w:hAnsi="Times New Roman" w:cs="Times New Roman"/>
          <w:b/>
          <w:noProof/>
          <w:sz w:val="24"/>
          <w:szCs w:val="24"/>
          <w:lang w:val="en-US"/>
        </w:rPr>
        <w:drawing>
          <wp:anchor distT="0" distB="0" distL="114300" distR="114300" simplePos="0" relativeHeight="251663360" behindDoc="0" locked="0" layoutInCell="1" allowOverlap="1" wp14:anchorId="7DDDCF43" wp14:editId="31FE3019">
            <wp:simplePos x="0" y="0"/>
            <wp:positionH relativeFrom="margin">
              <wp:posOffset>50800</wp:posOffset>
            </wp:positionH>
            <wp:positionV relativeFrom="margin">
              <wp:posOffset>3876675</wp:posOffset>
            </wp:positionV>
            <wp:extent cx="5679440" cy="3392805"/>
            <wp:effectExtent l="0" t="0" r="0" b="0"/>
            <wp:wrapSquare wrapText="bothSides"/>
            <wp:docPr id="24" name="Imagen 24" descr="C:\Users\orquidea\Downloads\WhatsApp Image 2023-06-14 at 10.57.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quidea\Downloads\WhatsApp Image 2023-06-14 at 10.57.00 AM.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3395" t="16701" b="31116"/>
                    <a:stretch/>
                  </pic:blipFill>
                  <pic:spPr bwMode="auto">
                    <a:xfrm>
                      <a:off x="0" y="0"/>
                      <a:ext cx="5679440" cy="3392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31223">
        <w:rPr>
          <w:rFonts w:ascii="Times New Roman" w:hAnsi="Times New Roman" w:cs="Times New Roman"/>
          <w:b/>
          <w:sz w:val="24"/>
          <w:szCs w:val="24"/>
          <w:lang w:val="es-ES"/>
        </w:rPr>
        <w:t>Salón de actos del antiguo plantel, antes de la descentralización.</w:t>
      </w:r>
    </w:p>
    <w:p w14:paraId="1C76374A" w14:textId="7BE3621A" w:rsidR="00131223" w:rsidRDefault="00131223" w:rsidP="00131223">
      <w:pPr>
        <w:tabs>
          <w:tab w:val="left" w:pos="5280"/>
        </w:tabs>
        <w:jc w:val="right"/>
        <w:rPr>
          <w:rFonts w:ascii="Times New Roman" w:hAnsi="Times New Roman" w:cs="Times New Roman"/>
          <w:sz w:val="24"/>
          <w:szCs w:val="24"/>
          <w:lang w:val="es-ES"/>
        </w:rPr>
      </w:pPr>
      <w:r>
        <w:rPr>
          <w:rFonts w:ascii="Times New Roman" w:hAnsi="Times New Roman" w:cs="Times New Roman"/>
          <w:sz w:val="24"/>
          <w:szCs w:val="24"/>
          <w:lang w:val="es-ES"/>
        </w:rPr>
        <w:tab/>
      </w:r>
      <w:r w:rsidRPr="00131223">
        <w:rPr>
          <w:rFonts w:ascii="Times New Roman" w:hAnsi="Times New Roman" w:cs="Times New Roman"/>
          <w:b/>
          <w:sz w:val="24"/>
          <w:szCs w:val="24"/>
          <w:lang w:val="es-ES"/>
        </w:rPr>
        <w:t>Reunión junta de centro</w:t>
      </w:r>
      <w:r>
        <w:rPr>
          <w:rFonts w:ascii="Times New Roman" w:hAnsi="Times New Roman" w:cs="Times New Roman"/>
          <w:sz w:val="24"/>
          <w:szCs w:val="24"/>
          <w:lang w:val="es-ES"/>
        </w:rPr>
        <w:t>.</w:t>
      </w:r>
    </w:p>
    <w:p w14:paraId="7892C3F3" w14:textId="67DB982F" w:rsidR="00131223" w:rsidRDefault="00131223" w:rsidP="00131223">
      <w:pPr>
        <w:tabs>
          <w:tab w:val="left" w:pos="5280"/>
        </w:tabs>
        <w:rPr>
          <w:rFonts w:ascii="Times New Roman" w:hAnsi="Times New Roman" w:cs="Times New Roman"/>
          <w:sz w:val="24"/>
          <w:szCs w:val="24"/>
          <w:lang w:val="es-ES"/>
        </w:rPr>
      </w:pPr>
      <w:r w:rsidRPr="00131223">
        <w:rPr>
          <w:rFonts w:ascii="Times New Roman" w:hAnsi="Times New Roman" w:cs="Times New Roman"/>
          <w:noProof/>
          <w:sz w:val="24"/>
          <w:szCs w:val="24"/>
          <w:lang w:val="en-US"/>
        </w:rPr>
        <w:lastRenderedPageBreak/>
        <w:drawing>
          <wp:inline distT="0" distB="0" distL="0" distR="0" wp14:anchorId="76C24F6F" wp14:editId="53E6B1AC">
            <wp:extent cx="5257800" cy="7010400"/>
            <wp:effectExtent l="0" t="0" r="0" b="0"/>
            <wp:docPr id="25" name="Imagen 25" descr="C:\Users\orquidea\Downloads\WhatsApp Image 2023-06-14 at 11.22.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quidea\Downloads\WhatsApp Image 2023-06-14 at 11.22.17 AM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7010400"/>
                    </a:xfrm>
                    <a:prstGeom prst="rect">
                      <a:avLst/>
                    </a:prstGeom>
                    <a:noFill/>
                    <a:ln>
                      <a:noFill/>
                    </a:ln>
                  </pic:spPr>
                </pic:pic>
              </a:graphicData>
            </a:graphic>
          </wp:inline>
        </w:drawing>
      </w:r>
    </w:p>
    <w:p w14:paraId="2066877C" w14:textId="6163FC59" w:rsidR="00131223" w:rsidRPr="00131223" w:rsidRDefault="00131223" w:rsidP="00131223">
      <w:pPr>
        <w:tabs>
          <w:tab w:val="left" w:pos="7320"/>
        </w:tabs>
        <w:jc w:val="center"/>
        <w:rPr>
          <w:rFonts w:ascii="Times New Roman" w:hAnsi="Times New Roman" w:cs="Times New Roman"/>
          <w:b/>
          <w:sz w:val="24"/>
          <w:szCs w:val="24"/>
          <w:lang w:val="es-ES"/>
        </w:rPr>
      </w:pPr>
      <w:r w:rsidRPr="00131223">
        <w:rPr>
          <w:rFonts w:ascii="Times New Roman" w:hAnsi="Times New Roman" w:cs="Times New Roman"/>
          <w:b/>
          <w:sz w:val="24"/>
          <w:szCs w:val="24"/>
          <w:lang w:val="es-ES"/>
        </w:rPr>
        <w:t>Monitoreo realizado por el Técnico Distrital de Descentralización al Comité Financiero de la Junta de Centro Educativo</w:t>
      </w:r>
    </w:p>
    <w:p w14:paraId="51538998" w14:textId="2AA4ADFE" w:rsidR="00557210" w:rsidRPr="00557210" w:rsidRDefault="00557210" w:rsidP="00557210">
      <w:pPr>
        <w:rPr>
          <w:rFonts w:ascii="Times New Roman" w:hAnsi="Times New Roman" w:cs="Times New Roman"/>
          <w:sz w:val="24"/>
          <w:szCs w:val="24"/>
          <w:lang w:val="es-ES"/>
        </w:rPr>
      </w:pPr>
      <w:r w:rsidRPr="00557210">
        <w:rPr>
          <w:rFonts w:ascii="Times New Roman" w:hAnsi="Times New Roman" w:cs="Times New Roman"/>
          <w:b/>
          <w:noProof/>
          <w:sz w:val="24"/>
          <w:szCs w:val="24"/>
          <w:lang w:val="en-US"/>
        </w:rPr>
        <w:lastRenderedPageBreak/>
        <w:drawing>
          <wp:anchor distT="0" distB="0" distL="114300" distR="114300" simplePos="0" relativeHeight="251665408" behindDoc="0" locked="0" layoutInCell="1" allowOverlap="1" wp14:anchorId="607AD226" wp14:editId="72DCA906">
            <wp:simplePos x="0" y="0"/>
            <wp:positionH relativeFrom="margin">
              <wp:posOffset>7620</wp:posOffset>
            </wp:positionH>
            <wp:positionV relativeFrom="margin">
              <wp:posOffset>3806584</wp:posOffset>
            </wp:positionV>
            <wp:extent cx="5612130" cy="3547110"/>
            <wp:effectExtent l="0" t="0" r="7620" b="0"/>
            <wp:wrapSquare wrapText="bothSides"/>
            <wp:docPr id="27" name="Imagen 27" descr="C:\Users\orquidea\Downloads\WhatsApp Image 2023-06-14 at 11.58.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quidea\Downloads\WhatsApp Image 2023-06-14 at 11.58.27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354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210">
        <w:rPr>
          <w:rFonts w:ascii="Times New Roman" w:hAnsi="Times New Roman" w:cs="Times New Roman"/>
          <w:noProof/>
          <w:sz w:val="24"/>
          <w:szCs w:val="24"/>
          <w:lang w:val="en-US"/>
        </w:rPr>
        <w:drawing>
          <wp:inline distT="0" distB="0" distL="0" distR="0" wp14:anchorId="26A4C40F" wp14:editId="4B6CF288">
            <wp:extent cx="5612130" cy="3635196"/>
            <wp:effectExtent l="0" t="0" r="7620" b="3810"/>
            <wp:docPr id="26" name="Imagen 26" descr="C:\Users\orquidea\Downloads\WhatsApp Image 2023-06-14 at 11.58.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quidea\Downloads\WhatsApp Image 2023-06-14 at 11.58.28 A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635196"/>
                    </a:xfrm>
                    <a:prstGeom prst="rect">
                      <a:avLst/>
                    </a:prstGeom>
                    <a:noFill/>
                    <a:ln>
                      <a:noFill/>
                    </a:ln>
                  </pic:spPr>
                </pic:pic>
              </a:graphicData>
            </a:graphic>
          </wp:inline>
        </w:drawing>
      </w:r>
    </w:p>
    <w:p w14:paraId="3FE7A96B" w14:textId="28B3965D" w:rsidR="00557210" w:rsidRPr="00557210" w:rsidRDefault="00557210" w:rsidP="00557210">
      <w:pPr>
        <w:jc w:val="right"/>
        <w:rPr>
          <w:rFonts w:ascii="Times New Roman" w:hAnsi="Times New Roman" w:cs="Times New Roman"/>
          <w:b/>
          <w:sz w:val="24"/>
          <w:szCs w:val="24"/>
          <w:lang w:val="es-ES"/>
        </w:rPr>
      </w:pPr>
      <w:r w:rsidRPr="00557210">
        <w:rPr>
          <w:rFonts w:ascii="Times New Roman" w:hAnsi="Times New Roman" w:cs="Times New Roman"/>
          <w:b/>
          <w:sz w:val="24"/>
          <w:szCs w:val="24"/>
          <w:lang w:val="es-ES"/>
        </w:rPr>
        <w:t>Recibo de un pago</w:t>
      </w:r>
      <w:r>
        <w:rPr>
          <w:rFonts w:ascii="Times New Roman" w:hAnsi="Times New Roman" w:cs="Times New Roman"/>
          <w:b/>
          <w:sz w:val="24"/>
          <w:szCs w:val="24"/>
          <w:lang w:val="es-ES"/>
        </w:rPr>
        <w:t>.</w:t>
      </w:r>
    </w:p>
    <w:sectPr w:rsidR="00557210" w:rsidRPr="00557210" w:rsidSect="004949FD">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7A567" w14:textId="77777777" w:rsidR="00CD2068" w:rsidRDefault="00CD2068" w:rsidP="00C4455F">
      <w:pPr>
        <w:spacing w:after="0" w:line="240" w:lineRule="auto"/>
      </w:pPr>
      <w:r>
        <w:separator/>
      </w:r>
    </w:p>
  </w:endnote>
  <w:endnote w:type="continuationSeparator" w:id="0">
    <w:p w14:paraId="63637E05" w14:textId="77777777" w:rsidR="00CD2068" w:rsidRDefault="00CD2068" w:rsidP="00C44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öhn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4A05A" w14:textId="77777777" w:rsidR="00CD2068" w:rsidRDefault="00CD2068" w:rsidP="00C4455F">
      <w:pPr>
        <w:spacing w:after="0" w:line="240" w:lineRule="auto"/>
      </w:pPr>
      <w:r>
        <w:separator/>
      </w:r>
    </w:p>
  </w:footnote>
  <w:footnote w:type="continuationSeparator" w:id="0">
    <w:p w14:paraId="1BC9197F" w14:textId="77777777" w:rsidR="00CD2068" w:rsidRDefault="00CD2068" w:rsidP="00C44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3494"/>
    <w:multiLevelType w:val="hybridMultilevel"/>
    <w:tmpl w:val="9E8A91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4827D96"/>
    <w:multiLevelType w:val="hybridMultilevel"/>
    <w:tmpl w:val="63BC8BCC"/>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 w15:restartNumberingAfterBreak="0">
    <w:nsid w:val="1C5526BD"/>
    <w:multiLevelType w:val="hybridMultilevel"/>
    <w:tmpl w:val="4F12D2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E892884"/>
    <w:multiLevelType w:val="multilevel"/>
    <w:tmpl w:val="E342E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4925B7C"/>
    <w:multiLevelType w:val="hybridMultilevel"/>
    <w:tmpl w:val="72E08B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55F"/>
    <w:rsid w:val="00004F51"/>
    <w:rsid w:val="00022E8B"/>
    <w:rsid w:val="000233C8"/>
    <w:rsid w:val="00024658"/>
    <w:rsid w:val="00041A66"/>
    <w:rsid w:val="000444B4"/>
    <w:rsid w:val="00045E65"/>
    <w:rsid w:val="00052618"/>
    <w:rsid w:val="000617B8"/>
    <w:rsid w:val="00080654"/>
    <w:rsid w:val="000827AB"/>
    <w:rsid w:val="00090116"/>
    <w:rsid w:val="000A2C0C"/>
    <w:rsid w:val="000B532A"/>
    <w:rsid w:val="000E0E0C"/>
    <w:rsid w:val="000E7082"/>
    <w:rsid w:val="000F0AB8"/>
    <w:rsid w:val="000F42C3"/>
    <w:rsid w:val="000F55A4"/>
    <w:rsid w:val="0010271E"/>
    <w:rsid w:val="00102ACB"/>
    <w:rsid w:val="00104F27"/>
    <w:rsid w:val="00112EB4"/>
    <w:rsid w:val="00113677"/>
    <w:rsid w:val="00114A8D"/>
    <w:rsid w:val="00131223"/>
    <w:rsid w:val="001475EF"/>
    <w:rsid w:val="00147E23"/>
    <w:rsid w:val="00160985"/>
    <w:rsid w:val="00162951"/>
    <w:rsid w:val="00164B0B"/>
    <w:rsid w:val="001975BB"/>
    <w:rsid w:val="001A4007"/>
    <w:rsid w:val="001A6AEF"/>
    <w:rsid w:val="001C4D43"/>
    <w:rsid w:val="001D78B2"/>
    <w:rsid w:val="001E46C2"/>
    <w:rsid w:val="001F481C"/>
    <w:rsid w:val="00222844"/>
    <w:rsid w:val="002269DC"/>
    <w:rsid w:val="002277F3"/>
    <w:rsid w:val="002300CD"/>
    <w:rsid w:val="002312CD"/>
    <w:rsid w:val="00231434"/>
    <w:rsid w:val="002368C6"/>
    <w:rsid w:val="00236E19"/>
    <w:rsid w:val="002379BA"/>
    <w:rsid w:val="002435F0"/>
    <w:rsid w:val="002568CA"/>
    <w:rsid w:val="00257000"/>
    <w:rsid w:val="002701BC"/>
    <w:rsid w:val="00275AC3"/>
    <w:rsid w:val="002840B3"/>
    <w:rsid w:val="00296D95"/>
    <w:rsid w:val="002B25EB"/>
    <w:rsid w:val="002B6A4D"/>
    <w:rsid w:val="002D4B5B"/>
    <w:rsid w:val="002E3C8B"/>
    <w:rsid w:val="002F6D7D"/>
    <w:rsid w:val="003023A8"/>
    <w:rsid w:val="0031499E"/>
    <w:rsid w:val="0031685A"/>
    <w:rsid w:val="00321CD8"/>
    <w:rsid w:val="003305AD"/>
    <w:rsid w:val="00332B0F"/>
    <w:rsid w:val="00334E45"/>
    <w:rsid w:val="00336E34"/>
    <w:rsid w:val="00342EC2"/>
    <w:rsid w:val="00342FA7"/>
    <w:rsid w:val="003470F9"/>
    <w:rsid w:val="003553EA"/>
    <w:rsid w:val="00360C39"/>
    <w:rsid w:val="0036352B"/>
    <w:rsid w:val="0036372D"/>
    <w:rsid w:val="00367D80"/>
    <w:rsid w:val="003748D0"/>
    <w:rsid w:val="003817AA"/>
    <w:rsid w:val="00381F0A"/>
    <w:rsid w:val="003830F5"/>
    <w:rsid w:val="003869EE"/>
    <w:rsid w:val="00395715"/>
    <w:rsid w:val="003A5F68"/>
    <w:rsid w:val="003A63BA"/>
    <w:rsid w:val="003B6782"/>
    <w:rsid w:val="003C08A0"/>
    <w:rsid w:val="003C2BAA"/>
    <w:rsid w:val="003C5BB8"/>
    <w:rsid w:val="003E0207"/>
    <w:rsid w:val="003F6A53"/>
    <w:rsid w:val="003F7310"/>
    <w:rsid w:val="00402BE0"/>
    <w:rsid w:val="004050B2"/>
    <w:rsid w:val="00405A18"/>
    <w:rsid w:val="00405EBE"/>
    <w:rsid w:val="004065E9"/>
    <w:rsid w:val="00406F11"/>
    <w:rsid w:val="00412506"/>
    <w:rsid w:val="004367B1"/>
    <w:rsid w:val="00436EC2"/>
    <w:rsid w:val="00461B51"/>
    <w:rsid w:val="00462A78"/>
    <w:rsid w:val="00462BD2"/>
    <w:rsid w:val="0046776B"/>
    <w:rsid w:val="004711C9"/>
    <w:rsid w:val="00477625"/>
    <w:rsid w:val="00480E29"/>
    <w:rsid w:val="004831C2"/>
    <w:rsid w:val="004947A5"/>
    <w:rsid w:val="004949FD"/>
    <w:rsid w:val="004A0DC8"/>
    <w:rsid w:val="004D2B4E"/>
    <w:rsid w:val="004D4B58"/>
    <w:rsid w:val="004E707F"/>
    <w:rsid w:val="00512B7E"/>
    <w:rsid w:val="00512BB3"/>
    <w:rsid w:val="005315FB"/>
    <w:rsid w:val="00544981"/>
    <w:rsid w:val="00557210"/>
    <w:rsid w:val="00557BBB"/>
    <w:rsid w:val="00563583"/>
    <w:rsid w:val="005A0C30"/>
    <w:rsid w:val="005A114F"/>
    <w:rsid w:val="005A41B3"/>
    <w:rsid w:val="005A4F04"/>
    <w:rsid w:val="005C0E6F"/>
    <w:rsid w:val="005C224A"/>
    <w:rsid w:val="005C720F"/>
    <w:rsid w:val="005D0839"/>
    <w:rsid w:val="005E09F7"/>
    <w:rsid w:val="005F1079"/>
    <w:rsid w:val="005F22B3"/>
    <w:rsid w:val="005F340C"/>
    <w:rsid w:val="005F4D94"/>
    <w:rsid w:val="00613E7B"/>
    <w:rsid w:val="00620BFD"/>
    <w:rsid w:val="00640E0B"/>
    <w:rsid w:val="00652803"/>
    <w:rsid w:val="006704A0"/>
    <w:rsid w:val="0067583D"/>
    <w:rsid w:val="00676886"/>
    <w:rsid w:val="006828D5"/>
    <w:rsid w:val="00696EA8"/>
    <w:rsid w:val="006B2CA1"/>
    <w:rsid w:val="006B36A5"/>
    <w:rsid w:val="006E5A5C"/>
    <w:rsid w:val="0070262E"/>
    <w:rsid w:val="007042AF"/>
    <w:rsid w:val="00706B2B"/>
    <w:rsid w:val="00711263"/>
    <w:rsid w:val="00725377"/>
    <w:rsid w:val="00725FD8"/>
    <w:rsid w:val="007261C4"/>
    <w:rsid w:val="007356A0"/>
    <w:rsid w:val="00737FE7"/>
    <w:rsid w:val="00741ACE"/>
    <w:rsid w:val="00745BAA"/>
    <w:rsid w:val="0074601B"/>
    <w:rsid w:val="0075344E"/>
    <w:rsid w:val="00780276"/>
    <w:rsid w:val="00780532"/>
    <w:rsid w:val="007808B7"/>
    <w:rsid w:val="00780DB4"/>
    <w:rsid w:val="0078245C"/>
    <w:rsid w:val="00794AD6"/>
    <w:rsid w:val="007A4639"/>
    <w:rsid w:val="007B5DBD"/>
    <w:rsid w:val="007D3F63"/>
    <w:rsid w:val="007E60FD"/>
    <w:rsid w:val="007F06F7"/>
    <w:rsid w:val="00803A3E"/>
    <w:rsid w:val="00806E90"/>
    <w:rsid w:val="008120E2"/>
    <w:rsid w:val="008134AF"/>
    <w:rsid w:val="00823696"/>
    <w:rsid w:val="00826546"/>
    <w:rsid w:val="00827152"/>
    <w:rsid w:val="00832A5E"/>
    <w:rsid w:val="00832B42"/>
    <w:rsid w:val="0083579F"/>
    <w:rsid w:val="00842F51"/>
    <w:rsid w:val="00846354"/>
    <w:rsid w:val="0085747D"/>
    <w:rsid w:val="00877E85"/>
    <w:rsid w:val="00880CCC"/>
    <w:rsid w:val="00886723"/>
    <w:rsid w:val="008870E4"/>
    <w:rsid w:val="00890980"/>
    <w:rsid w:val="00894443"/>
    <w:rsid w:val="008A08F6"/>
    <w:rsid w:val="008A1FD0"/>
    <w:rsid w:val="008A658C"/>
    <w:rsid w:val="008A68D6"/>
    <w:rsid w:val="008A7DDE"/>
    <w:rsid w:val="008B1AE9"/>
    <w:rsid w:val="008C2797"/>
    <w:rsid w:val="008C447B"/>
    <w:rsid w:val="008C6AF4"/>
    <w:rsid w:val="008D12F0"/>
    <w:rsid w:val="008F1FB1"/>
    <w:rsid w:val="008F4F7E"/>
    <w:rsid w:val="008F5DD4"/>
    <w:rsid w:val="009215E8"/>
    <w:rsid w:val="0092328E"/>
    <w:rsid w:val="00927E5B"/>
    <w:rsid w:val="009364CD"/>
    <w:rsid w:val="00946CEE"/>
    <w:rsid w:val="00951C15"/>
    <w:rsid w:val="00951E6C"/>
    <w:rsid w:val="00956DB2"/>
    <w:rsid w:val="00962840"/>
    <w:rsid w:val="00965940"/>
    <w:rsid w:val="00967F26"/>
    <w:rsid w:val="0098711C"/>
    <w:rsid w:val="00990263"/>
    <w:rsid w:val="009959EF"/>
    <w:rsid w:val="009B10CC"/>
    <w:rsid w:val="009B3054"/>
    <w:rsid w:val="009C3A7A"/>
    <w:rsid w:val="009F2E8E"/>
    <w:rsid w:val="009F339F"/>
    <w:rsid w:val="009F4281"/>
    <w:rsid w:val="009F5B48"/>
    <w:rsid w:val="00A06435"/>
    <w:rsid w:val="00A11723"/>
    <w:rsid w:val="00A14730"/>
    <w:rsid w:val="00A203E5"/>
    <w:rsid w:val="00A2590B"/>
    <w:rsid w:val="00A33514"/>
    <w:rsid w:val="00A37D94"/>
    <w:rsid w:val="00A57613"/>
    <w:rsid w:val="00A675AD"/>
    <w:rsid w:val="00A724AB"/>
    <w:rsid w:val="00A84656"/>
    <w:rsid w:val="00A85B28"/>
    <w:rsid w:val="00A86539"/>
    <w:rsid w:val="00A97DBF"/>
    <w:rsid w:val="00AA1518"/>
    <w:rsid w:val="00AB01F6"/>
    <w:rsid w:val="00AB3E09"/>
    <w:rsid w:val="00AB41E1"/>
    <w:rsid w:val="00AC46BF"/>
    <w:rsid w:val="00AD5FC0"/>
    <w:rsid w:val="00B01365"/>
    <w:rsid w:val="00B137DA"/>
    <w:rsid w:val="00B16161"/>
    <w:rsid w:val="00B17721"/>
    <w:rsid w:val="00B65912"/>
    <w:rsid w:val="00B812A9"/>
    <w:rsid w:val="00B864C3"/>
    <w:rsid w:val="00B90608"/>
    <w:rsid w:val="00B92FA6"/>
    <w:rsid w:val="00B97DCD"/>
    <w:rsid w:val="00BA10A7"/>
    <w:rsid w:val="00BC503E"/>
    <w:rsid w:val="00BD0767"/>
    <w:rsid w:val="00C02CBC"/>
    <w:rsid w:val="00C030A0"/>
    <w:rsid w:val="00C12C94"/>
    <w:rsid w:val="00C17E45"/>
    <w:rsid w:val="00C34FDA"/>
    <w:rsid w:val="00C36834"/>
    <w:rsid w:val="00C4455F"/>
    <w:rsid w:val="00C45883"/>
    <w:rsid w:val="00C54170"/>
    <w:rsid w:val="00C6204B"/>
    <w:rsid w:val="00C662B9"/>
    <w:rsid w:val="00C7493C"/>
    <w:rsid w:val="00C751CF"/>
    <w:rsid w:val="00C8165B"/>
    <w:rsid w:val="00C860CE"/>
    <w:rsid w:val="00C861CB"/>
    <w:rsid w:val="00C86918"/>
    <w:rsid w:val="00CA07F5"/>
    <w:rsid w:val="00CA1550"/>
    <w:rsid w:val="00CB333D"/>
    <w:rsid w:val="00CC50D1"/>
    <w:rsid w:val="00CD2068"/>
    <w:rsid w:val="00CD4F16"/>
    <w:rsid w:val="00CD702B"/>
    <w:rsid w:val="00CF692B"/>
    <w:rsid w:val="00CF7B25"/>
    <w:rsid w:val="00D04CDF"/>
    <w:rsid w:val="00D07495"/>
    <w:rsid w:val="00D150EB"/>
    <w:rsid w:val="00D16601"/>
    <w:rsid w:val="00D238C7"/>
    <w:rsid w:val="00D3103F"/>
    <w:rsid w:val="00D45AE7"/>
    <w:rsid w:val="00D51936"/>
    <w:rsid w:val="00D554A4"/>
    <w:rsid w:val="00D62D3A"/>
    <w:rsid w:val="00D7013A"/>
    <w:rsid w:val="00D7034E"/>
    <w:rsid w:val="00D722C2"/>
    <w:rsid w:val="00D76ACD"/>
    <w:rsid w:val="00D92B1B"/>
    <w:rsid w:val="00DA3D04"/>
    <w:rsid w:val="00DB0D75"/>
    <w:rsid w:val="00DB6518"/>
    <w:rsid w:val="00DF0703"/>
    <w:rsid w:val="00E053E7"/>
    <w:rsid w:val="00E070F7"/>
    <w:rsid w:val="00E23BA2"/>
    <w:rsid w:val="00E36768"/>
    <w:rsid w:val="00E41B00"/>
    <w:rsid w:val="00E44176"/>
    <w:rsid w:val="00E54DBA"/>
    <w:rsid w:val="00E56B67"/>
    <w:rsid w:val="00E72CD6"/>
    <w:rsid w:val="00E7447E"/>
    <w:rsid w:val="00E81F55"/>
    <w:rsid w:val="00E90AD0"/>
    <w:rsid w:val="00E94A1D"/>
    <w:rsid w:val="00EA2306"/>
    <w:rsid w:val="00EA2313"/>
    <w:rsid w:val="00EA6BA2"/>
    <w:rsid w:val="00EB30BE"/>
    <w:rsid w:val="00EB3155"/>
    <w:rsid w:val="00EB46A8"/>
    <w:rsid w:val="00EC1BB6"/>
    <w:rsid w:val="00ED0FE1"/>
    <w:rsid w:val="00EE23C3"/>
    <w:rsid w:val="00EE6250"/>
    <w:rsid w:val="00EF271B"/>
    <w:rsid w:val="00F008AC"/>
    <w:rsid w:val="00F11FBE"/>
    <w:rsid w:val="00F162ED"/>
    <w:rsid w:val="00F23C59"/>
    <w:rsid w:val="00F30822"/>
    <w:rsid w:val="00F35580"/>
    <w:rsid w:val="00F47EFD"/>
    <w:rsid w:val="00F5400E"/>
    <w:rsid w:val="00F54229"/>
    <w:rsid w:val="00F565DD"/>
    <w:rsid w:val="00F61CCC"/>
    <w:rsid w:val="00F66073"/>
    <w:rsid w:val="00F73194"/>
    <w:rsid w:val="00F73F38"/>
    <w:rsid w:val="00F77BE9"/>
    <w:rsid w:val="00F972FA"/>
    <w:rsid w:val="00F97944"/>
    <w:rsid w:val="00FA1FEF"/>
    <w:rsid w:val="00FB61BB"/>
    <w:rsid w:val="00FC7A56"/>
    <w:rsid w:val="00FD6E7E"/>
    <w:rsid w:val="00FE231C"/>
    <w:rsid w:val="00FE56D4"/>
    <w:rsid w:val="00FE70EE"/>
    <w:rsid w:val="00FF686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E4B6C"/>
  <w15:chartTrackingRefBased/>
  <w15:docId w15:val="{D41BF959-CD4D-4E65-90A4-5E63E81F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3351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D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45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455F"/>
  </w:style>
  <w:style w:type="paragraph" w:styleId="Piedepgina">
    <w:name w:val="footer"/>
    <w:basedOn w:val="Normal"/>
    <w:link w:val="PiedepginaCar"/>
    <w:uiPriority w:val="99"/>
    <w:unhideWhenUsed/>
    <w:rsid w:val="00C445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455F"/>
  </w:style>
  <w:style w:type="paragraph" w:styleId="Prrafodelista">
    <w:name w:val="List Paragraph"/>
    <w:basedOn w:val="Normal"/>
    <w:uiPriority w:val="34"/>
    <w:qFormat/>
    <w:rsid w:val="00E7447E"/>
    <w:pPr>
      <w:ind w:left="720"/>
      <w:contextualSpacing/>
    </w:pPr>
  </w:style>
  <w:style w:type="character" w:styleId="Hipervnculo">
    <w:name w:val="Hyperlink"/>
    <w:basedOn w:val="Fuentedeprrafopredeter"/>
    <w:uiPriority w:val="99"/>
    <w:unhideWhenUsed/>
    <w:rsid w:val="005A0C30"/>
    <w:rPr>
      <w:color w:val="0563C1" w:themeColor="hyperlink"/>
      <w:u w:val="single"/>
    </w:rPr>
  </w:style>
  <w:style w:type="character" w:customStyle="1" w:styleId="Mencinsinresolver1">
    <w:name w:val="Mención sin resolver1"/>
    <w:basedOn w:val="Fuentedeprrafopredeter"/>
    <w:uiPriority w:val="99"/>
    <w:semiHidden/>
    <w:unhideWhenUsed/>
    <w:rsid w:val="005A0C30"/>
    <w:rPr>
      <w:color w:val="605E5C"/>
      <w:shd w:val="clear" w:color="auto" w:fill="E1DFDD"/>
    </w:rPr>
  </w:style>
  <w:style w:type="table" w:styleId="Tablaconcuadrcula">
    <w:name w:val="Table Grid"/>
    <w:basedOn w:val="Tablanormal"/>
    <w:uiPriority w:val="39"/>
    <w:rsid w:val="00AC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33514"/>
    <w:rPr>
      <w:rFonts w:ascii="Times New Roman" w:eastAsia="Times New Roman" w:hAnsi="Times New Roman" w:cs="Times New Roman"/>
      <w:b/>
      <w:bCs/>
      <w:kern w:val="0"/>
      <w:sz w:val="36"/>
      <w:szCs w:val="36"/>
      <w:lang w:eastAsia="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59569">
      <w:bodyDiv w:val="1"/>
      <w:marLeft w:val="0"/>
      <w:marRight w:val="0"/>
      <w:marTop w:val="0"/>
      <w:marBottom w:val="0"/>
      <w:divBdr>
        <w:top w:val="none" w:sz="0" w:space="0" w:color="auto"/>
        <w:left w:val="none" w:sz="0" w:space="0" w:color="auto"/>
        <w:bottom w:val="none" w:sz="0" w:space="0" w:color="auto"/>
        <w:right w:val="none" w:sz="0" w:space="0" w:color="auto"/>
      </w:divBdr>
      <w:divsChild>
        <w:div w:id="1665206742">
          <w:marLeft w:val="0"/>
          <w:marRight w:val="0"/>
          <w:marTop w:val="0"/>
          <w:marBottom w:val="0"/>
          <w:divBdr>
            <w:top w:val="single" w:sz="2" w:space="0" w:color="auto"/>
            <w:left w:val="single" w:sz="2" w:space="0" w:color="auto"/>
            <w:bottom w:val="single" w:sz="6" w:space="0" w:color="auto"/>
            <w:right w:val="single" w:sz="2" w:space="0" w:color="auto"/>
          </w:divBdr>
          <w:divsChild>
            <w:div w:id="2074812681">
              <w:marLeft w:val="0"/>
              <w:marRight w:val="0"/>
              <w:marTop w:val="100"/>
              <w:marBottom w:val="100"/>
              <w:divBdr>
                <w:top w:val="single" w:sz="2" w:space="0" w:color="D9D9E3"/>
                <w:left w:val="single" w:sz="2" w:space="0" w:color="D9D9E3"/>
                <w:bottom w:val="single" w:sz="2" w:space="0" w:color="D9D9E3"/>
                <w:right w:val="single" w:sz="2" w:space="0" w:color="D9D9E3"/>
              </w:divBdr>
              <w:divsChild>
                <w:div w:id="1437218222">
                  <w:marLeft w:val="0"/>
                  <w:marRight w:val="0"/>
                  <w:marTop w:val="0"/>
                  <w:marBottom w:val="0"/>
                  <w:divBdr>
                    <w:top w:val="single" w:sz="2" w:space="0" w:color="D9D9E3"/>
                    <w:left w:val="single" w:sz="2" w:space="0" w:color="D9D9E3"/>
                    <w:bottom w:val="single" w:sz="2" w:space="0" w:color="D9D9E3"/>
                    <w:right w:val="single" w:sz="2" w:space="0" w:color="D9D9E3"/>
                  </w:divBdr>
                  <w:divsChild>
                    <w:div w:id="2011055795">
                      <w:marLeft w:val="0"/>
                      <w:marRight w:val="0"/>
                      <w:marTop w:val="0"/>
                      <w:marBottom w:val="0"/>
                      <w:divBdr>
                        <w:top w:val="single" w:sz="2" w:space="0" w:color="D9D9E3"/>
                        <w:left w:val="single" w:sz="2" w:space="0" w:color="D9D9E3"/>
                        <w:bottom w:val="single" w:sz="2" w:space="0" w:color="D9D9E3"/>
                        <w:right w:val="single" w:sz="2" w:space="0" w:color="D9D9E3"/>
                      </w:divBdr>
                      <w:divsChild>
                        <w:div w:id="1472746221">
                          <w:marLeft w:val="0"/>
                          <w:marRight w:val="0"/>
                          <w:marTop w:val="0"/>
                          <w:marBottom w:val="0"/>
                          <w:divBdr>
                            <w:top w:val="single" w:sz="2" w:space="0" w:color="D9D9E3"/>
                            <w:left w:val="single" w:sz="2" w:space="0" w:color="D9D9E3"/>
                            <w:bottom w:val="single" w:sz="2" w:space="0" w:color="D9D9E3"/>
                            <w:right w:val="single" w:sz="2" w:space="0" w:color="D9D9E3"/>
                          </w:divBdr>
                          <w:divsChild>
                            <w:div w:id="1989824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30682160">
      <w:bodyDiv w:val="1"/>
      <w:marLeft w:val="0"/>
      <w:marRight w:val="0"/>
      <w:marTop w:val="0"/>
      <w:marBottom w:val="0"/>
      <w:divBdr>
        <w:top w:val="none" w:sz="0" w:space="0" w:color="auto"/>
        <w:left w:val="none" w:sz="0" w:space="0" w:color="auto"/>
        <w:bottom w:val="none" w:sz="0" w:space="0" w:color="auto"/>
        <w:right w:val="none" w:sz="0" w:space="0" w:color="auto"/>
      </w:divBdr>
    </w:div>
    <w:div w:id="1020468477">
      <w:bodyDiv w:val="1"/>
      <w:marLeft w:val="0"/>
      <w:marRight w:val="0"/>
      <w:marTop w:val="0"/>
      <w:marBottom w:val="0"/>
      <w:divBdr>
        <w:top w:val="none" w:sz="0" w:space="0" w:color="auto"/>
        <w:left w:val="none" w:sz="0" w:space="0" w:color="auto"/>
        <w:bottom w:val="none" w:sz="0" w:space="0" w:color="auto"/>
        <w:right w:val="none" w:sz="0" w:space="0" w:color="auto"/>
      </w:divBdr>
    </w:div>
    <w:div w:id="1073970719">
      <w:bodyDiv w:val="1"/>
      <w:marLeft w:val="0"/>
      <w:marRight w:val="0"/>
      <w:marTop w:val="0"/>
      <w:marBottom w:val="0"/>
      <w:divBdr>
        <w:top w:val="none" w:sz="0" w:space="0" w:color="auto"/>
        <w:left w:val="none" w:sz="0" w:space="0" w:color="auto"/>
        <w:bottom w:val="none" w:sz="0" w:space="0" w:color="auto"/>
        <w:right w:val="none" w:sz="0" w:space="0" w:color="auto"/>
      </w:divBdr>
    </w:div>
    <w:div w:id="1132746372">
      <w:bodyDiv w:val="1"/>
      <w:marLeft w:val="0"/>
      <w:marRight w:val="0"/>
      <w:marTop w:val="0"/>
      <w:marBottom w:val="0"/>
      <w:divBdr>
        <w:top w:val="none" w:sz="0" w:space="0" w:color="auto"/>
        <w:left w:val="none" w:sz="0" w:space="0" w:color="auto"/>
        <w:bottom w:val="none" w:sz="0" w:space="0" w:color="auto"/>
        <w:right w:val="none" w:sz="0" w:space="0" w:color="auto"/>
      </w:divBdr>
    </w:div>
    <w:div w:id="1699044509">
      <w:bodyDiv w:val="1"/>
      <w:marLeft w:val="0"/>
      <w:marRight w:val="0"/>
      <w:marTop w:val="0"/>
      <w:marBottom w:val="0"/>
      <w:divBdr>
        <w:top w:val="none" w:sz="0" w:space="0" w:color="auto"/>
        <w:left w:val="none" w:sz="0" w:space="0" w:color="auto"/>
        <w:bottom w:val="none" w:sz="0" w:space="0" w:color="auto"/>
        <w:right w:val="none" w:sz="0" w:space="0" w:color="auto"/>
      </w:divBdr>
    </w:div>
    <w:div w:id="1758625531">
      <w:bodyDiv w:val="1"/>
      <w:marLeft w:val="0"/>
      <w:marRight w:val="0"/>
      <w:marTop w:val="0"/>
      <w:marBottom w:val="0"/>
      <w:divBdr>
        <w:top w:val="none" w:sz="0" w:space="0" w:color="auto"/>
        <w:left w:val="none" w:sz="0" w:space="0" w:color="auto"/>
        <w:bottom w:val="none" w:sz="0" w:space="0" w:color="auto"/>
        <w:right w:val="none" w:sz="0" w:space="0" w:color="auto"/>
      </w:divBdr>
    </w:div>
    <w:div w:id="203380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jpeg"/><Relationship Id="rId21" Type="http://schemas.openxmlformats.org/officeDocument/2006/relationships/chart" Target="charts/chart12.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8.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oas.org/juridico/mla/sp/dom/sp_dom-int-text-const.pdf"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www.diputados.gob.do/Transparencia/LeyesReferencias/Ley%2066-97%20Educaci%C3%B3n.pdf"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rquidea\Desktop\Libro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rquidea\Desktop\Libro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orquidea\Desktop\Libro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rquidea\Desktop\Libro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Egresos del año 2004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Hoja1!$B$1:$B$2</c:f>
              <c:strCache>
                <c:ptCount val="2"/>
                <c:pt idx="0">
                  <c:v>Egresos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CD5-4C8D-BAA8-FA9B3479D9D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CD5-4C8D-BAA8-FA9B3479D9D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CD5-4C8D-BAA8-FA9B3479D9D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CD5-4C8D-BAA8-FA9B3479D9D7}"/>
              </c:ext>
            </c:extLst>
          </c:dPt>
          <c:dPt>
            <c:idx val="4"/>
            <c:bubble3D val="0"/>
            <c:spPr>
              <a:solidFill>
                <a:srgbClr val="FF99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CD5-4C8D-BAA8-FA9B3479D9D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CD5-4C8D-BAA8-FA9B3479D9D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CD5-4C8D-BAA8-FA9B3479D9D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7CD5-4C8D-BAA8-FA9B3479D9D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7CD5-4C8D-BAA8-FA9B3479D9D7}"/>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7CD5-4C8D-BAA8-FA9B3479D9D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7CD5-4C8D-BAA8-FA9B3479D9D7}"/>
              </c:ext>
            </c:extLst>
          </c:dPt>
          <c:dLbls>
            <c:dLbl>
              <c:idx val="1"/>
              <c:layout>
                <c:manualLayout>
                  <c:x val="-4.5833480256480749E-2"/>
                  <c:y val="0.140458461498473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D5-4C8D-BAA8-FA9B3479D9D7}"/>
                </c:ext>
              </c:extLst>
            </c:dLbl>
            <c:dLbl>
              <c:idx val="2"/>
              <c:layout>
                <c:manualLayout>
                  <c:x val="-8.8230315077154994E-2"/>
                  <c:y val="0.1461394761204485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D5-4C8D-BAA8-FA9B3479D9D7}"/>
                </c:ext>
              </c:extLst>
            </c:dLbl>
            <c:dLbl>
              <c:idx val="3"/>
              <c:layout>
                <c:manualLayout>
                  <c:x val="-9.3741836772773146E-2"/>
                  <c:y val="9.89637164919602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D5-4C8D-BAA8-FA9B3479D9D7}"/>
                </c:ext>
              </c:extLst>
            </c:dLbl>
            <c:dLbl>
              <c:idx val="9"/>
              <c:layout>
                <c:manualLayout>
                  <c:x val="1.1115686781017285E-2"/>
                  <c:y val="0.120462278740738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CD5-4C8D-BAA8-FA9B3479D9D7}"/>
                </c:ext>
              </c:extLst>
            </c:dLbl>
            <c:dLbl>
              <c:idx val="10"/>
              <c:delete val="1"/>
              <c:extLst>
                <c:ext xmlns:c15="http://schemas.microsoft.com/office/drawing/2012/chart" uri="{CE6537A1-D6FC-4f65-9D91-7224C49458BB}"/>
                <c:ext xmlns:c16="http://schemas.microsoft.com/office/drawing/2014/chart" uri="{C3380CC4-5D6E-409C-BE32-E72D297353CC}">
                  <c16:uniqueId val="{00000015-7CD5-4C8D-BAA8-FA9B3479D9D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Hoja1!$A$3:$A$13</c:f>
              <c:strCache>
                <c:ptCount val="11"/>
                <c:pt idx="0">
                  <c:v>Recargos bancarios </c:v>
                </c:pt>
                <c:pt idx="1">
                  <c:v>Impresión de chequera</c:v>
                </c:pt>
                <c:pt idx="2">
                  <c:v>Creación de fondos para gastos administrativos</c:v>
                </c:pt>
                <c:pt idx="3">
                  <c:v>Compra de artículos ferreteros para el arreglo de la oficina.</c:v>
                </c:pt>
                <c:pt idx="4">
                  <c:v>Compra de materiales didácticos</c:v>
                </c:pt>
                <c:pt idx="5">
                  <c:v>Compra de lámina de Ciencias de la Naturaleza</c:v>
                </c:pt>
                <c:pt idx="6">
                  <c:v>Computadora completa y mesa</c:v>
                </c:pt>
                <c:pt idx="7">
                  <c:v>Barra para protección de la dirección</c:v>
                </c:pt>
                <c:pt idx="8">
                  <c:v>Mano de obra para la construcción de las verjas de protección de la dirección. </c:v>
                </c:pt>
                <c:pt idx="9">
                  <c:v>Aviso de débito</c:v>
                </c:pt>
                <c:pt idx="10">
                  <c:v>Pago impuesto 0.15%</c:v>
                </c:pt>
              </c:strCache>
            </c:strRef>
          </c:cat>
          <c:val>
            <c:numRef>
              <c:f>Hoja1!$B$3:$B$13</c:f>
              <c:numCache>
                <c:formatCode>#,##0.00</c:formatCode>
                <c:ptCount val="11"/>
                <c:pt idx="0" formatCode="General">
                  <c:v>789.45</c:v>
                </c:pt>
                <c:pt idx="1">
                  <c:v>3150</c:v>
                </c:pt>
                <c:pt idx="2">
                  <c:v>3000</c:v>
                </c:pt>
                <c:pt idx="3">
                  <c:v>1240</c:v>
                </c:pt>
                <c:pt idx="4">
                  <c:v>7150</c:v>
                </c:pt>
                <c:pt idx="5">
                  <c:v>2000</c:v>
                </c:pt>
                <c:pt idx="6">
                  <c:v>31065</c:v>
                </c:pt>
                <c:pt idx="7">
                  <c:v>5720</c:v>
                </c:pt>
                <c:pt idx="8">
                  <c:v>3630</c:v>
                </c:pt>
                <c:pt idx="9">
                  <c:v>1302</c:v>
                </c:pt>
                <c:pt idx="10" formatCode="General">
                  <c:v>73.05</c:v>
                </c:pt>
              </c:numCache>
            </c:numRef>
          </c:val>
          <c:extLst>
            <c:ext xmlns:c16="http://schemas.microsoft.com/office/drawing/2014/chart" uri="{C3380CC4-5D6E-409C-BE32-E72D297353CC}">
              <c16:uniqueId val="{00000016-7CD5-4C8D-BAA8-FA9B3479D9D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572425828970337"/>
          <c:y val="0.11049747394292476"/>
          <c:w val="0.34031413612565448"/>
          <c:h val="0.871394110418278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Egresos</a:t>
            </a:r>
            <a:r>
              <a:rPr lang="en-US" baseline="0"/>
              <a:t> del año 2020</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flip="none" rotWithShape="1">
                <a:gsLst>
                  <a:gs pos="0">
                    <a:srgbClr val="00FFFF"/>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sp3d/>
            </c:spPr>
            <c:extLst>
              <c:ext xmlns:c16="http://schemas.microsoft.com/office/drawing/2014/chart" uri="{C3380CC4-5D6E-409C-BE32-E72D297353CC}">
                <c16:uniqueId val="{00000001-8162-4742-9214-5E5805546372}"/>
              </c:ext>
            </c:extLst>
          </c:dPt>
          <c:dPt>
            <c:idx val="1"/>
            <c:bubble3D val="0"/>
            <c:spPr>
              <a:solidFill>
                <a:srgbClr val="FF99FF"/>
              </a:solidFill>
              <a:ln>
                <a:noFill/>
              </a:ln>
              <a:effectLst/>
              <a:sp3d/>
            </c:spPr>
            <c:extLst>
              <c:ext xmlns:c16="http://schemas.microsoft.com/office/drawing/2014/chart" uri="{C3380CC4-5D6E-409C-BE32-E72D297353CC}">
                <c16:uniqueId val="{00000003-8162-4742-9214-5E5805546372}"/>
              </c:ext>
            </c:extLst>
          </c:dPt>
          <c:dPt>
            <c:idx val="2"/>
            <c:bubble3D val="0"/>
            <c:spPr>
              <a:gradFill flip="none" rotWithShape="1">
                <a:gsLst>
                  <a:gs pos="0">
                    <a:srgbClr val="00FF00"/>
                  </a:gs>
                  <a:gs pos="74000">
                    <a:schemeClr val="accent1">
                      <a:lumMod val="45000"/>
                      <a:lumOff val="55000"/>
                    </a:schemeClr>
                  </a:gs>
                  <a:gs pos="83000">
                    <a:schemeClr val="accent1">
                      <a:lumMod val="45000"/>
                      <a:lumOff val="55000"/>
                    </a:schemeClr>
                  </a:gs>
                  <a:gs pos="100000">
                    <a:schemeClr val="accent1">
                      <a:lumMod val="30000"/>
                      <a:lumOff val="70000"/>
                    </a:schemeClr>
                  </a:gs>
                </a:gsLst>
                <a:lin ang="18900000" scaled="1"/>
                <a:tileRect/>
              </a:gradFill>
              <a:ln>
                <a:noFill/>
              </a:ln>
              <a:effectLst/>
              <a:sp3d/>
            </c:spPr>
            <c:extLst>
              <c:ext xmlns:c16="http://schemas.microsoft.com/office/drawing/2014/chart" uri="{C3380CC4-5D6E-409C-BE32-E72D297353CC}">
                <c16:uniqueId val="{00000005-8162-4742-9214-5E5805546372}"/>
              </c:ext>
            </c:extLst>
          </c:dPt>
          <c:dPt>
            <c:idx val="3"/>
            <c:bubble3D val="0"/>
            <c:spPr>
              <a:gradFill flip="none" rotWithShape="1">
                <a:gsLst>
                  <a:gs pos="2500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a:ln>
                <a:noFill/>
              </a:ln>
              <a:effectLst/>
              <a:sp3d/>
            </c:spPr>
            <c:extLst>
              <c:ext xmlns:c16="http://schemas.microsoft.com/office/drawing/2014/chart" uri="{C3380CC4-5D6E-409C-BE32-E72D297353CC}">
                <c16:uniqueId val="{00000007-8162-4742-9214-5E5805546372}"/>
              </c:ext>
            </c:extLst>
          </c:dPt>
          <c:dPt>
            <c:idx val="4"/>
            <c:bubble3D val="0"/>
            <c:spPr>
              <a:gradFill flip="none" rotWithShape="1">
                <a:gsLst>
                  <a:gs pos="0">
                    <a:srgbClr val="FFCCFF"/>
                  </a:gs>
                  <a:gs pos="74000">
                    <a:schemeClr val="accent1">
                      <a:lumMod val="45000"/>
                      <a:lumOff val="55000"/>
                    </a:schemeClr>
                  </a:gs>
                  <a:gs pos="83000">
                    <a:schemeClr val="accent1">
                      <a:lumMod val="45000"/>
                      <a:lumOff val="55000"/>
                    </a:schemeClr>
                  </a:gs>
                  <a:gs pos="100000">
                    <a:schemeClr val="accent1">
                      <a:lumMod val="30000"/>
                      <a:lumOff val="70000"/>
                    </a:schemeClr>
                  </a:gs>
                </a:gsLst>
                <a:lin ang="8100000" scaled="1"/>
                <a:tileRect/>
              </a:gradFill>
              <a:ln>
                <a:noFill/>
              </a:ln>
              <a:effectLst/>
              <a:sp3d/>
            </c:spPr>
            <c:extLst>
              <c:ext xmlns:c16="http://schemas.microsoft.com/office/drawing/2014/chart" uri="{C3380CC4-5D6E-409C-BE32-E72D297353CC}">
                <c16:uniqueId val="{00000009-8162-4742-9214-5E5805546372}"/>
              </c:ext>
            </c:extLst>
          </c:dPt>
          <c:dPt>
            <c:idx val="5"/>
            <c:bubble3D val="0"/>
            <c:spPr>
              <a:gradFill flip="none" rotWithShape="1">
                <a:gsLst>
                  <a:gs pos="25000">
                    <a:srgbClr val="9900CC"/>
                  </a:gs>
                  <a:gs pos="74000">
                    <a:schemeClr val="accent1">
                      <a:lumMod val="45000"/>
                      <a:lumOff val="55000"/>
                    </a:schemeClr>
                  </a:gs>
                  <a:gs pos="83000">
                    <a:schemeClr val="accent1">
                      <a:lumMod val="45000"/>
                      <a:lumOff val="55000"/>
                    </a:schemeClr>
                  </a:gs>
                  <a:gs pos="100000">
                    <a:schemeClr val="accent1">
                      <a:lumMod val="30000"/>
                      <a:lumOff val="70000"/>
                    </a:schemeClr>
                  </a:gs>
                </a:gsLst>
                <a:lin ang="18900000" scaled="1"/>
                <a:tileRect/>
              </a:gradFill>
              <a:ln>
                <a:noFill/>
              </a:ln>
              <a:effectLst/>
              <a:sp3d/>
            </c:spPr>
            <c:extLst>
              <c:ext xmlns:c16="http://schemas.microsoft.com/office/drawing/2014/chart" uri="{C3380CC4-5D6E-409C-BE32-E72D297353CC}">
                <c16:uniqueId val="{0000000B-8162-4742-9214-5E5805546372}"/>
              </c:ext>
            </c:extLst>
          </c:dPt>
          <c:dPt>
            <c:idx val="6"/>
            <c:bubble3D val="0"/>
            <c:spPr>
              <a:gradFill flip="none" rotWithShape="1">
                <a:gsLst>
                  <a:gs pos="25000">
                    <a:srgbClr val="FF0066"/>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sp3d/>
            </c:spPr>
            <c:extLst>
              <c:ext xmlns:c16="http://schemas.microsoft.com/office/drawing/2014/chart" uri="{C3380CC4-5D6E-409C-BE32-E72D297353CC}">
                <c16:uniqueId val="{0000000D-8162-4742-9214-5E58055463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Hoja5!$B$9:$B$15</c:f>
              <c:strCache>
                <c:ptCount val="7"/>
                <c:pt idx="0">
                  <c:v>Compra de materiales de limpieza</c:v>
                </c:pt>
                <c:pt idx="1">
                  <c:v>Compra de materiales de oficina</c:v>
                </c:pt>
                <c:pt idx="2">
                  <c:v>Compra de materiales de limpieza</c:v>
                </c:pt>
                <c:pt idx="3">
                  <c:v>Compra de materiales de oficina</c:v>
                </c:pt>
                <c:pt idx="4">
                  <c:v>Agua UNAD</c:v>
                </c:pt>
                <c:pt idx="5">
                  <c:v>Compra de equipo de oficina</c:v>
                </c:pt>
                <c:pt idx="6">
                  <c:v>Agua UNAD</c:v>
                </c:pt>
              </c:strCache>
            </c:strRef>
          </c:cat>
          <c:val>
            <c:numRef>
              <c:f>Hoja5!$C$9:$C$15</c:f>
              <c:numCache>
                <c:formatCode>#,##0.00</c:formatCode>
                <c:ptCount val="7"/>
                <c:pt idx="0">
                  <c:v>5401.4</c:v>
                </c:pt>
                <c:pt idx="1">
                  <c:v>2599</c:v>
                </c:pt>
                <c:pt idx="2">
                  <c:v>18209.95</c:v>
                </c:pt>
                <c:pt idx="3">
                  <c:v>26165.15</c:v>
                </c:pt>
                <c:pt idx="4">
                  <c:v>16482.5</c:v>
                </c:pt>
                <c:pt idx="5">
                  <c:v>13885.59</c:v>
                </c:pt>
                <c:pt idx="6">
                  <c:v>6975.38</c:v>
                </c:pt>
              </c:numCache>
            </c:numRef>
          </c:val>
          <c:extLst>
            <c:ext xmlns:c16="http://schemas.microsoft.com/office/drawing/2014/chart" uri="{C3380CC4-5D6E-409C-BE32-E72D297353CC}">
              <c16:uniqueId val="{0000000E-8162-4742-9214-5E580554637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Egresos</a:t>
            </a:r>
            <a:r>
              <a:rPr lang="en-US" baseline="0"/>
              <a:t> del año 2021</a:t>
            </a:r>
            <a:endParaRPr lang="en-US"/>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D0BA-4CCE-AAED-7EB3251C7F1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D0BA-4CCE-AAED-7EB3251C7F1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D0BA-4CCE-AAED-7EB3251C7F1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D0BA-4CCE-AAED-7EB3251C7F1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D0BA-4CCE-AAED-7EB3251C7F1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D0BA-4CCE-AAED-7EB3251C7F1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Hoja6!$B$6:$B$12</c:f>
              <c:strCache>
                <c:ptCount val="7"/>
                <c:pt idx="1">
                  <c:v>Compra de materiales de oficina</c:v>
                </c:pt>
                <c:pt idx="2">
                  <c:v>Compra de materiales de oficina</c:v>
                </c:pt>
                <c:pt idx="3">
                  <c:v>Compra de materiales de limpieza</c:v>
                </c:pt>
                <c:pt idx="4">
                  <c:v>Compra de materiales de cocina</c:v>
                </c:pt>
                <c:pt idx="5">
                  <c:v>Compra de materiales de oficina</c:v>
                </c:pt>
                <c:pt idx="6">
                  <c:v>Pago de pintura murales del centro</c:v>
                </c:pt>
              </c:strCache>
            </c:strRef>
          </c:cat>
          <c:val>
            <c:numRef>
              <c:f>Hoja6!$C$6:$C$12</c:f>
              <c:numCache>
                <c:formatCode>#,##0.00</c:formatCode>
                <c:ptCount val="7"/>
                <c:pt idx="1">
                  <c:v>30424.12</c:v>
                </c:pt>
                <c:pt idx="2">
                  <c:v>38595.25</c:v>
                </c:pt>
                <c:pt idx="3">
                  <c:v>40680</c:v>
                </c:pt>
                <c:pt idx="4">
                  <c:v>17373.75</c:v>
                </c:pt>
                <c:pt idx="5">
                  <c:v>3051</c:v>
                </c:pt>
                <c:pt idx="6">
                  <c:v>26220</c:v>
                </c:pt>
              </c:numCache>
            </c:numRef>
          </c:val>
          <c:extLst>
            <c:ext xmlns:c16="http://schemas.microsoft.com/office/drawing/2014/chart" uri="{C3380CC4-5D6E-409C-BE32-E72D297353CC}">
              <c16:uniqueId val="{00000006-D0BA-4CCE-AAED-7EB3251C7F1C}"/>
            </c:ext>
          </c:extLst>
        </c:ser>
        <c:dLbls>
          <c:dLblPos val="inEnd"/>
          <c:showLegendKey val="0"/>
          <c:showVal val="1"/>
          <c:showCatName val="0"/>
          <c:showSerName val="0"/>
          <c:showPercent val="0"/>
          <c:showBubbleSize val="0"/>
        </c:dLbls>
        <c:gapWidth val="41"/>
        <c:axId val="311174975"/>
        <c:axId val="311173311"/>
      </c:barChart>
      <c:catAx>
        <c:axId val="311174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11173311"/>
        <c:crosses val="autoZero"/>
        <c:auto val="1"/>
        <c:lblAlgn val="ctr"/>
        <c:lblOffset val="100"/>
        <c:noMultiLvlLbl val="0"/>
      </c:catAx>
      <c:valAx>
        <c:axId val="311173311"/>
        <c:scaling>
          <c:orientation val="minMax"/>
        </c:scaling>
        <c:delete val="1"/>
        <c:axPos val="l"/>
        <c:numFmt formatCode="#,##0.00" sourceLinked="1"/>
        <c:majorTickMark val="none"/>
        <c:minorTickMark val="none"/>
        <c:tickLblPos val="nextTo"/>
        <c:crossAx val="31117497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DO" sz="2000" b="1"/>
              <a:t>Egresos</a:t>
            </a:r>
            <a:r>
              <a:rPr lang="es-DO" sz="2000" b="1" baseline="0"/>
              <a:t> del año 2022</a:t>
            </a:r>
            <a:endParaRPr lang="es-DO" sz="2000" b="1"/>
          </a:p>
        </c:rich>
      </c:tx>
      <c:layout>
        <c:manualLayout>
          <c:xMode val="edge"/>
          <c:yMode val="edge"/>
          <c:x val="0.27830538494297169"/>
          <c:y val="1.118100964491596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bar3DChart>
        <c:barDir val="col"/>
        <c:grouping val="stacked"/>
        <c:varyColors val="0"/>
        <c:ser>
          <c:idx val="0"/>
          <c:order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p3d/>
          </c:spPr>
          <c:invertIfNegative val="0"/>
          <c:cat>
            <c:strRef>
              <c:f>Hoja6!$B$4:$B$23</c:f>
              <c:strCache>
                <c:ptCount val="20"/>
                <c:pt idx="0">
                  <c:v>Compra de materiales de oficina</c:v>
                </c:pt>
                <c:pt idx="1">
                  <c:v>Compra de materiales de oficina</c:v>
                </c:pt>
                <c:pt idx="2">
                  <c:v>Compra de materiales de limpieza</c:v>
                </c:pt>
                <c:pt idx="3">
                  <c:v>Compra de Bombillas</c:v>
                </c:pt>
                <c:pt idx="4">
                  <c:v>Arreglo proyector</c:v>
                </c:pt>
                <c:pt idx="5">
                  <c:v>Compra de agua UNAD</c:v>
                </c:pt>
                <c:pt idx="6">
                  <c:v>Creación de tablero de baloncesto y reparaciones de soldadura</c:v>
                </c:pt>
                <c:pt idx="7">
                  <c:v>Compra de materiales de oficina</c:v>
                </c:pt>
                <c:pt idx="8">
                  <c:v>Pago de retenciones transferencia</c:v>
                </c:pt>
                <c:pt idx="9">
                  <c:v>Pago de retenciones transferencia</c:v>
                </c:pt>
                <c:pt idx="10">
                  <c:v>Pago de retenciones transferencia</c:v>
                </c:pt>
                <c:pt idx="11">
                  <c:v>Pago de retenciones transferencia</c:v>
                </c:pt>
                <c:pt idx="12">
                  <c:v>Pago de retenciones transferencia</c:v>
                </c:pt>
                <c:pt idx="13">
                  <c:v>Pago de retenciones transferencia</c:v>
                </c:pt>
                <c:pt idx="14">
                  <c:v>Pago de retenciones transferencia</c:v>
                </c:pt>
                <c:pt idx="15">
                  <c:v>Compra de equipos tecnológicos</c:v>
                </c:pt>
                <c:pt idx="16">
                  <c:v>Tinta de impresora</c:v>
                </c:pt>
                <c:pt idx="17">
                  <c:v>Pago de materiales de limpieza</c:v>
                </c:pt>
                <c:pt idx="18">
                  <c:v>Compra de materiales didácticos</c:v>
                </c:pt>
                <c:pt idx="19">
                  <c:v>Pago de arreglo de equipos eléctricos</c:v>
                </c:pt>
              </c:strCache>
            </c:strRef>
          </c:cat>
          <c:val>
            <c:numRef>
              <c:f>Hoja6!$C$4:$C$23</c:f>
              <c:numCache>
                <c:formatCode>#,##0.00</c:formatCode>
                <c:ptCount val="20"/>
                <c:pt idx="0">
                  <c:v>30289.65</c:v>
                </c:pt>
                <c:pt idx="1">
                  <c:v>11865</c:v>
                </c:pt>
                <c:pt idx="2">
                  <c:v>10141.75</c:v>
                </c:pt>
                <c:pt idx="3">
                  <c:v>4993.75</c:v>
                </c:pt>
                <c:pt idx="4">
                  <c:v>4022</c:v>
                </c:pt>
                <c:pt idx="5">
                  <c:v>11770.5</c:v>
                </c:pt>
                <c:pt idx="6">
                  <c:v>14250</c:v>
                </c:pt>
                <c:pt idx="7">
                  <c:v>10141.75</c:v>
                </c:pt>
                <c:pt idx="8">
                  <c:v>4080.22</c:v>
                </c:pt>
                <c:pt idx="9">
                  <c:v>2317.5</c:v>
                </c:pt>
                <c:pt idx="10" formatCode="General">
                  <c:v>348.78</c:v>
                </c:pt>
                <c:pt idx="11">
                  <c:v>1481.91</c:v>
                </c:pt>
                <c:pt idx="12">
                  <c:v>1346.2</c:v>
                </c:pt>
                <c:pt idx="13">
                  <c:v>4411.5</c:v>
                </c:pt>
                <c:pt idx="14">
                  <c:v>1380</c:v>
                </c:pt>
                <c:pt idx="15">
                  <c:v>22264.83</c:v>
                </c:pt>
                <c:pt idx="16">
                  <c:v>4602</c:v>
                </c:pt>
                <c:pt idx="17">
                  <c:v>35001.75</c:v>
                </c:pt>
                <c:pt idx="18">
                  <c:v>59952.15</c:v>
                </c:pt>
                <c:pt idx="19">
                  <c:v>80258</c:v>
                </c:pt>
              </c:numCache>
            </c:numRef>
          </c:val>
          <c:extLst>
            <c:ext xmlns:c16="http://schemas.microsoft.com/office/drawing/2014/chart" uri="{C3380CC4-5D6E-409C-BE32-E72D297353CC}">
              <c16:uniqueId val="{00000000-6058-4D89-9A57-26A80183E250}"/>
            </c:ext>
          </c:extLst>
        </c:ser>
        <c:dLbls>
          <c:showLegendKey val="0"/>
          <c:showVal val="0"/>
          <c:showCatName val="0"/>
          <c:showSerName val="0"/>
          <c:showPercent val="0"/>
          <c:showBubbleSize val="0"/>
        </c:dLbls>
        <c:gapWidth val="150"/>
        <c:shape val="box"/>
        <c:axId val="616289304"/>
        <c:axId val="616288320"/>
        <c:axId val="0"/>
      </c:bar3DChart>
      <c:catAx>
        <c:axId val="616289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288320"/>
        <c:crosses val="autoZero"/>
        <c:auto val="1"/>
        <c:lblAlgn val="ctr"/>
        <c:lblOffset val="100"/>
        <c:noMultiLvlLbl val="0"/>
      </c:catAx>
      <c:valAx>
        <c:axId val="616288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289304"/>
        <c:crosses val="autoZero"/>
        <c:crossBetween val="between"/>
      </c:valAx>
      <c:spPr>
        <a:noFill/>
        <a:ln>
          <a:solidFill>
            <a:schemeClr val="accent2">
              <a:lumMod val="20000"/>
              <a:lumOff val="8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400" b="1" i="0" u="none" strike="noStrike" baseline="0">
                <a:effectLst/>
              </a:rPr>
              <a:t>Egresos del año 2023</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lumMod val="20000"/>
                  <a:lumOff val="80000"/>
                </a:schemeClr>
              </a:solidFill>
              <a:ln w="25400">
                <a:solidFill>
                  <a:schemeClr val="lt1"/>
                </a:solidFill>
              </a:ln>
              <a:effectLst>
                <a:outerShdw blurRad="50800" dist="50800" dir="5400000" algn="ctr" rotWithShape="0">
                  <a:schemeClr val="accent2">
                    <a:lumMod val="20000"/>
                    <a:lumOff val="80000"/>
                  </a:schemeClr>
                </a:outerShdw>
              </a:effectLst>
              <a:sp3d contourW="25400">
                <a:contourClr>
                  <a:schemeClr val="lt1"/>
                </a:contourClr>
              </a:sp3d>
            </c:spPr>
            <c:extLst>
              <c:ext xmlns:c16="http://schemas.microsoft.com/office/drawing/2014/chart" uri="{C3380CC4-5D6E-409C-BE32-E72D297353CC}">
                <c16:uniqueId val="{00000001-0603-4B8A-99A5-8E3E59CE72CD}"/>
              </c:ext>
            </c:extLst>
          </c:dPt>
          <c:dPt>
            <c:idx val="1"/>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03-4B8A-99A5-8E3E59CE72CD}"/>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03-4B8A-99A5-8E3E59CE72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Hoja5!$D$4:$D$6</c:f>
              <c:strCache>
                <c:ptCount val="3"/>
                <c:pt idx="0">
                  <c:v>Pago de materiales de construcción </c:v>
                </c:pt>
                <c:pt idx="1">
                  <c:v>Pago de pasajes y fletes</c:v>
                </c:pt>
                <c:pt idx="2">
                  <c:v>Pago de mano de obra construcción</c:v>
                </c:pt>
              </c:strCache>
            </c:strRef>
          </c:cat>
          <c:val>
            <c:numRef>
              <c:f>Hoja5!$E$4:$E$6</c:f>
              <c:numCache>
                <c:formatCode>#,##0.00</c:formatCode>
                <c:ptCount val="3"/>
                <c:pt idx="0">
                  <c:v>14362.03</c:v>
                </c:pt>
                <c:pt idx="1">
                  <c:v>14259</c:v>
                </c:pt>
                <c:pt idx="2">
                  <c:v>5700</c:v>
                </c:pt>
              </c:numCache>
            </c:numRef>
          </c:val>
          <c:extLst>
            <c:ext xmlns:c16="http://schemas.microsoft.com/office/drawing/2014/chart" uri="{C3380CC4-5D6E-409C-BE32-E72D297353CC}">
              <c16:uniqueId val="{00000006-0603-4B8A-99A5-8E3E59CE72C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Egresos</a:t>
            </a:r>
            <a:r>
              <a:rPr lang="en-US" baseline="0"/>
              <a:t> del año 2006</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54A-4CDC-863C-BF7C3B31810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54A-4CDC-863C-BF7C3B31810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54A-4CDC-863C-BF7C3B31810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54A-4CDC-863C-BF7C3B318105}"/>
              </c:ext>
            </c:extLst>
          </c:dPt>
          <c:dPt>
            <c:idx val="4"/>
            <c:bubble3D val="0"/>
            <c:spPr>
              <a:solidFill>
                <a:srgbClr val="CCEC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54A-4CDC-863C-BF7C3B31810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54A-4CDC-863C-BF7C3B318105}"/>
              </c:ext>
            </c:extLst>
          </c:dPt>
          <c:dPt>
            <c:idx val="6"/>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554A-4CDC-863C-BF7C3B31810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54A-4CDC-863C-BF7C3B31810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54A-4CDC-863C-BF7C3B31810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554A-4CDC-863C-BF7C3B31810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554A-4CDC-863C-BF7C3B318105}"/>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554A-4CDC-863C-BF7C3B318105}"/>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554A-4CDC-863C-BF7C3B318105}"/>
              </c:ext>
            </c:extLst>
          </c:dPt>
          <c:dPt>
            <c:idx val="13"/>
            <c:bubble3D val="0"/>
            <c:spPr>
              <a:solidFill>
                <a:srgbClr val="FF00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554A-4CDC-863C-BF7C3B318105}"/>
              </c:ext>
            </c:extLst>
          </c:dPt>
          <c:dPt>
            <c:idx val="14"/>
            <c:bubble3D val="0"/>
            <c:spPr>
              <a:solidFill>
                <a:srgbClr val="00FF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554A-4CDC-863C-BF7C3B318105}"/>
              </c:ext>
            </c:extLst>
          </c:dPt>
          <c:dPt>
            <c:idx val="15"/>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554A-4CDC-863C-BF7C3B318105}"/>
              </c:ext>
            </c:extLst>
          </c:dPt>
          <c:dPt>
            <c:idx val="16"/>
            <c:bubble3D val="0"/>
            <c:spPr>
              <a:solidFill>
                <a:srgbClr val="00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554A-4CDC-863C-BF7C3B318105}"/>
              </c:ext>
            </c:extLst>
          </c:dPt>
          <c:dPt>
            <c:idx val="17"/>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554A-4CDC-863C-BF7C3B318105}"/>
              </c:ext>
            </c:extLst>
          </c:dPt>
          <c:dPt>
            <c:idx val="18"/>
            <c:bubble3D val="0"/>
            <c:spPr>
              <a:solidFill>
                <a:srgbClr val="0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554A-4CDC-863C-BF7C3B318105}"/>
              </c:ext>
            </c:extLst>
          </c:dPt>
          <c:dLbls>
            <c:dLbl>
              <c:idx val="5"/>
              <c:delete val="1"/>
              <c:extLst>
                <c:ext xmlns:c15="http://schemas.microsoft.com/office/drawing/2012/chart" uri="{CE6537A1-D6FC-4f65-9D91-7224C49458BB}"/>
                <c:ext xmlns:c16="http://schemas.microsoft.com/office/drawing/2014/chart" uri="{C3380CC4-5D6E-409C-BE32-E72D297353CC}">
                  <c16:uniqueId val="{0000000B-554A-4CDC-863C-BF7C3B318105}"/>
                </c:ext>
              </c:extLst>
            </c:dLbl>
            <c:dLbl>
              <c:idx val="6"/>
              <c:delete val="1"/>
              <c:extLst>
                <c:ext xmlns:c15="http://schemas.microsoft.com/office/drawing/2012/chart" uri="{CE6537A1-D6FC-4f65-9D91-7224C49458BB}"/>
                <c:ext xmlns:c16="http://schemas.microsoft.com/office/drawing/2014/chart" uri="{C3380CC4-5D6E-409C-BE32-E72D297353CC}">
                  <c16:uniqueId val="{0000000D-554A-4CDC-863C-BF7C3B318105}"/>
                </c:ext>
              </c:extLst>
            </c:dLbl>
            <c:dLbl>
              <c:idx val="10"/>
              <c:delete val="1"/>
              <c:extLst>
                <c:ext xmlns:c15="http://schemas.microsoft.com/office/drawing/2012/chart" uri="{CE6537A1-D6FC-4f65-9D91-7224C49458BB}"/>
                <c:ext xmlns:c16="http://schemas.microsoft.com/office/drawing/2014/chart" uri="{C3380CC4-5D6E-409C-BE32-E72D297353CC}">
                  <c16:uniqueId val="{00000015-554A-4CDC-863C-BF7C3B318105}"/>
                </c:ext>
              </c:extLst>
            </c:dLbl>
            <c:dLbl>
              <c:idx val="11"/>
              <c:delete val="1"/>
              <c:extLst>
                <c:ext xmlns:c15="http://schemas.microsoft.com/office/drawing/2012/chart" uri="{CE6537A1-D6FC-4f65-9D91-7224C49458BB}"/>
                <c:ext xmlns:c16="http://schemas.microsoft.com/office/drawing/2014/chart" uri="{C3380CC4-5D6E-409C-BE32-E72D297353CC}">
                  <c16:uniqueId val="{00000017-554A-4CDC-863C-BF7C3B318105}"/>
                </c:ext>
              </c:extLst>
            </c:dLbl>
            <c:dLbl>
              <c:idx val="12"/>
              <c:delete val="1"/>
              <c:extLst>
                <c:ext xmlns:c15="http://schemas.microsoft.com/office/drawing/2012/chart" uri="{CE6537A1-D6FC-4f65-9D91-7224C49458BB}"/>
                <c:ext xmlns:c16="http://schemas.microsoft.com/office/drawing/2014/chart" uri="{C3380CC4-5D6E-409C-BE32-E72D297353CC}">
                  <c16:uniqueId val="{00000019-554A-4CDC-863C-BF7C3B318105}"/>
                </c:ext>
              </c:extLst>
            </c:dLbl>
            <c:dLbl>
              <c:idx val="13"/>
              <c:delete val="1"/>
              <c:extLst>
                <c:ext xmlns:c15="http://schemas.microsoft.com/office/drawing/2012/chart" uri="{CE6537A1-D6FC-4f65-9D91-7224C49458BB}"/>
                <c:ext xmlns:c16="http://schemas.microsoft.com/office/drawing/2014/chart" uri="{C3380CC4-5D6E-409C-BE32-E72D297353CC}">
                  <c16:uniqueId val="{0000001B-554A-4CDC-863C-BF7C3B318105}"/>
                </c:ext>
              </c:extLst>
            </c:dLbl>
            <c:dLbl>
              <c:idx val="14"/>
              <c:delete val="1"/>
              <c:extLst>
                <c:ext xmlns:c15="http://schemas.microsoft.com/office/drawing/2012/chart" uri="{CE6537A1-D6FC-4f65-9D91-7224C49458BB}"/>
                <c:ext xmlns:c16="http://schemas.microsoft.com/office/drawing/2014/chart" uri="{C3380CC4-5D6E-409C-BE32-E72D297353CC}">
                  <c16:uniqueId val="{0000001D-554A-4CDC-863C-BF7C3B318105}"/>
                </c:ext>
              </c:extLst>
            </c:dLbl>
            <c:dLbl>
              <c:idx val="15"/>
              <c:delete val="1"/>
              <c:extLst>
                <c:ext xmlns:c15="http://schemas.microsoft.com/office/drawing/2012/chart" uri="{CE6537A1-D6FC-4f65-9D91-7224C49458BB}"/>
                <c:ext xmlns:c16="http://schemas.microsoft.com/office/drawing/2014/chart" uri="{C3380CC4-5D6E-409C-BE32-E72D297353CC}">
                  <c16:uniqueId val="{0000001F-554A-4CDC-863C-BF7C3B318105}"/>
                </c:ext>
              </c:extLst>
            </c:dLbl>
            <c:dLbl>
              <c:idx val="16"/>
              <c:delete val="1"/>
              <c:extLst>
                <c:ext xmlns:c15="http://schemas.microsoft.com/office/drawing/2012/chart" uri="{CE6537A1-D6FC-4f65-9D91-7224C49458BB}"/>
                <c:ext xmlns:c16="http://schemas.microsoft.com/office/drawing/2014/chart" uri="{C3380CC4-5D6E-409C-BE32-E72D297353CC}">
                  <c16:uniqueId val="{00000021-554A-4CDC-863C-BF7C3B318105}"/>
                </c:ext>
              </c:extLst>
            </c:dLbl>
            <c:dLbl>
              <c:idx val="17"/>
              <c:delete val="1"/>
              <c:extLst>
                <c:ext xmlns:c15="http://schemas.microsoft.com/office/drawing/2012/chart" uri="{CE6537A1-D6FC-4f65-9D91-7224C49458BB}"/>
                <c:ext xmlns:c16="http://schemas.microsoft.com/office/drawing/2014/chart" uri="{C3380CC4-5D6E-409C-BE32-E72D297353CC}">
                  <c16:uniqueId val="{00000023-554A-4CDC-863C-BF7C3B318105}"/>
                </c:ext>
              </c:extLst>
            </c:dLbl>
            <c:dLbl>
              <c:idx val="18"/>
              <c:delete val="1"/>
              <c:extLst>
                <c:ext xmlns:c15="http://schemas.microsoft.com/office/drawing/2012/chart" uri="{CE6537A1-D6FC-4f65-9D91-7224C49458BB}"/>
                <c:ext xmlns:c16="http://schemas.microsoft.com/office/drawing/2014/chart" uri="{C3380CC4-5D6E-409C-BE32-E72D297353CC}">
                  <c16:uniqueId val="{00000025-554A-4CDC-863C-BF7C3B31810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Hoja1!$A$3:$A$21</c:f>
              <c:strCache>
                <c:ptCount val="19"/>
                <c:pt idx="0">
                  <c:v>Fondos para los gastos administrativo</c:v>
                </c:pt>
                <c:pt idx="1">
                  <c:v>Combustibles para buscar cotizaciones</c:v>
                </c:pt>
                <c:pt idx="2">
                  <c:v>Compra de un televisor Dewoo y DVD/VHS Samsung</c:v>
                </c:pt>
                <c:pt idx="3">
                  <c:v>Compra de materiales gastables y  didácticos</c:v>
                </c:pt>
                <c:pt idx="4">
                  <c:v>Reparación y actualización de la computadora</c:v>
                </c:pt>
                <c:pt idx="5">
                  <c:v>Comisión por depósito de cheque</c:v>
                </c:pt>
                <c:pt idx="6">
                  <c:v>Pago de impuesto 0.15 %</c:v>
                </c:pt>
                <c:pt idx="7">
                  <c:v>Compra de materiales diversos</c:v>
                </c:pt>
                <c:pt idx="8">
                  <c:v>Creación de fondos para gastos administrativos</c:v>
                </c:pt>
                <c:pt idx="9">
                  <c:v>Compra de un abanico de techo</c:v>
                </c:pt>
                <c:pt idx="10">
                  <c:v>Pago de impuestos 0.15%</c:v>
                </c:pt>
                <c:pt idx="11">
                  <c:v>Pago de impuestos 0.15%</c:v>
                </c:pt>
                <c:pt idx="12">
                  <c:v>Pago de impuestos 0.15%</c:v>
                </c:pt>
                <c:pt idx="13">
                  <c:v>Comisión por manejo de cuenta</c:v>
                </c:pt>
                <c:pt idx="14">
                  <c:v>Comisión por promedio BA</c:v>
                </c:pt>
                <c:pt idx="15">
                  <c:v>Comisión por manejo de cuenta</c:v>
                </c:pt>
                <c:pt idx="16">
                  <c:v>Comisión por promedio de BA</c:v>
                </c:pt>
                <c:pt idx="17">
                  <c:v>Comisión por manejo de cuenta</c:v>
                </c:pt>
                <c:pt idx="18">
                  <c:v>Comisión por promedio de BA</c:v>
                </c:pt>
              </c:strCache>
            </c:strRef>
          </c:cat>
          <c:val>
            <c:numRef>
              <c:f>Hoja1!$B$3:$B$21</c:f>
              <c:numCache>
                <c:formatCode>General</c:formatCode>
                <c:ptCount val="19"/>
                <c:pt idx="0" formatCode="#,##0.00">
                  <c:v>3000</c:v>
                </c:pt>
                <c:pt idx="1">
                  <c:v>400</c:v>
                </c:pt>
                <c:pt idx="2" formatCode="#,##0.00">
                  <c:v>19360</c:v>
                </c:pt>
                <c:pt idx="3" formatCode="#,##0.00">
                  <c:v>8452.5</c:v>
                </c:pt>
                <c:pt idx="4" formatCode="#,##0.00">
                  <c:v>3100</c:v>
                </c:pt>
                <c:pt idx="5">
                  <c:v>29.35</c:v>
                </c:pt>
                <c:pt idx="6">
                  <c:v>51.47</c:v>
                </c:pt>
                <c:pt idx="7" formatCode="#,##0.00">
                  <c:v>3904.5</c:v>
                </c:pt>
                <c:pt idx="8" formatCode="#,##0.00">
                  <c:v>3000</c:v>
                </c:pt>
                <c:pt idx="9" formatCode="#,##0.00">
                  <c:v>1995</c:v>
                </c:pt>
                <c:pt idx="10">
                  <c:v>5.86</c:v>
                </c:pt>
                <c:pt idx="11">
                  <c:v>4.5</c:v>
                </c:pt>
                <c:pt idx="12">
                  <c:v>2.99</c:v>
                </c:pt>
                <c:pt idx="13">
                  <c:v>100</c:v>
                </c:pt>
                <c:pt idx="14">
                  <c:v>150</c:v>
                </c:pt>
                <c:pt idx="15">
                  <c:v>100</c:v>
                </c:pt>
                <c:pt idx="16">
                  <c:v>150</c:v>
                </c:pt>
                <c:pt idx="17">
                  <c:v>100</c:v>
                </c:pt>
                <c:pt idx="18">
                  <c:v>93.83</c:v>
                </c:pt>
              </c:numCache>
            </c:numRef>
          </c:val>
          <c:extLst>
            <c:ext xmlns:c16="http://schemas.microsoft.com/office/drawing/2014/chart" uri="{C3380CC4-5D6E-409C-BE32-E72D297353CC}">
              <c16:uniqueId val="{00000026-554A-4CDC-863C-BF7C3B31810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Egresos</a:t>
            </a:r>
            <a:r>
              <a:rPr lang="en-US" baseline="0"/>
              <a:t> del año 2012</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4630886498903623E-2"/>
          <c:w val="1"/>
          <c:h val="0.56276051794037385"/>
        </c:manualLayout>
      </c:layout>
      <c:pie3DChart>
        <c:varyColors val="1"/>
        <c:ser>
          <c:idx val="0"/>
          <c:order val="0"/>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06-4254-B598-412B47AFFD1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06-4254-B598-412B47AFFD1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206-4254-B598-412B47AFFD1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206-4254-B598-412B47AFFD1F}"/>
              </c:ext>
            </c:extLst>
          </c:dPt>
          <c:dPt>
            <c:idx val="4"/>
            <c:bubble3D val="0"/>
            <c:spPr>
              <a:solidFill>
                <a:schemeClr val="accent6">
                  <a:lumMod val="20000"/>
                  <a:lumOff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206-4254-B598-412B47AFFD1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206-4254-B598-412B47AFFD1F}"/>
              </c:ext>
            </c:extLst>
          </c:dPt>
          <c:dPt>
            <c:idx val="6"/>
            <c:bubble3D val="0"/>
            <c:spPr>
              <a:solidFill>
                <a:srgbClr val="FFCC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206-4254-B598-412B47AFFD1F}"/>
              </c:ext>
            </c:extLst>
          </c:dPt>
          <c:dPt>
            <c:idx val="7"/>
            <c:bubble3D val="0"/>
            <c:spPr>
              <a:solidFill>
                <a:srgbClr val="99FFCC"/>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206-4254-B598-412B47AFFD1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206-4254-B598-412B47AFFD1F}"/>
              </c:ext>
            </c:extLst>
          </c:dPt>
          <c:dPt>
            <c:idx val="9"/>
            <c:bubble3D val="0"/>
            <c:spPr>
              <a:solidFill>
                <a:srgbClr val="FF99CC"/>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206-4254-B598-412B47AFFD1F}"/>
              </c:ext>
            </c:extLst>
          </c:dPt>
          <c:dPt>
            <c:idx val="10"/>
            <c:bubble3D val="0"/>
            <c:spPr>
              <a:solidFill>
                <a:schemeClr val="accent4">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9206-4254-B598-412B47AFFD1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9206-4254-B598-412B47AFFD1F}"/>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9206-4254-B598-412B47AFFD1F}"/>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9206-4254-B598-412B47AFFD1F}"/>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9206-4254-B598-412B47AFFD1F}"/>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9206-4254-B598-412B47AFFD1F}"/>
              </c:ext>
            </c:extLst>
          </c:dPt>
          <c:dPt>
            <c:idx val="16"/>
            <c:bubble3D val="0"/>
            <c:spPr>
              <a:solidFill>
                <a:schemeClr val="accent5">
                  <a:lumMod val="20000"/>
                  <a:lumOff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9206-4254-B598-412B47AFFD1F}"/>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9206-4254-B598-412B47AFFD1F}"/>
              </c:ext>
            </c:extLst>
          </c:dPt>
          <c:dPt>
            <c:idx val="18"/>
            <c:bubble3D val="0"/>
            <c:spPr>
              <a:solidFill>
                <a:schemeClr val="accent6">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9206-4254-B598-412B47AFFD1F}"/>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9206-4254-B598-412B47AFFD1F}"/>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9-9206-4254-B598-412B47AFFD1F}"/>
              </c:ext>
            </c:extLst>
          </c:dPt>
          <c:dLbls>
            <c:dLbl>
              <c:idx val="0"/>
              <c:layout>
                <c:manualLayout>
                  <c:x val="-9.0237422796534874E-3"/>
                  <c:y val="9.39264328205450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06-4254-B598-412B47AFFD1F}"/>
                </c:ext>
              </c:extLst>
            </c:dLbl>
            <c:dLbl>
              <c:idx val="1"/>
              <c:layout>
                <c:manualLayout>
                  <c:x val="-2.1493833506219858E-2"/>
                  <c:y val="5.03990975556504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06-4254-B598-412B47AFFD1F}"/>
                </c:ext>
              </c:extLst>
            </c:dLbl>
            <c:dLbl>
              <c:idx val="2"/>
              <c:layout>
                <c:manualLayout>
                  <c:x val="-3.8658645742344282E-2"/>
                  <c:y val="8.42342041095180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06-4254-B598-412B47AFFD1F}"/>
                </c:ext>
              </c:extLst>
            </c:dLbl>
            <c:dLbl>
              <c:idx val="5"/>
              <c:layout>
                <c:manualLayout>
                  <c:x val="-9.7139027030878414E-2"/>
                  <c:y val="2.80466512063079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06-4254-B598-412B47AFFD1F}"/>
                </c:ext>
              </c:extLst>
            </c:dLbl>
            <c:dLbl>
              <c:idx val="12"/>
              <c:layout>
                <c:manualLayout>
                  <c:x val="8.1683692396049848E-2"/>
                  <c:y val="-0.117387101025379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9206-4254-B598-412B47AFFD1F}"/>
                </c:ext>
              </c:extLst>
            </c:dLbl>
            <c:dLbl>
              <c:idx val="13"/>
              <c:layout>
                <c:manualLayout>
                  <c:x val="0.1030607988636589"/>
                  <c:y val="-0.107846328754890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9206-4254-B598-412B47AFFD1F}"/>
                </c:ext>
              </c:extLst>
            </c:dLbl>
            <c:dLbl>
              <c:idx val="20"/>
              <c:layout>
                <c:manualLayout>
                  <c:x val="1.0664802992422458E-2"/>
                  <c:y val="5.64557160381879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9-9206-4254-B598-412B47AFFD1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Hoja1!$B$4:$B$24</c:f>
              <c:strCache>
                <c:ptCount val="21"/>
                <c:pt idx="0">
                  <c:v>Fotocopia de los exámenes</c:v>
                </c:pt>
                <c:pt idx="1">
                  <c:v>Dos resma de papel 8 1/2 x 14 mm</c:v>
                </c:pt>
                <c:pt idx="2">
                  <c:v>Regleta y extensión eléctrica </c:v>
                </c:pt>
                <c:pt idx="3">
                  <c:v>Compra de una impresora Canon MP280 y una memoria</c:v>
                </c:pt>
                <c:pt idx="4">
                  <c:v>Fotocopias </c:v>
                </c:pt>
                <c:pt idx="5">
                  <c:v>Print max S. y accesorios de computadora e informática</c:v>
                </c:pt>
                <c:pt idx="6">
                  <c:v>Mano de obra en arreglo de verja en la oficina </c:v>
                </c:pt>
                <c:pt idx="7">
                  <c:v>Material gastable de oficina</c:v>
                </c:pt>
                <c:pt idx="8">
                  <c:v>Acarreo desde Bonao a Juan Adrián</c:v>
                </c:pt>
                <c:pt idx="9">
                  <c:v>Material de limpieza y cocina</c:v>
                </c:pt>
                <c:pt idx="10">
                  <c:v>Materiales didácticos y gastables</c:v>
                </c:pt>
                <c:pt idx="11">
                  <c:v>Acarreo desde Bonao a Juan Adrián</c:v>
                </c:pt>
                <c:pt idx="12">
                  <c:v>Farmacia</c:v>
                </c:pt>
                <c:pt idx="13">
                  <c:v>Cartuchos de tinta para impresora y un UPS</c:v>
                </c:pt>
                <c:pt idx="14">
                  <c:v>Trabajo de herrería en la puerta vehicular</c:v>
                </c:pt>
                <c:pt idx="15">
                  <c:v>Material gastable y de informática</c:v>
                </c:pt>
                <c:pt idx="16">
                  <c:v>Material de limpieza</c:v>
                </c:pt>
                <c:pt idx="17">
                  <c:v>Material de cocina y deportes</c:v>
                </c:pt>
                <c:pt idx="18">
                  <c:v>Artículos de cocina y cerradura</c:v>
                </c:pt>
                <c:pt idx="19">
                  <c:v>Flete de vehículo para hacer compras</c:v>
                </c:pt>
                <c:pt idx="20">
                  <c:v>Agua UNAD</c:v>
                </c:pt>
              </c:strCache>
            </c:strRef>
          </c:cat>
          <c:val>
            <c:numRef>
              <c:f>Hoja1!$C$4:$C$24</c:f>
              <c:numCache>
                <c:formatCode>General</c:formatCode>
                <c:ptCount val="21"/>
                <c:pt idx="0" formatCode="#,##0.00">
                  <c:v>1691</c:v>
                </c:pt>
                <c:pt idx="1">
                  <c:v>480</c:v>
                </c:pt>
                <c:pt idx="2">
                  <c:v>1931</c:v>
                </c:pt>
                <c:pt idx="3" formatCode="#,##0.00">
                  <c:v>8088</c:v>
                </c:pt>
                <c:pt idx="4">
                  <c:v>227</c:v>
                </c:pt>
                <c:pt idx="5" formatCode="#,##0.00">
                  <c:v>2262</c:v>
                </c:pt>
                <c:pt idx="6" formatCode="#,##0.00">
                  <c:v>1400</c:v>
                </c:pt>
                <c:pt idx="7" formatCode="#,##0.00">
                  <c:v>10257.01</c:v>
                </c:pt>
                <c:pt idx="8" formatCode="#,##0.00">
                  <c:v>1500</c:v>
                </c:pt>
                <c:pt idx="9" formatCode="#,##0.00">
                  <c:v>4828</c:v>
                </c:pt>
                <c:pt idx="10" formatCode="#,##0.00">
                  <c:v>6806</c:v>
                </c:pt>
                <c:pt idx="11" formatCode="#,##0.00">
                  <c:v>1500</c:v>
                </c:pt>
                <c:pt idx="12">
                  <c:v>773</c:v>
                </c:pt>
                <c:pt idx="13" formatCode="#,##0.00">
                  <c:v>3828</c:v>
                </c:pt>
                <c:pt idx="14" formatCode="#,##0.00">
                  <c:v>2200</c:v>
                </c:pt>
                <c:pt idx="15" formatCode="#,##0.00">
                  <c:v>5265</c:v>
                </c:pt>
                <c:pt idx="16" formatCode="#,##0.00">
                  <c:v>4176</c:v>
                </c:pt>
                <c:pt idx="17" formatCode="#,##0.00">
                  <c:v>3040</c:v>
                </c:pt>
                <c:pt idx="18" formatCode="#,##0.00">
                  <c:v>3609.65</c:v>
                </c:pt>
                <c:pt idx="19" formatCode="#,##0.00">
                  <c:v>2001</c:v>
                </c:pt>
                <c:pt idx="20" formatCode="#,##0.00">
                  <c:v>1160</c:v>
                </c:pt>
              </c:numCache>
            </c:numRef>
          </c:val>
          <c:extLst>
            <c:ext xmlns:c16="http://schemas.microsoft.com/office/drawing/2014/chart" uri="{C3380CC4-5D6E-409C-BE32-E72D297353CC}">
              <c16:uniqueId val="{0000002A-9206-4254-B598-412B47AFFD1F}"/>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1620499672884628E-2"/>
          <c:y val="0.59901535749610091"/>
          <c:w val="0.97593728190175244"/>
          <c:h val="0.37346579197700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Egresos</a:t>
            </a:r>
            <a:r>
              <a:rPr lang="en-US" baseline="0"/>
              <a:t> del año 2014</a:t>
            </a:r>
            <a:endParaRPr lang="en-US"/>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53437974858406"/>
          <c:y val="0.44820513438882931"/>
          <c:w val="0.7146562025141594"/>
          <c:h val="0.3729544909489682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E8-448B-AF6E-C4DC892CF70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E8-448B-AF6E-C4DC892CF70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BE8-448B-AF6E-C4DC892CF70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BE8-448B-AF6E-C4DC892CF70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BE8-448B-AF6E-C4DC892CF70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BE8-448B-AF6E-C4DC892CF70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BE8-448B-AF6E-C4DC892CF70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BE8-448B-AF6E-C4DC892CF70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BE8-448B-AF6E-C4DC892CF70D}"/>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BE8-448B-AF6E-C4DC892CF70D}"/>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BE8-448B-AF6E-C4DC892CF70D}"/>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BE8-448B-AF6E-C4DC892CF70D}"/>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EBE8-448B-AF6E-C4DC892CF70D}"/>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BE8-448B-AF6E-C4DC892CF70D}"/>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EBE8-448B-AF6E-C4DC892CF70D}"/>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EBE8-448B-AF6E-C4DC892CF70D}"/>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EBE8-448B-AF6E-C4DC892CF70D}"/>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EBE8-448B-AF6E-C4DC892CF70D}"/>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EBE8-448B-AF6E-C4DC892CF70D}"/>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EBE8-448B-AF6E-C4DC892CF70D}"/>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9-EBE8-448B-AF6E-C4DC892CF70D}"/>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B-EBE8-448B-AF6E-C4DC892CF70D}"/>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D-EBE8-448B-AF6E-C4DC892CF70D}"/>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F-EBE8-448B-AF6E-C4DC892CF70D}"/>
              </c:ext>
            </c:extLst>
          </c:dPt>
          <c:dPt>
            <c:idx val="24"/>
            <c:bubble3D val="0"/>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1-EBE8-448B-AF6E-C4DC892CF70D}"/>
              </c:ext>
            </c:extLst>
          </c:dPt>
          <c:dPt>
            <c:idx val="25"/>
            <c:bubble3D val="0"/>
            <c:spPr>
              <a:solidFill>
                <a:schemeClr val="accent2">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3-EBE8-448B-AF6E-C4DC892CF70D}"/>
              </c:ext>
            </c:extLst>
          </c:dPt>
          <c:dPt>
            <c:idx val="26"/>
            <c:bubble3D val="0"/>
            <c:spPr>
              <a:solidFill>
                <a:schemeClr val="accent3">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EBE8-448B-AF6E-C4DC892CF70D}"/>
              </c:ext>
            </c:extLst>
          </c:dPt>
          <c:dPt>
            <c:idx val="27"/>
            <c:bubble3D val="0"/>
            <c:spPr>
              <a:solidFill>
                <a:schemeClr val="accent4">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EBE8-448B-AF6E-C4DC892CF70D}"/>
              </c:ext>
            </c:extLst>
          </c:dPt>
          <c:dPt>
            <c:idx val="28"/>
            <c:bubble3D val="0"/>
            <c:spPr>
              <a:solidFill>
                <a:schemeClr val="accent5">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EBE8-448B-AF6E-C4DC892CF70D}"/>
              </c:ext>
            </c:extLst>
          </c:dPt>
          <c:dPt>
            <c:idx val="29"/>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EBE8-448B-AF6E-C4DC892CF70D}"/>
              </c:ext>
            </c:extLst>
          </c:dPt>
          <c:dPt>
            <c:idx val="30"/>
            <c:bubble3D val="0"/>
            <c:spPr>
              <a:solidFill>
                <a:schemeClr val="accent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EBE8-448B-AF6E-C4DC892CF70D}"/>
              </c:ext>
            </c:extLst>
          </c:dPt>
          <c:dPt>
            <c:idx val="31"/>
            <c:bubble3D val="0"/>
            <c:spPr>
              <a:solidFill>
                <a:schemeClr val="accent2">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EBE8-448B-AF6E-C4DC892CF70D}"/>
              </c:ext>
            </c:extLst>
          </c:dPt>
          <c:dPt>
            <c:idx val="32"/>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1-EBE8-448B-AF6E-C4DC892CF70D}"/>
              </c:ext>
            </c:extLst>
          </c:dPt>
          <c:dPt>
            <c:idx val="33"/>
            <c:bubble3D val="0"/>
            <c:spPr>
              <a:solidFill>
                <a:schemeClr val="accent4">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3-EBE8-448B-AF6E-C4DC892CF70D}"/>
              </c:ext>
            </c:extLst>
          </c:dPt>
          <c:dPt>
            <c:idx val="34"/>
            <c:bubble3D val="0"/>
            <c:spPr>
              <a:solidFill>
                <a:schemeClr val="accent5">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5-EBE8-448B-AF6E-C4DC892CF70D}"/>
              </c:ext>
            </c:extLst>
          </c:dPt>
          <c:dPt>
            <c:idx val="35"/>
            <c:bubble3D val="0"/>
            <c:spPr>
              <a:solidFill>
                <a:schemeClr val="accent6">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7-EBE8-448B-AF6E-C4DC892CF70D}"/>
              </c:ext>
            </c:extLst>
          </c:dPt>
          <c:dPt>
            <c:idx val="36"/>
            <c:bubble3D val="0"/>
            <c:spPr>
              <a:solidFill>
                <a:schemeClr val="accent1">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9-EBE8-448B-AF6E-C4DC892CF70D}"/>
              </c:ext>
            </c:extLst>
          </c:dPt>
          <c:dPt>
            <c:idx val="37"/>
            <c:bubble3D val="0"/>
            <c:spPr>
              <a:solidFill>
                <a:schemeClr val="accent2">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B-EBE8-448B-AF6E-C4DC892CF70D}"/>
              </c:ext>
            </c:extLst>
          </c:dPt>
          <c:dPt>
            <c:idx val="38"/>
            <c:bubble3D val="0"/>
            <c:spPr>
              <a:solidFill>
                <a:schemeClr val="accent3">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D-EBE8-448B-AF6E-C4DC892CF70D}"/>
              </c:ext>
            </c:extLst>
          </c:dPt>
          <c:dPt>
            <c:idx val="39"/>
            <c:bubble3D val="0"/>
            <c:spPr>
              <a:solidFill>
                <a:schemeClr val="accent4">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4F-EBE8-448B-AF6E-C4DC892CF70D}"/>
              </c:ext>
            </c:extLst>
          </c:dPt>
          <c:dPt>
            <c:idx val="40"/>
            <c:bubble3D val="0"/>
            <c:spPr>
              <a:solidFill>
                <a:schemeClr val="accent5">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1-EBE8-448B-AF6E-C4DC892CF70D}"/>
              </c:ext>
            </c:extLst>
          </c:dPt>
          <c:dPt>
            <c:idx val="41"/>
            <c:bubble3D val="0"/>
            <c:spPr>
              <a:solidFill>
                <a:schemeClr val="accent6">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3-EBE8-448B-AF6E-C4DC892CF70D}"/>
              </c:ext>
            </c:extLst>
          </c:dPt>
          <c:dPt>
            <c:idx val="42"/>
            <c:bubble3D val="0"/>
            <c:spPr>
              <a:solidFill>
                <a:schemeClr val="accent1">
                  <a:lumMod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5-EBE8-448B-AF6E-C4DC892CF70D}"/>
              </c:ext>
            </c:extLst>
          </c:dPt>
          <c:dPt>
            <c:idx val="43"/>
            <c:bubble3D val="0"/>
            <c:spPr>
              <a:solidFill>
                <a:schemeClr val="accent2">
                  <a:lumMod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7-EBE8-448B-AF6E-C4DC892CF70D}"/>
              </c:ext>
            </c:extLst>
          </c:dPt>
          <c:dPt>
            <c:idx val="44"/>
            <c:bubble3D val="0"/>
            <c:spPr>
              <a:solidFill>
                <a:schemeClr val="accent3">
                  <a:lumMod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9-EBE8-448B-AF6E-C4DC892CF70D}"/>
              </c:ext>
            </c:extLst>
          </c:dPt>
          <c:dPt>
            <c:idx val="45"/>
            <c:bubble3D val="0"/>
            <c:spPr>
              <a:solidFill>
                <a:schemeClr val="accent4">
                  <a:lumMod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B-EBE8-448B-AF6E-C4DC892CF70D}"/>
              </c:ext>
            </c:extLst>
          </c:dPt>
          <c:dPt>
            <c:idx val="46"/>
            <c:bubble3D val="0"/>
            <c:spPr>
              <a:solidFill>
                <a:schemeClr val="accent5">
                  <a:lumMod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D-EBE8-448B-AF6E-C4DC892CF70D}"/>
              </c:ext>
            </c:extLst>
          </c:dPt>
          <c:dPt>
            <c:idx val="47"/>
            <c:bubble3D val="0"/>
            <c:spPr>
              <a:solidFill>
                <a:schemeClr val="accent6">
                  <a:lumMod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5F-EBE8-448B-AF6E-C4DC892CF70D}"/>
              </c:ext>
            </c:extLst>
          </c:dPt>
          <c:dPt>
            <c:idx val="48"/>
            <c:bubble3D val="0"/>
            <c:spPr>
              <a:solidFill>
                <a:schemeClr val="accent1">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1-EBE8-448B-AF6E-C4DC892CF70D}"/>
              </c:ext>
            </c:extLst>
          </c:dPt>
          <c:dPt>
            <c:idx val="49"/>
            <c:bubble3D val="0"/>
            <c:spPr>
              <a:solidFill>
                <a:schemeClr val="accent2">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3-EBE8-448B-AF6E-C4DC892CF70D}"/>
              </c:ext>
            </c:extLst>
          </c:dPt>
          <c:dPt>
            <c:idx val="50"/>
            <c:bubble3D val="0"/>
            <c:spPr>
              <a:solidFill>
                <a:schemeClr val="accent3">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5-EBE8-448B-AF6E-C4DC892CF70D}"/>
              </c:ext>
            </c:extLst>
          </c:dPt>
          <c:dPt>
            <c:idx val="51"/>
            <c:bubble3D val="0"/>
            <c:spPr>
              <a:solidFill>
                <a:schemeClr val="accent4">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7-EBE8-448B-AF6E-C4DC892CF70D}"/>
              </c:ext>
            </c:extLst>
          </c:dPt>
          <c:dPt>
            <c:idx val="52"/>
            <c:bubble3D val="0"/>
            <c:spPr>
              <a:solidFill>
                <a:schemeClr val="accent5">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9-EBE8-448B-AF6E-C4DC892CF70D}"/>
              </c:ext>
            </c:extLst>
          </c:dPt>
          <c:dPt>
            <c:idx val="53"/>
            <c:bubble3D val="0"/>
            <c:spPr>
              <a:solidFill>
                <a:schemeClr val="accent6">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B-EBE8-448B-AF6E-C4DC892CF70D}"/>
              </c:ext>
            </c:extLst>
          </c:dPt>
          <c:dPt>
            <c:idx val="54"/>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D-EBE8-448B-AF6E-C4DC892CF70D}"/>
              </c:ext>
            </c:extLst>
          </c:dPt>
          <c:dPt>
            <c:idx val="55"/>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6F-EBE8-448B-AF6E-C4DC892CF70D}"/>
              </c:ext>
            </c:extLst>
          </c:dPt>
          <c:cat>
            <c:strRef>
              <c:f>Hoja3!$B$7:$B$62</c:f>
              <c:strCache>
                <c:ptCount val="56"/>
                <c:pt idx="0">
                  <c:v>Artículo de cocina</c:v>
                </c:pt>
                <c:pt idx="1">
                  <c:v>Material gastable y de oficina</c:v>
                </c:pt>
                <c:pt idx="2">
                  <c:v>Material de limpieza y de baño</c:v>
                </c:pt>
                <c:pt idx="3">
                  <c:v>Flete a chofer</c:v>
                </c:pt>
                <c:pt idx="4">
                  <c:v>Agua manantiales</c:v>
                </c:pt>
                <c:pt idx="5">
                  <c:v>Cartucho de tinta</c:v>
                </c:pt>
                <c:pt idx="6">
                  <c:v>Recarga a teléfono </c:v>
                </c:pt>
                <c:pt idx="7">
                  <c:v>Pago a plomero </c:v>
                </c:pt>
                <c:pt idx="8">
                  <c:v>Articulo farmacéutico</c:v>
                </c:pt>
                <c:pt idx="9">
                  <c:v>Artículo de cocina y cortina</c:v>
                </c:pt>
                <c:pt idx="10">
                  <c:v>Material didáctico gastable de oficina</c:v>
                </c:pt>
                <c:pt idx="11">
                  <c:v>Logo del club deportivo del liceo </c:v>
                </c:pt>
                <c:pt idx="12">
                  <c:v>Flete de vehículo</c:v>
                </c:pt>
                <c:pt idx="13">
                  <c:v>Materiales de limpieza</c:v>
                </c:pt>
                <c:pt idx="14">
                  <c:v>Tubo PBC y de cortina</c:v>
                </c:pt>
                <c:pt idx="15">
                  <c:v>Pago a un electricista por servicios prestados</c:v>
                </c:pt>
                <c:pt idx="16">
                  <c:v>Pago de factura de agua</c:v>
                </c:pt>
                <c:pt idx="17">
                  <c:v>Recarga telefónica </c:v>
                </c:pt>
                <c:pt idx="18">
                  <c:v>Materiales de limpieza</c:v>
                </c:pt>
                <c:pt idx="19">
                  <c:v>Cerradura Puerta dirección</c:v>
                </c:pt>
                <c:pt idx="20">
                  <c:v>Exprimidores suape</c:v>
                </c:pt>
                <c:pt idx="21">
                  <c:v>Pieza de impresora</c:v>
                </c:pt>
                <c:pt idx="22">
                  <c:v>Material de limpieza y vaso</c:v>
                </c:pt>
                <c:pt idx="23">
                  <c:v>Cartucho y arreglo de impresora</c:v>
                </c:pt>
                <c:pt idx="24">
                  <c:v>Tinta, cable de video, arreglo CPU y memoria 1 gb</c:v>
                </c:pt>
                <c:pt idx="25">
                  <c:v>Pago a digitadora</c:v>
                </c:pt>
                <c:pt idx="26">
                  <c:v>Servicios prestados</c:v>
                </c:pt>
                <c:pt idx="27">
                  <c:v>Materiales didácticos</c:v>
                </c:pt>
                <c:pt idx="28">
                  <c:v>Soporte para la TV</c:v>
                </c:pt>
                <c:pt idx="29">
                  <c:v>Podadora eléctrica y bomba sumergible</c:v>
                </c:pt>
                <c:pt idx="30">
                  <c:v>Cuatro potes de tintas</c:v>
                </c:pt>
                <c:pt idx="31">
                  <c:v>Alambres y tomacorrientes</c:v>
                </c:pt>
                <c:pt idx="32">
                  <c:v>Equipo de sonidos</c:v>
                </c:pt>
                <c:pt idx="33">
                  <c:v>Material gastable</c:v>
                </c:pt>
                <c:pt idx="34">
                  <c:v>Cable y plo de bocina</c:v>
                </c:pt>
                <c:pt idx="35">
                  <c:v>Pago de flete</c:v>
                </c:pt>
                <c:pt idx="36">
                  <c:v>Pago de servicios a un técnico electricista</c:v>
                </c:pt>
                <c:pt idx="37">
                  <c:v>Compra a Santa Clara</c:v>
                </c:pt>
                <c:pt idx="38">
                  <c:v>Compra a Santa Clara</c:v>
                </c:pt>
                <c:pt idx="39">
                  <c:v>Agua Cumbre Nevada</c:v>
                </c:pt>
                <c:pt idx="40">
                  <c:v>Transferencia de recursos</c:v>
                </c:pt>
                <c:pt idx="41">
                  <c:v>Productos farmacéuticos</c:v>
                </c:pt>
                <c:pt idx="42">
                  <c:v>Material gastable didáctico y de oficina</c:v>
                </c:pt>
                <c:pt idx="43">
                  <c:v>Computadora compl. </c:v>
                </c:pt>
                <c:pt idx="44">
                  <c:v>Recarga claro</c:v>
                </c:pt>
                <c:pt idx="45">
                  <c:v>Flete para transportar las compras </c:v>
                </c:pt>
                <c:pt idx="46">
                  <c:v>Materiales de limpieza y aseo. Relleno de tonel y cartuchos, cabezal de impresora</c:v>
                </c:pt>
                <c:pt idx="47">
                  <c:v>Servicios técnicos a computadora</c:v>
                </c:pt>
                <c:pt idx="48">
                  <c:v>Transferencia de recursos</c:v>
                </c:pt>
                <c:pt idx="49">
                  <c:v>Agua UNAD</c:v>
                </c:pt>
                <c:pt idx="50">
                  <c:v>Print Max.</c:v>
                </c:pt>
                <c:pt idx="51">
                  <c:v>Materiales de limpieza </c:v>
                </c:pt>
                <c:pt idx="52">
                  <c:v>Recarga de claro</c:v>
                </c:pt>
                <c:pt idx="53">
                  <c:v>Flete a Santo Domingo buscar utensilios de cocina.</c:v>
                </c:pt>
                <c:pt idx="54">
                  <c:v>Material gastable y de oficina.</c:v>
                </c:pt>
                <c:pt idx="55">
                  <c:v>Recarga claro.</c:v>
                </c:pt>
              </c:strCache>
            </c:strRef>
          </c:cat>
          <c:val>
            <c:numRef>
              <c:f>Hoja3!$C$7:$C$62</c:f>
              <c:numCache>
                <c:formatCode>#,##0.00</c:formatCode>
                <c:ptCount val="56"/>
                <c:pt idx="0">
                  <c:v>4393</c:v>
                </c:pt>
                <c:pt idx="1">
                  <c:v>15176</c:v>
                </c:pt>
                <c:pt idx="2">
                  <c:v>20378.599999999999</c:v>
                </c:pt>
                <c:pt idx="3">
                  <c:v>1500</c:v>
                </c:pt>
                <c:pt idx="4">
                  <c:v>5850</c:v>
                </c:pt>
                <c:pt idx="5">
                  <c:v>1534</c:v>
                </c:pt>
                <c:pt idx="6" formatCode="General">
                  <c:v>500</c:v>
                </c:pt>
                <c:pt idx="7">
                  <c:v>1500</c:v>
                </c:pt>
                <c:pt idx="8">
                  <c:v>1585</c:v>
                </c:pt>
                <c:pt idx="9" formatCode="General">
                  <c:v>850</c:v>
                </c:pt>
                <c:pt idx="10">
                  <c:v>29787</c:v>
                </c:pt>
                <c:pt idx="11" formatCode="General">
                  <c:v>944</c:v>
                </c:pt>
                <c:pt idx="12">
                  <c:v>1300</c:v>
                </c:pt>
                <c:pt idx="13">
                  <c:v>4554.8</c:v>
                </c:pt>
                <c:pt idx="14" formatCode="General">
                  <c:v>648</c:v>
                </c:pt>
                <c:pt idx="15" formatCode="General">
                  <c:v>550</c:v>
                </c:pt>
                <c:pt idx="16">
                  <c:v>4000</c:v>
                </c:pt>
                <c:pt idx="17" formatCode="General">
                  <c:v>500</c:v>
                </c:pt>
                <c:pt idx="18">
                  <c:v>7469.4</c:v>
                </c:pt>
                <c:pt idx="19" formatCode="General">
                  <c:v>839</c:v>
                </c:pt>
                <c:pt idx="20">
                  <c:v>5000</c:v>
                </c:pt>
                <c:pt idx="21">
                  <c:v>7500</c:v>
                </c:pt>
                <c:pt idx="22">
                  <c:v>1420</c:v>
                </c:pt>
                <c:pt idx="23">
                  <c:v>1947</c:v>
                </c:pt>
                <c:pt idx="24">
                  <c:v>4858</c:v>
                </c:pt>
                <c:pt idx="25">
                  <c:v>1000</c:v>
                </c:pt>
                <c:pt idx="26">
                  <c:v>6000</c:v>
                </c:pt>
                <c:pt idx="27">
                  <c:v>6000</c:v>
                </c:pt>
                <c:pt idx="28">
                  <c:v>2595</c:v>
                </c:pt>
                <c:pt idx="29">
                  <c:v>8894.74</c:v>
                </c:pt>
                <c:pt idx="30">
                  <c:v>2360</c:v>
                </c:pt>
                <c:pt idx="31">
                  <c:v>2335</c:v>
                </c:pt>
                <c:pt idx="32">
                  <c:v>14970</c:v>
                </c:pt>
                <c:pt idx="33">
                  <c:v>7274</c:v>
                </c:pt>
                <c:pt idx="34">
                  <c:v>1000</c:v>
                </c:pt>
                <c:pt idx="35">
                  <c:v>1000</c:v>
                </c:pt>
                <c:pt idx="36">
                  <c:v>2000</c:v>
                </c:pt>
                <c:pt idx="37" formatCode="General">
                  <c:v>486</c:v>
                </c:pt>
                <c:pt idx="38" formatCode="General">
                  <c:v>336</c:v>
                </c:pt>
                <c:pt idx="39">
                  <c:v>2469.86</c:v>
                </c:pt>
                <c:pt idx="41">
                  <c:v>2948.61</c:v>
                </c:pt>
                <c:pt idx="42">
                  <c:v>19023</c:v>
                </c:pt>
                <c:pt idx="43">
                  <c:v>9100</c:v>
                </c:pt>
                <c:pt idx="44" formatCode="General">
                  <c:v>700</c:v>
                </c:pt>
                <c:pt idx="45">
                  <c:v>1500</c:v>
                </c:pt>
                <c:pt idx="46">
                  <c:v>21169.200000000001</c:v>
                </c:pt>
                <c:pt idx="47">
                  <c:v>4897</c:v>
                </c:pt>
                <c:pt idx="49">
                  <c:v>4000</c:v>
                </c:pt>
                <c:pt idx="50">
                  <c:v>4888</c:v>
                </c:pt>
                <c:pt idx="51">
                  <c:v>9440</c:v>
                </c:pt>
                <c:pt idx="52">
                  <c:v>1000</c:v>
                </c:pt>
                <c:pt idx="53">
                  <c:v>9785</c:v>
                </c:pt>
              </c:numCache>
            </c:numRef>
          </c:val>
          <c:extLst>
            <c:ext xmlns:c16="http://schemas.microsoft.com/office/drawing/2014/chart" uri="{C3380CC4-5D6E-409C-BE32-E72D297353CC}">
              <c16:uniqueId val="{00000070-EBE8-448B-AF6E-C4DC892CF70D}"/>
            </c:ext>
          </c:extLst>
        </c:ser>
        <c:dLbls>
          <c:dLblPos val="bestFit"/>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
          <c:y val="0"/>
          <c:w val="0.70614035087719296"/>
          <c:h val="0.99987807802738304"/>
        </c:manualLayout>
      </c:layout>
      <c:overlay val="0"/>
      <c:spPr>
        <a:solidFill>
          <a:schemeClr val="lt1">
            <a:lumMod val="95000"/>
            <a:alpha val="39000"/>
          </a:schemeClr>
        </a:solidFill>
        <a:ln>
          <a:noFill/>
        </a:ln>
        <a:effectLst/>
      </c:spPr>
      <c:txPr>
        <a:bodyPr rot="0" spcFirstLastPara="1" vertOverflow="ellipsis" vert="horz" wrap="square" anchor="ctr" anchorCtr="0"/>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Egresos del año 2015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903068119539539E-2"/>
          <c:y val="0.17247060125278926"/>
          <c:w val="0.8741764126769942"/>
          <c:h val="0.38759822094994179"/>
        </c:manualLayout>
      </c:layout>
      <c:bar3DChart>
        <c:barDir val="col"/>
        <c:grouping val="clustered"/>
        <c:varyColors val="0"/>
        <c:ser>
          <c:idx val="0"/>
          <c:order val="0"/>
          <c:spPr>
            <a:gradFill>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gra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Hoja1!$C$2:$C$38</c:f>
              <c:strCache>
                <c:ptCount val="30"/>
                <c:pt idx="0">
                  <c:v>Arreglo de impresora</c:v>
                </c:pt>
                <c:pt idx="1">
                  <c:v>Material de limpieza y aseo </c:v>
                </c:pt>
                <c:pt idx="2">
                  <c:v>Compra de hierro para cuatro puertas</c:v>
                </c:pt>
                <c:pt idx="3">
                  <c:v>Materiales de limpieza</c:v>
                </c:pt>
                <c:pt idx="4">
                  <c:v>Pago de pasajes a estudiantes (pend.) </c:v>
                </c:pt>
                <c:pt idx="5">
                  <c:v>Pago de pasajes a estudiantes  </c:v>
                </c:pt>
                <c:pt idx="6">
                  <c:v>Compra de agua</c:v>
                </c:pt>
                <c:pt idx="7">
                  <c:v>Flete para transportar compra</c:v>
                </c:pt>
                <c:pt idx="8">
                  <c:v>Mano de obra para reparar cuatro puerta</c:v>
                </c:pt>
                <c:pt idx="9">
                  <c:v>Mano de obra para electricista</c:v>
                </c:pt>
                <c:pt idx="10">
                  <c:v>Materiales gastables y de oficina</c:v>
                </c:pt>
                <c:pt idx="11">
                  <c:v>Pintura y utensilios de pintar y cerraduras, candados, alambre eléctricos y bombillas</c:v>
                </c:pt>
                <c:pt idx="12">
                  <c:v>Recarga de minutos claro</c:v>
                </c:pt>
                <c:pt idx="13">
                  <c:v>Transferencia de recursos</c:v>
                </c:pt>
                <c:pt idx="14">
                  <c:v>Materiales de limpieza</c:v>
                </c:pt>
                <c:pt idx="15">
                  <c:v>Materiales de higiene y otros</c:v>
                </c:pt>
                <c:pt idx="16">
                  <c:v>Servicio técnico</c:v>
                </c:pt>
                <c:pt idx="17">
                  <c:v>Materiales relacionados con informática</c:v>
                </c:pt>
                <c:pt idx="18">
                  <c:v>Mano de obra a herrero</c:v>
                </c:pt>
                <c:pt idx="19">
                  <c:v>Pago teléfono del centro</c:v>
                </c:pt>
                <c:pt idx="20">
                  <c:v>Compra de tela para cortina </c:v>
                </c:pt>
                <c:pt idx="21">
                  <c:v>Pago de pasaje a estudiantes </c:v>
                </c:pt>
                <c:pt idx="22">
                  <c:v>Pago de flete</c:v>
                </c:pt>
                <c:pt idx="23">
                  <c:v>Pago factura de agua UNAD. </c:v>
                </c:pt>
                <c:pt idx="24">
                  <c:v>Compra de materiales ferreteros </c:v>
                </c:pt>
                <c:pt idx="25">
                  <c:v>Compra proyector</c:v>
                </c:pt>
                <c:pt idx="26">
                  <c:v>Artículos eléctricos </c:v>
                </c:pt>
                <c:pt idx="27">
                  <c:v>Transferencia de recursos</c:v>
                </c:pt>
                <c:pt idx="28">
                  <c:v>Pago de pasaje, teléfono del centro</c:v>
                </c:pt>
                <c:pt idx="29">
                  <c:v>Compra de laptop</c:v>
                </c:pt>
              </c:strCache>
            </c:strRef>
          </c:cat>
          <c:val>
            <c:numRef>
              <c:f>Hoja1!$D$2:$D$38</c:f>
              <c:numCache>
                <c:formatCode>#,##0.00</c:formatCode>
                <c:ptCount val="37"/>
                <c:pt idx="0">
                  <c:v>9000</c:v>
                </c:pt>
                <c:pt idx="1">
                  <c:v>10047.700000000001</c:v>
                </c:pt>
                <c:pt idx="2">
                  <c:v>14150</c:v>
                </c:pt>
                <c:pt idx="3">
                  <c:v>11859</c:v>
                </c:pt>
                <c:pt idx="4">
                  <c:v>1500</c:v>
                </c:pt>
                <c:pt idx="5" formatCode="General">
                  <c:v>700</c:v>
                </c:pt>
                <c:pt idx="6">
                  <c:v>3175</c:v>
                </c:pt>
                <c:pt idx="7">
                  <c:v>1425</c:v>
                </c:pt>
                <c:pt idx="8">
                  <c:v>8400</c:v>
                </c:pt>
                <c:pt idx="9">
                  <c:v>1900</c:v>
                </c:pt>
                <c:pt idx="10">
                  <c:v>16092</c:v>
                </c:pt>
                <c:pt idx="11">
                  <c:v>19315</c:v>
                </c:pt>
                <c:pt idx="12">
                  <c:v>1000</c:v>
                </c:pt>
                <c:pt idx="14">
                  <c:v>14124.6</c:v>
                </c:pt>
                <c:pt idx="15">
                  <c:v>11292.06</c:v>
                </c:pt>
                <c:pt idx="16">
                  <c:v>2832</c:v>
                </c:pt>
                <c:pt idx="17">
                  <c:v>10054</c:v>
                </c:pt>
                <c:pt idx="18">
                  <c:v>2000</c:v>
                </c:pt>
                <c:pt idx="19">
                  <c:v>1500</c:v>
                </c:pt>
                <c:pt idx="20">
                  <c:v>2640</c:v>
                </c:pt>
                <c:pt idx="21">
                  <c:v>1640</c:v>
                </c:pt>
                <c:pt idx="22">
                  <c:v>1990</c:v>
                </c:pt>
                <c:pt idx="23">
                  <c:v>7050</c:v>
                </c:pt>
                <c:pt idx="24">
                  <c:v>12569</c:v>
                </c:pt>
                <c:pt idx="25">
                  <c:v>28500</c:v>
                </c:pt>
                <c:pt idx="26">
                  <c:v>2525</c:v>
                </c:pt>
                <c:pt idx="28">
                  <c:v>4000</c:v>
                </c:pt>
                <c:pt idx="29">
                  <c:v>35400</c:v>
                </c:pt>
              </c:numCache>
            </c:numRef>
          </c:val>
          <c:extLst>
            <c:ext xmlns:c16="http://schemas.microsoft.com/office/drawing/2014/chart" uri="{C3380CC4-5D6E-409C-BE32-E72D297353CC}">
              <c16:uniqueId val="{00000000-A686-429A-94A9-ECF4C25F8C68}"/>
            </c:ext>
          </c:extLst>
        </c:ser>
        <c:dLbls>
          <c:showLegendKey val="0"/>
          <c:showVal val="0"/>
          <c:showCatName val="0"/>
          <c:showSerName val="0"/>
          <c:showPercent val="0"/>
          <c:showBubbleSize val="0"/>
        </c:dLbls>
        <c:gapWidth val="65"/>
        <c:shape val="box"/>
        <c:axId val="418653264"/>
        <c:axId val="565666632"/>
        <c:axId val="0"/>
      </c:bar3DChart>
      <c:catAx>
        <c:axId val="418653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5666632"/>
        <c:crosses val="autoZero"/>
        <c:auto val="1"/>
        <c:lblAlgn val="ctr"/>
        <c:lblOffset val="100"/>
        <c:noMultiLvlLbl val="0"/>
      </c:catAx>
      <c:valAx>
        <c:axId val="56566663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8653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Egresos del año 2016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Hoja2!$D$4:$D$7</c:f>
              <c:strCache>
                <c:ptCount val="4"/>
                <c:pt idx="0">
                  <c:v>Materiales de limpieza y aseo</c:v>
                </c:pt>
                <c:pt idx="1">
                  <c:v>Materiales didácticos y gastables </c:v>
                </c:pt>
                <c:pt idx="2">
                  <c:v>Útiles de uniforme y servicios técnicos </c:v>
                </c:pt>
                <c:pt idx="3">
                  <c:v>Pago de agua UNAD</c:v>
                </c:pt>
              </c:strCache>
            </c:strRef>
          </c:cat>
          <c:val>
            <c:numRef>
              <c:f>Hoja2!$E$4:$E$7</c:f>
              <c:numCache>
                <c:formatCode>#,##0.00</c:formatCode>
                <c:ptCount val="4"/>
                <c:pt idx="0">
                  <c:v>21025.03</c:v>
                </c:pt>
                <c:pt idx="1">
                  <c:v>6001</c:v>
                </c:pt>
                <c:pt idx="2">
                  <c:v>12154</c:v>
                </c:pt>
                <c:pt idx="3">
                  <c:v>3601.27</c:v>
                </c:pt>
              </c:numCache>
            </c:numRef>
          </c:val>
          <c:extLst>
            <c:ext xmlns:c16="http://schemas.microsoft.com/office/drawing/2014/chart" uri="{C3380CC4-5D6E-409C-BE32-E72D297353CC}">
              <c16:uniqueId val="{00000000-FFD8-4F4F-8B44-F7BC88D0E660}"/>
            </c:ext>
          </c:extLst>
        </c:ser>
        <c:dLbls>
          <c:showLegendKey val="0"/>
          <c:showVal val="0"/>
          <c:showCatName val="0"/>
          <c:showSerName val="0"/>
          <c:showPercent val="0"/>
          <c:showBubbleSize val="0"/>
        </c:dLbls>
        <c:gapWidth val="65"/>
        <c:shape val="box"/>
        <c:axId val="325578200"/>
        <c:axId val="318998072"/>
        <c:axId val="0"/>
      </c:bar3DChart>
      <c:catAx>
        <c:axId val="325578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8998072"/>
        <c:crosses val="autoZero"/>
        <c:auto val="1"/>
        <c:lblAlgn val="ctr"/>
        <c:lblOffset val="100"/>
        <c:noMultiLvlLbl val="0"/>
      </c:catAx>
      <c:valAx>
        <c:axId val="31899807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5578200"/>
        <c:crosses val="autoZero"/>
        <c:crossBetween val="between"/>
      </c:valAx>
      <c:spPr>
        <a:gradFill>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Egresos</a:t>
            </a:r>
            <a:r>
              <a:rPr lang="es-DO" baseline="0"/>
              <a:t> del año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Hoja3!$C$4:$C$24</c:f>
              <c:strCache>
                <c:ptCount val="21"/>
                <c:pt idx="0">
                  <c:v>Material de limpieza</c:v>
                </c:pt>
                <c:pt idx="1">
                  <c:v>Equipo informática</c:v>
                </c:pt>
                <c:pt idx="2">
                  <c:v>Material didáctico </c:v>
                </c:pt>
                <c:pt idx="3">
                  <c:v>Agua de vida UNAD</c:v>
                </c:pt>
                <c:pt idx="4">
                  <c:v>Pago de teléfono y pasaje </c:v>
                </c:pt>
                <c:pt idx="5">
                  <c:v>Flete a buscar equipo de música</c:v>
                </c:pt>
                <c:pt idx="6">
                  <c:v>Material de limpieza</c:v>
                </c:pt>
                <c:pt idx="7">
                  <c:v>Materiales eléctricos </c:v>
                </c:pt>
                <c:pt idx="8">
                  <c:v>Materiales didácticos y de oficina</c:v>
                </c:pt>
                <c:pt idx="9">
                  <c:v>Pasaje y teléfono</c:v>
                </c:pt>
                <c:pt idx="10">
                  <c:v>Calculadoras </c:v>
                </c:pt>
                <c:pt idx="11">
                  <c:v>Útiles Inf.</c:v>
                </c:pt>
                <c:pt idx="12">
                  <c:v>Agua UNAD</c:v>
                </c:pt>
                <c:pt idx="13">
                  <c:v>Toner fotocopiadora </c:v>
                </c:pt>
                <c:pt idx="14">
                  <c:v>Útiles de cocina </c:v>
                </c:pt>
                <c:pt idx="15">
                  <c:v>Materiales didácticos </c:v>
                </c:pt>
                <c:pt idx="16">
                  <c:v>Pasaje y teléfono </c:v>
                </c:pt>
                <c:pt idx="17">
                  <c:v>Mano de obra</c:v>
                </c:pt>
                <c:pt idx="18">
                  <c:v>Informática </c:v>
                </c:pt>
                <c:pt idx="19">
                  <c:v>Materiales de limpieza </c:v>
                </c:pt>
                <c:pt idx="20">
                  <c:v>Arreglo de impresora</c:v>
                </c:pt>
              </c:strCache>
            </c:strRef>
          </c:cat>
          <c:val>
            <c:numRef>
              <c:f>Hoja3!$D$4:$D$24</c:f>
              <c:numCache>
                <c:formatCode>#,##0.00</c:formatCode>
                <c:ptCount val="21"/>
                <c:pt idx="0">
                  <c:v>2613.6999999999998</c:v>
                </c:pt>
                <c:pt idx="1">
                  <c:v>6000</c:v>
                </c:pt>
                <c:pt idx="2">
                  <c:v>3811</c:v>
                </c:pt>
                <c:pt idx="3">
                  <c:v>7700</c:v>
                </c:pt>
                <c:pt idx="4">
                  <c:v>2400</c:v>
                </c:pt>
                <c:pt idx="5">
                  <c:v>3000</c:v>
                </c:pt>
                <c:pt idx="6">
                  <c:v>7375</c:v>
                </c:pt>
                <c:pt idx="7">
                  <c:v>3788.99</c:v>
                </c:pt>
                <c:pt idx="8">
                  <c:v>11370</c:v>
                </c:pt>
                <c:pt idx="9">
                  <c:v>3000</c:v>
                </c:pt>
                <c:pt idx="10">
                  <c:v>2355</c:v>
                </c:pt>
                <c:pt idx="11">
                  <c:v>12626</c:v>
                </c:pt>
                <c:pt idx="12">
                  <c:v>5850</c:v>
                </c:pt>
                <c:pt idx="13">
                  <c:v>6726</c:v>
                </c:pt>
                <c:pt idx="14">
                  <c:v>9580.01</c:v>
                </c:pt>
                <c:pt idx="15">
                  <c:v>11140</c:v>
                </c:pt>
                <c:pt idx="16">
                  <c:v>3000</c:v>
                </c:pt>
                <c:pt idx="17">
                  <c:v>4100</c:v>
                </c:pt>
                <c:pt idx="18">
                  <c:v>2832</c:v>
                </c:pt>
                <c:pt idx="19">
                  <c:v>9350.75</c:v>
                </c:pt>
                <c:pt idx="20">
                  <c:v>9964</c:v>
                </c:pt>
              </c:numCache>
            </c:numRef>
          </c:val>
          <c:extLst>
            <c:ext xmlns:c16="http://schemas.microsoft.com/office/drawing/2014/chart" uri="{C3380CC4-5D6E-409C-BE32-E72D297353CC}">
              <c16:uniqueId val="{00000000-94B9-47CE-BBE1-48CEC2F59C7D}"/>
            </c:ext>
          </c:extLst>
        </c:ser>
        <c:dLbls>
          <c:showLegendKey val="0"/>
          <c:showVal val="0"/>
          <c:showCatName val="0"/>
          <c:showSerName val="0"/>
          <c:showPercent val="0"/>
          <c:showBubbleSize val="0"/>
        </c:dLbls>
        <c:gapWidth val="65"/>
        <c:shape val="box"/>
        <c:axId val="633128384"/>
        <c:axId val="633128712"/>
        <c:axId val="0"/>
      </c:bar3DChart>
      <c:catAx>
        <c:axId val="633128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3128712"/>
        <c:crosses val="autoZero"/>
        <c:auto val="1"/>
        <c:lblAlgn val="ctr"/>
        <c:lblOffset val="100"/>
        <c:noMultiLvlLbl val="0"/>
      </c:catAx>
      <c:valAx>
        <c:axId val="63312871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33128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Egresos del año 2018</a:t>
            </a:r>
          </a:p>
        </c:rich>
      </c:tx>
      <c:layout>
        <c:manualLayout>
          <c:xMode val="edge"/>
          <c:yMode val="edge"/>
          <c:x val="0.43977777777777777"/>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C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0A-449A-B1B7-3C938E201091}"/>
              </c:ext>
            </c:extLst>
          </c:dPt>
          <c:dPt>
            <c:idx val="1"/>
            <c:bubble3D val="0"/>
            <c:spPr>
              <a:solidFill>
                <a:schemeClr val="accent4">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0A-449A-B1B7-3C938E201091}"/>
              </c:ext>
            </c:extLst>
          </c:dPt>
          <c:dPt>
            <c:idx val="2"/>
            <c:bubble3D val="0"/>
            <c:spPr>
              <a:solidFill>
                <a:schemeClr val="accent5">
                  <a:lumMod val="20000"/>
                  <a:lumOff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0A-449A-B1B7-3C938E201091}"/>
              </c:ext>
            </c:extLst>
          </c:dPt>
          <c:dPt>
            <c:idx val="3"/>
            <c:bubble3D val="0"/>
            <c:spPr>
              <a:solidFill>
                <a:schemeClr val="accent6">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30A-449A-B1B7-3C938E201091}"/>
              </c:ext>
            </c:extLst>
          </c:dPt>
          <c:dLbls>
            <c:dLbl>
              <c:idx val="0"/>
              <c:layout>
                <c:manualLayout>
                  <c:x val="2.4916010498687663E-2"/>
                  <c:y val="-2.13250947798192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0A-449A-B1B7-3C938E201091}"/>
                </c:ext>
              </c:extLst>
            </c:dLbl>
            <c:dLbl>
              <c:idx val="1"/>
              <c:layout>
                <c:manualLayout>
                  <c:x val="5.5905511811023625E-4"/>
                  <c:y val="-4.10706474190726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0A-449A-B1B7-3C938E201091}"/>
                </c:ext>
              </c:extLst>
            </c:dLbl>
            <c:dLbl>
              <c:idx val="2"/>
              <c:layout>
                <c:manualLayout>
                  <c:x val="4.14553805774278E-2"/>
                  <c:y val="-1.352799650043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0A-449A-B1B7-3C938E201091}"/>
                </c:ext>
              </c:extLst>
            </c:dLbl>
            <c:dLbl>
              <c:idx val="3"/>
              <c:layout>
                <c:manualLayout>
                  <c:x val="4.1338145231846035E-2"/>
                  <c:y val="-3.7586395450568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0A-449A-B1B7-3C938E20109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Hoja4!$B$6:$B$9</c:f>
              <c:strCache>
                <c:ptCount val="4"/>
                <c:pt idx="0">
                  <c:v>Agua UNAD</c:v>
                </c:pt>
                <c:pt idx="1">
                  <c:v>Arreglo de impresora</c:v>
                </c:pt>
                <c:pt idx="2">
                  <c:v>Materiales didácticos </c:v>
                </c:pt>
                <c:pt idx="3">
                  <c:v>Materiales de limpieza </c:v>
                </c:pt>
              </c:strCache>
            </c:strRef>
          </c:cat>
          <c:val>
            <c:numRef>
              <c:f>Hoja4!$C$6:$C$9</c:f>
              <c:numCache>
                <c:formatCode>#,##0.00</c:formatCode>
                <c:ptCount val="4"/>
                <c:pt idx="0">
                  <c:v>10300</c:v>
                </c:pt>
                <c:pt idx="1">
                  <c:v>6000</c:v>
                </c:pt>
                <c:pt idx="2">
                  <c:v>7888.3</c:v>
                </c:pt>
                <c:pt idx="3">
                  <c:v>7097.7</c:v>
                </c:pt>
              </c:numCache>
            </c:numRef>
          </c:val>
          <c:extLst>
            <c:ext xmlns:c16="http://schemas.microsoft.com/office/drawing/2014/chart" uri="{C3380CC4-5D6E-409C-BE32-E72D297353CC}">
              <c16:uniqueId val="{00000008-A30A-449A-B1B7-3C938E201091}"/>
            </c:ext>
          </c:extLst>
        </c:ser>
        <c:dLbls>
          <c:dLblPos val="ctr"/>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solidFill>
                  <a:schemeClr val="tx1"/>
                </a:solidFill>
              </a:rPr>
              <a:t>Egresos del año 2019</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pattFill prst="wdUpDiag">
                <a:fgClr>
                  <a:srgbClr val="FF0000"/>
                </a:fgClr>
                <a:bgClr>
                  <a:srgbClr val="FFCCFF"/>
                </a:bgClr>
              </a:pattFill>
              <a:ln w="19050">
                <a:solidFill>
                  <a:schemeClr val="lt1"/>
                </a:solidFill>
              </a:ln>
              <a:effectLst/>
            </c:spPr>
            <c:extLst>
              <c:ext xmlns:c16="http://schemas.microsoft.com/office/drawing/2014/chart" uri="{C3380CC4-5D6E-409C-BE32-E72D297353CC}">
                <c16:uniqueId val="{00000001-DB6F-46AB-A618-8149D0F9CF54}"/>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DB6F-46AB-A618-8149D0F9CF54}"/>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DB6F-46AB-A618-8149D0F9CF54}"/>
              </c:ext>
            </c:extLst>
          </c:dPt>
          <c:dPt>
            <c:idx val="3"/>
            <c:bubble3D val="0"/>
            <c:spPr>
              <a:solidFill>
                <a:srgbClr val="FFCCFF"/>
              </a:solidFill>
              <a:ln w="19050">
                <a:solidFill>
                  <a:schemeClr val="lt1"/>
                </a:solidFill>
              </a:ln>
              <a:effectLst/>
            </c:spPr>
            <c:extLst>
              <c:ext xmlns:c16="http://schemas.microsoft.com/office/drawing/2014/chart" uri="{C3380CC4-5D6E-409C-BE32-E72D297353CC}">
                <c16:uniqueId val="{00000007-DB6F-46AB-A618-8149D0F9CF5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B6F-46AB-A618-8149D0F9CF5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DB6F-46AB-A618-8149D0F9CF54}"/>
              </c:ext>
            </c:extLst>
          </c:dPt>
          <c:dPt>
            <c:idx val="6"/>
            <c:bubble3D val="0"/>
            <c:spPr>
              <a:pattFill prst="wdUpDiag">
                <a:fgClr>
                  <a:srgbClr val="FFFF00"/>
                </a:fgClr>
                <a:bgClr>
                  <a:srgbClr val="C00000"/>
                </a:bgClr>
              </a:pattFill>
              <a:ln w="19050">
                <a:solidFill>
                  <a:schemeClr val="lt1"/>
                </a:solidFill>
              </a:ln>
              <a:effectLst/>
            </c:spPr>
            <c:extLst>
              <c:ext xmlns:c16="http://schemas.microsoft.com/office/drawing/2014/chart" uri="{C3380CC4-5D6E-409C-BE32-E72D297353CC}">
                <c16:uniqueId val="{0000000D-DB6F-46AB-A618-8149D0F9CF54}"/>
              </c:ext>
            </c:extLst>
          </c:dPt>
          <c:dPt>
            <c:idx val="7"/>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F-DB6F-46AB-A618-8149D0F9CF54}"/>
              </c:ext>
            </c:extLst>
          </c:dPt>
          <c:dPt>
            <c:idx val="8"/>
            <c:bubble3D val="0"/>
            <c:spPr>
              <a:pattFill prst="narHorz">
                <a:fgClr>
                  <a:srgbClr val="FF6600"/>
                </a:fgClr>
                <a:bgClr>
                  <a:schemeClr val="bg1"/>
                </a:bgClr>
              </a:pattFill>
              <a:ln w="19050">
                <a:solidFill>
                  <a:schemeClr val="lt1"/>
                </a:solidFill>
              </a:ln>
              <a:effectLst/>
            </c:spPr>
            <c:extLst>
              <c:ext xmlns:c16="http://schemas.microsoft.com/office/drawing/2014/chart" uri="{C3380CC4-5D6E-409C-BE32-E72D297353CC}">
                <c16:uniqueId val="{00000011-DB6F-46AB-A618-8149D0F9CF54}"/>
              </c:ext>
            </c:extLst>
          </c:dPt>
          <c:dPt>
            <c:idx val="9"/>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13-DB6F-46AB-A618-8149D0F9CF54}"/>
              </c:ext>
            </c:extLst>
          </c:dPt>
          <c:dPt>
            <c:idx val="1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15-DB6F-46AB-A618-8149D0F9CF54}"/>
              </c:ext>
            </c:extLst>
          </c:dPt>
          <c:dPt>
            <c:idx val="11"/>
            <c:bubble3D val="0"/>
            <c:spPr>
              <a:pattFill prst="ltUpDiag">
                <a:fgClr>
                  <a:srgbClr val="FF0066"/>
                </a:fgClr>
                <a:bgClr>
                  <a:srgbClr val="FFFF00"/>
                </a:bgClr>
              </a:pattFill>
              <a:ln w="19050">
                <a:solidFill>
                  <a:schemeClr val="lt1"/>
                </a:solidFill>
              </a:ln>
              <a:effectLst/>
            </c:spPr>
            <c:extLst>
              <c:ext xmlns:c16="http://schemas.microsoft.com/office/drawing/2014/chart" uri="{C3380CC4-5D6E-409C-BE32-E72D297353CC}">
                <c16:uniqueId val="{00000017-DB6F-46AB-A618-8149D0F9CF54}"/>
              </c:ext>
            </c:extLst>
          </c:dPt>
          <c:dPt>
            <c:idx val="12"/>
            <c:bubble3D val="0"/>
            <c:spPr>
              <a:solidFill>
                <a:srgbClr val="99CCFF"/>
              </a:solidFill>
              <a:ln w="19050">
                <a:solidFill>
                  <a:schemeClr val="lt1"/>
                </a:solidFill>
              </a:ln>
              <a:effectLst/>
            </c:spPr>
            <c:extLst>
              <c:ext xmlns:c16="http://schemas.microsoft.com/office/drawing/2014/chart" uri="{C3380CC4-5D6E-409C-BE32-E72D297353CC}">
                <c16:uniqueId val="{00000019-DB6F-46AB-A618-8149D0F9CF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Hoja4!$A$4:$A$16</c:f>
              <c:strCache>
                <c:ptCount val="13"/>
                <c:pt idx="0">
                  <c:v>Pasaje para arreglo de la impresora </c:v>
                </c:pt>
                <c:pt idx="1">
                  <c:v>Agua vida UNAD</c:v>
                </c:pt>
                <c:pt idx="2">
                  <c:v>Gasto escolar</c:v>
                </c:pt>
                <c:pt idx="3">
                  <c:v>Materiales didácticos</c:v>
                </c:pt>
                <c:pt idx="4">
                  <c:v>Materiales ferreteros </c:v>
                </c:pt>
                <c:pt idx="5">
                  <c:v>Gasto escolar</c:v>
                </c:pt>
                <c:pt idx="6">
                  <c:v>Gasto escolar</c:v>
                </c:pt>
                <c:pt idx="7">
                  <c:v>Gasto escolar</c:v>
                </c:pt>
                <c:pt idx="8">
                  <c:v>Gasto escolar</c:v>
                </c:pt>
                <c:pt idx="9">
                  <c:v>Materiales de limpieza</c:v>
                </c:pt>
                <c:pt idx="10">
                  <c:v>Materiales didácticos </c:v>
                </c:pt>
                <c:pt idx="11">
                  <c:v>Materiales ferreteros </c:v>
                </c:pt>
                <c:pt idx="12">
                  <c:v>Reparación herrería </c:v>
                </c:pt>
              </c:strCache>
            </c:strRef>
          </c:cat>
          <c:val>
            <c:numRef>
              <c:f>Hoja4!$B$4:$B$16</c:f>
              <c:numCache>
                <c:formatCode>#,##0.00</c:formatCode>
                <c:ptCount val="13"/>
                <c:pt idx="0">
                  <c:v>1200</c:v>
                </c:pt>
                <c:pt idx="1">
                  <c:v>7200</c:v>
                </c:pt>
                <c:pt idx="2">
                  <c:v>1000</c:v>
                </c:pt>
                <c:pt idx="3">
                  <c:v>16230.9</c:v>
                </c:pt>
                <c:pt idx="4">
                  <c:v>11062.5</c:v>
                </c:pt>
                <c:pt idx="5" formatCode="General">
                  <c:v>500</c:v>
                </c:pt>
                <c:pt idx="6">
                  <c:v>1200</c:v>
                </c:pt>
                <c:pt idx="7">
                  <c:v>3900</c:v>
                </c:pt>
                <c:pt idx="8">
                  <c:v>1600</c:v>
                </c:pt>
                <c:pt idx="9">
                  <c:v>11972.35</c:v>
                </c:pt>
                <c:pt idx="10">
                  <c:v>7186.8</c:v>
                </c:pt>
                <c:pt idx="11">
                  <c:v>2486</c:v>
                </c:pt>
                <c:pt idx="12">
                  <c:v>7600</c:v>
                </c:pt>
              </c:numCache>
            </c:numRef>
          </c:val>
          <c:extLst>
            <c:ext xmlns:c16="http://schemas.microsoft.com/office/drawing/2014/chart" uri="{C3380CC4-5D6E-409C-BE32-E72D297353CC}">
              <c16:uniqueId val="{0000001A-DB6F-46AB-A618-8149D0F9CF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50DEF-D73C-4AA3-A6E3-A6839C08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64</Pages>
  <Words>7820</Words>
  <Characters>44580</Characters>
  <Application>Microsoft Office Word</Application>
  <DocSecurity>0</DocSecurity>
  <Lines>371</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A21A64745 EDUCACION</dc:creator>
  <cp:keywords/>
  <dc:description/>
  <cp:lastModifiedBy>orquidea</cp:lastModifiedBy>
  <cp:revision>7</cp:revision>
  <dcterms:created xsi:type="dcterms:W3CDTF">2023-06-09T14:08:00Z</dcterms:created>
  <dcterms:modified xsi:type="dcterms:W3CDTF">2023-06-14T20:42:00Z</dcterms:modified>
</cp:coreProperties>
</file>