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A8B2866" w14:textId="77777777" w:rsidR="00613E11" w:rsidRDefault="004A0C8F" w:rsidP="00D37367">
      <w:pPr>
        <w:spacing w:after="0"/>
        <w:jc w:val="center"/>
        <w:rPr>
          <w:rFonts w:ascii="Times New Roman" w:hAnsi="Times New Roman" w:cs="Times New Roman"/>
          <w:sz w:val="24"/>
        </w:rPr>
      </w:pPr>
      <w:r>
        <w:rPr>
          <w:rFonts w:ascii="Arial" w:hAnsi="Arial" w:cs="Arial"/>
          <w:noProof/>
          <w:sz w:val="24"/>
          <w:szCs w:val="24"/>
          <w:lang w:eastAsia="es-DO"/>
        </w:rPr>
        <w:drawing>
          <wp:anchor distT="0" distB="0" distL="114300" distR="114300" simplePos="0" relativeHeight="251658240" behindDoc="0" locked="0" layoutInCell="1" allowOverlap="1" wp14:anchorId="0F3B0F71" wp14:editId="7BC3B9E6">
            <wp:simplePos x="0" y="0"/>
            <wp:positionH relativeFrom="margin">
              <wp:posOffset>1376045</wp:posOffset>
            </wp:positionH>
            <wp:positionV relativeFrom="paragraph">
              <wp:posOffset>-462280</wp:posOffset>
            </wp:positionV>
            <wp:extent cx="2932430" cy="1438910"/>
            <wp:effectExtent l="0" t="0" r="1270" b="889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32430" cy="1438910"/>
                    </a:xfrm>
                    <a:prstGeom prst="rect">
                      <a:avLst/>
                    </a:prstGeom>
                    <a:noFill/>
                  </pic:spPr>
                </pic:pic>
              </a:graphicData>
            </a:graphic>
          </wp:anchor>
        </w:drawing>
      </w:r>
      <w:r w:rsidR="002D30E3">
        <w:br w:type="textWrapping" w:clear="all"/>
      </w:r>
    </w:p>
    <w:p w14:paraId="388D88E0" w14:textId="5799B635" w:rsidR="004A0C8F" w:rsidRPr="00D8117E" w:rsidRDefault="00D37367" w:rsidP="00D8117E">
      <w:pPr>
        <w:spacing w:after="0"/>
        <w:jc w:val="center"/>
        <w:rPr>
          <w:rFonts w:ascii="Times New Roman" w:hAnsi="Times New Roman" w:cs="Times New Roman"/>
          <w:sz w:val="24"/>
        </w:rPr>
      </w:pPr>
      <w:r w:rsidRPr="00D8117E">
        <w:rPr>
          <w:rFonts w:ascii="Times New Roman" w:hAnsi="Times New Roman" w:cs="Times New Roman"/>
          <w:sz w:val="24"/>
        </w:rPr>
        <w:t>Regional 10 Santo Domingo</w:t>
      </w:r>
    </w:p>
    <w:p w14:paraId="42576E56" w14:textId="4431CFBA" w:rsidR="00D37367" w:rsidRPr="00D8117E" w:rsidRDefault="00D37367" w:rsidP="00D8117E">
      <w:pPr>
        <w:spacing w:after="0"/>
        <w:jc w:val="center"/>
        <w:rPr>
          <w:rFonts w:ascii="Times New Roman" w:hAnsi="Times New Roman" w:cs="Times New Roman"/>
          <w:sz w:val="24"/>
        </w:rPr>
      </w:pPr>
      <w:r w:rsidRPr="00D8117E">
        <w:rPr>
          <w:rFonts w:ascii="Times New Roman" w:hAnsi="Times New Roman" w:cs="Times New Roman"/>
          <w:sz w:val="24"/>
        </w:rPr>
        <w:t>Distrito 07 San Antonio de Guerra</w:t>
      </w:r>
    </w:p>
    <w:p w14:paraId="6978F361" w14:textId="49010AA6" w:rsidR="00D37367" w:rsidRDefault="00D37367" w:rsidP="00D8117E">
      <w:pPr>
        <w:tabs>
          <w:tab w:val="center" w:pos="4252"/>
          <w:tab w:val="right" w:pos="8504"/>
        </w:tabs>
        <w:spacing w:after="0"/>
        <w:jc w:val="center"/>
      </w:pPr>
      <w:r w:rsidRPr="00D8117E">
        <w:rPr>
          <w:rFonts w:ascii="Times New Roman" w:hAnsi="Times New Roman" w:cs="Times New Roman"/>
          <w:sz w:val="24"/>
        </w:rPr>
        <w:t>Centro Educativo Madre Laura</w:t>
      </w:r>
    </w:p>
    <w:p w14:paraId="02FC80C4" w14:textId="6BDB592E" w:rsidR="00D37367" w:rsidRDefault="00B131EA" w:rsidP="00DC4E0D">
      <w:pPr>
        <w:jc w:val="center"/>
        <w:rPr>
          <w:rFonts w:ascii="Times New Roman" w:hAnsi="Times New Roman" w:cs="Times New Roman"/>
          <w:b/>
          <w:bCs/>
          <w:sz w:val="24"/>
          <w:szCs w:val="24"/>
        </w:rPr>
      </w:pPr>
      <w:r>
        <w:rPr>
          <w:rFonts w:ascii="Times New Roman" w:hAnsi="Times New Roman" w:cs="Times New Roman"/>
          <w:noProof/>
          <w:sz w:val="24"/>
          <w:szCs w:val="24"/>
          <w:lang w:eastAsia="es-DO"/>
        </w:rPr>
        <w:drawing>
          <wp:anchor distT="0" distB="0" distL="114300" distR="114300" simplePos="0" relativeHeight="251659264" behindDoc="0" locked="0" layoutInCell="1" allowOverlap="1" wp14:anchorId="50DFC5F3" wp14:editId="5A498954">
            <wp:simplePos x="0" y="0"/>
            <wp:positionH relativeFrom="column">
              <wp:posOffset>2407920</wp:posOffset>
            </wp:positionH>
            <wp:positionV relativeFrom="paragraph">
              <wp:posOffset>228600</wp:posOffset>
            </wp:positionV>
            <wp:extent cx="864235" cy="842645"/>
            <wp:effectExtent l="0" t="0" r="0" b="0"/>
            <wp:wrapNone/>
            <wp:docPr id="3" name="Imagen 3" descr="C:\Users\madre\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dre\Desktop\logo.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64235" cy="8426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BC7BD1" w14:textId="6C216B39" w:rsidR="00D37367" w:rsidRDefault="00E60B49" w:rsidP="00E60B49">
      <w:pPr>
        <w:tabs>
          <w:tab w:val="left" w:pos="7032"/>
        </w:tabs>
        <w:rPr>
          <w:rFonts w:ascii="Times New Roman" w:hAnsi="Times New Roman" w:cs="Times New Roman"/>
          <w:b/>
          <w:bCs/>
          <w:sz w:val="24"/>
          <w:szCs w:val="24"/>
        </w:rPr>
      </w:pPr>
      <w:r>
        <w:rPr>
          <w:rFonts w:ascii="Times New Roman" w:hAnsi="Times New Roman" w:cs="Times New Roman"/>
          <w:b/>
          <w:bCs/>
          <w:sz w:val="24"/>
          <w:szCs w:val="24"/>
        </w:rPr>
        <w:tab/>
      </w:r>
    </w:p>
    <w:p w14:paraId="1150EC4A" w14:textId="4E530539" w:rsidR="00E60B49" w:rsidRDefault="00E60B49" w:rsidP="00DC4E0D">
      <w:pPr>
        <w:jc w:val="center"/>
        <w:rPr>
          <w:rFonts w:ascii="Times New Roman" w:hAnsi="Times New Roman" w:cs="Times New Roman"/>
          <w:b/>
          <w:bCs/>
          <w:sz w:val="24"/>
          <w:szCs w:val="24"/>
        </w:rPr>
      </w:pPr>
    </w:p>
    <w:p w14:paraId="688593B2" w14:textId="77777777" w:rsidR="00E60B49" w:rsidRDefault="00E60B49" w:rsidP="00DC4E0D">
      <w:pPr>
        <w:jc w:val="center"/>
        <w:rPr>
          <w:rFonts w:ascii="Times New Roman" w:hAnsi="Times New Roman" w:cs="Times New Roman"/>
          <w:b/>
          <w:bCs/>
          <w:sz w:val="24"/>
          <w:szCs w:val="24"/>
        </w:rPr>
      </w:pPr>
    </w:p>
    <w:p w14:paraId="4B0A562D" w14:textId="77777777" w:rsidR="00B131EA" w:rsidRDefault="00B131EA" w:rsidP="00DC4E0D">
      <w:pPr>
        <w:jc w:val="center"/>
        <w:rPr>
          <w:rFonts w:ascii="Times New Roman" w:hAnsi="Times New Roman" w:cs="Times New Roman"/>
          <w:b/>
          <w:bCs/>
          <w:sz w:val="24"/>
          <w:szCs w:val="24"/>
        </w:rPr>
      </w:pPr>
    </w:p>
    <w:p w14:paraId="43A1CBE8" w14:textId="5D379FD1" w:rsidR="00DC4E0D" w:rsidRPr="009A2256" w:rsidRDefault="00DC4E0D" w:rsidP="00431640">
      <w:pPr>
        <w:jc w:val="center"/>
        <w:rPr>
          <w:rFonts w:ascii="Times New Roman" w:hAnsi="Times New Roman" w:cs="Times New Roman"/>
          <w:b/>
          <w:bCs/>
          <w:sz w:val="28"/>
        </w:rPr>
      </w:pPr>
      <w:r w:rsidRPr="009A2256">
        <w:rPr>
          <w:rFonts w:ascii="Times New Roman" w:hAnsi="Times New Roman" w:cs="Times New Roman"/>
          <w:b/>
          <w:bCs/>
          <w:sz w:val="32"/>
          <w:szCs w:val="24"/>
        </w:rPr>
        <w:t>Tema</w:t>
      </w:r>
    </w:p>
    <w:p w14:paraId="48F7C593" w14:textId="50EAB24F" w:rsidR="004A0C8F" w:rsidRPr="009A2256" w:rsidRDefault="00D37367" w:rsidP="004A0C8F">
      <w:pPr>
        <w:jc w:val="center"/>
        <w:rPr>
          <w:rFonts w:ascii="Times New Roman" w:hAnsi="Times New Roman" w:cs="Times New Roman"/>
          <w:b/>
          <w:bCs/>
          <w:sz w:val="32"/>
          <w:szCs w:val="24"/>
        </w:rPr>
      </w:pPr>
      <w:r w:rsidRPr="009A2256">
        <w:rPr>
          <w:rFonts w:ascii="Times New Roman" w:hAnsi="Times New Roman" w:cs="Times New Roman"/>
          <w:b/>
          <w:bCs/>
          <w:sz w:val="32"/>
          <w:szCs w:val="24"/>
        </w:rPr>
        <w:t xml:space="preserve">Experiencia de </w:t>
      </w:r>
      <w:r w:rsidR="004A0C8F" w:rsidRPr="009A2256">
        <w:rPr>
          <w:rFonts w:ascii="Times New Roman" w:hAnsi="Times New Roman" w:cs="Times New Roman"/>
          <w:b/>
          <w:bCs/>
          <w:sz w:val="32"/>
          <w:szCs w:val="24"/>
        </w:rPr>
        <w:t>Descentralización y Participación Comunitaria</w:t>
      </w:r>
      <w:r w:rsidR="00DC4E0D" w:rsidRPr="009A2256">
        <w:rPr>
          <w:rFonts w:ascii="Times New Roman" w:hAnsi="Times New Roman" w:cs="Times New Roman"/>
          <w:b/>
          <w:bCs/>
          <w:sz w:val="32"/>
          <w:szCs w:val="24"/>
        </w:rPr>
        <w:t xml:space="preserve"> en el contexto escolar y su contribución a la mejora de la calidad educativa en </w:t>
      </w:r>
      <w:r w:rsidR="004A0C8F" w:rsidRPr="009A2256">
        <w:rPr>
          <w:rFonts w:ascii="Times New Roman" w:hAnsi="Times New Roman" w:cs="Times New Roman"/>
          <w:b/>
          <w:bCs/>
          <w:sz w:val="32"/>
          <w:szCs w:val="24"/>
        </w:rPr>
        <w:t>el</w:t>
      </w:r>
      <w:r w:rsidR="002D30E3" w:rsidRPr="009A2256">
        <w:rPr>
          <w:rFonts w:ascii="Times New Roman" w:hAnsi="Times New Roman" w:cs="Times New Roman"/>
          <w:b/>
          <w:bCs/>
          <w:sz w:val="32"/>
          <w:szCs w:val="24"/>
        </w:rPr>
        <w:t xml:space="preserve"> Centro Educativo Madre Laura, del Distrito 10-07</w:t>
      </w:r>
      <w:r w:rsidR="00E60B49" w:rsidRPr="009A2256">
        <w:rPr>
          <w:rFonts w:ascii="Times New Roman" w:hAnsi="Times New Roman" w:cs="Times New Roman"/>
          <w:b/>
          <w:bCs/>
          <w:sz w:val="32"/>
          <w:szCs w:val="24"/>
        </w:rPr>
        <w:t>, año escolar 2022/2023</w:t>
      </w:r>
    </w:p>
    <w:p w14:paraId="7FA405F1" w14:textId="48BC08BC" w:rsidR="00E60B49" w:rsidRDefault="00E60B49" w:rsidP="00B131EA">
      <w:pPr>
        <w:tabs>
          <w:tab w:val="left" w:pos="6602"/>
        </w:tabs>
        <w:spacing w:line="480" w:lineRule="auto"/>
        <w:jc w:val="both"/>
        <w:rPr>
          <w:rFonts w:ascii="Times New Roman" w:hAnsi="Times New Roman" w:cs="Times New Roman"/>
          <w:sz w:val="24"/>
          <w:szCs w:val="24"/>
        </w:rPr>
      </w:pPr>
    </w:p>
    <w:p w14:paraId="70A80270" w14:textId="77777777" w:rsidR="009A2256" w:rsidRPr="00B131EA" w:rsidRDefault="009A2256" w:rsidP="00B131EA">
      <w:pPr>
        <w:tabs>
          <w:tab w:val="left" w:pos="6602"/>
        </w:tabs>
        <w:spacing w:line="480" w:lineRule="auto"/>
        <w:jc w:val="both"/>
        <w:rPr>
          <w:rFonts w:ascii="Times New Roman" w:hAnsi="Times New Roman" w:cs="Times New Roman"/>
          <w:sz w:val="24"/>
          <w:szCs w:val="24"/>
        </w:rPr>
      </w:pPr>
    </w:p>
    <w:p w14:paraId="5284EFA7" w14:textId="77777777" w:rsidR="00E60B49" w:rsidRPr="00B131EA" w:rsidRDefault="00E60B49" w:rsidP="004A0C8F">
      <w:pPr>
        <w:spacing w:line="480" w:lineRule="auto"/>
        <w:jc w:val="both"/>
        <w:rPr>
          <w:rFonts w:ascii="Times New Roman" w:hAnsi="Times New Roman" w:cs="Times New Roman"/>
          <w:sz w:val="24"/>
          <w:szCs w:val="24"/>
        </w:rPr>
      </w:pPr>
    </w:p>
    <w:p w14:paraId="1DF5AC4D" w14:textId="3141396C" w:rsidR="00E60B49" w:rsidRPr="00D8117E" w:rsidRDefault="00E60B49" w:rsidP="0040638D">
      <w:pPr>
        <w:spacing w:line="480" w:lineRule="auto"/>
        <w:jc w:val="center"/>
        <w:rPr>
          <w:rFonts w:ascii="Times New Roman" w:hAnsi="Times New Roman" w:cs="Times New Roman"/>
          <w:sz w:val="24"/>
          <w:szCs w:val="24"/>
        </w:rPr>
      </w:pPr>
      <w:r w:rsidRPr="00D8117E">
        <w:rPr>
          <w:rFonts w:ascii="Times New Roman" w:hAnsi="Times New Roman" w:cs="Times New Roman"/>
          <w:sz w:val="24"/>
          <w:szCs w:val="24"/>
        </w:rPr>
        <w:t>Sustentado por:</w:t>
      </w:r>
    </w:p>
    <w:p w14:paraId="1F412A39" w14:textId="0DFE53A2" w:rsidR="00E60B49" w:rsidRPr="00D8117E" w:rsidRDefault="00E60B49" w:rsidP="0040638D">
      <w:pPr>
        <w:spacing w:line="480" w:lineRule="auto"/>
        <w:jc w:val="center"/>
        <w:rPr>
          <w:rFonts w:ascii="Times New Roman" w:hAnsi="Times New Roman" w:cs="Times New Roman"/>
          <w:sz w:val="24"/>
          <w:szCs w:val="24"/>
        </w:rPr>
      </w:pPr>
      <w:r w:rsidRPr="00D8117E">
        <w:rPr>
          <w:rFonts w:ascii="Times New Roman" w:hAnsi="Times New Roman" w:cs="Times New Roman"/>
          <w:sz w:val="24"/>
          <w:szCs w:val="24"/>
        </w:rPr>
        <w:t>Equipo de Gestión del Centro Educativo</w:t>
      </w:r>
    </w:p>
    <w:p w14:paraId="5680332B" w14:textId="0F37CA12" w:rsidR="00DC4E0D" w:rsidRPr="00D8117E" w:rsidRDefault="00DC4E0D" w:rsidP="0040638D">
      <w:pPr>
        <w:spacing w:line="480" w:lineRule="auto"/>
        <w:jc w:val="center"/>
        <w:rPr>
          <w:rFonts w:ascii="Times New Roman" w:hAnsi="Times New Roman" w:cs="Times New Roman"/>
          <w:sz w:val="24"/>
          <w:szCs w:val="24"/>
        </w:rPr>
      </w:pPr>
    </w:p>
    <w:p w14:paraId="1ADA8FE0" w14:textId="77777777" w:rsidR="00E60B49" w:rsidRPr="00D8117E" w:rsidRDefault="00E60B49" w:rsidP="0040638D">
      <w:pPr>
        <w:spacing w:line="480" w:lineRule="auto"/>
        <w:jc w:val="center"/>
        <w:rPr>
          <w:rFonts w:ascii="Times New Roman" w:hAnsi="Times New Roman" w:cs="Times New Roman"/>
          <w:sz w:val="24"/>
          <w:szCs w:val="24"/>
        </w:rPr>
      </w:pPr>
    </w:p>
    <w:p w14:paraId="6FF255BC" w14:textId="16856FF3" w:rsidR="00613E11" w:rsidRPr="00D8117E" w:rsidRDefault="00613E11" w:rsidP="00613E11">
      <w:pPr>
        <w:spacing w:line="480" w:lineRule="auto"/>
        <w:jc w:val="center"/>
        <w:rPr>
          <w:rFonts w:ascii="Times New Roman" w:hAnsi="Times New Roman" w:cs="Times New Roman"/>
          <w:sz w:val="24"/>
          <w:szCs w:val="24"/>
        </w:rPr>
      </w:pPr>
      <w:r w:rsidRPr="00D8117E">
        <w:rPr>
          <w:rFonts w:ascii="Times New Roman" w:hAnsi="Times New Roman" w:cs="Times New Roman"/>
          <w:sz w:val="24"/>
          <w:szCs w:val="24"/>
        </w:rPr>
        <w:t>25 Mayo 2023.</w:t>
      </w:r>
    </w:p>
    <w:p w14:paraId="2A0220CC" w14:textId="3EEFF156" w:rsidR="00613E11" w:rsidRPr="00613E11" w:rsidRDefault="00E60B49" w:rsidP="00613E11">
      <w:pPr>
        <w:spacing w:line="480" w:lineRule="auto"/>
        <w:jc w:val="center"/>
        <w:rPr>
          <w:rFonts w:ascii="Times New Roman" w:hAnsi="Times New Roman" w:cs="Times New Roman"/>
          <w:sz w:val="24"/>
          <w:szCs w:val="24"/>
        </w:rPr>
      </w:pPr>
      <w:r w:rsidRPr="00D8117E">
        <w:rPr>
          <w:rFonts w:ascii="Times New Roman" w:hAnsi="Times New Roman" w:cs="Times New Roman"/>
          <w:sz w:val="24"/>
          <w:szCs w:val="24"/>
        </w:rPr>
        <w:t xml:space="preserve">Distrito </w:t>
      </w:r>
      <w:r w:rsidR="00B131EA" w:rsidRPr="00D8117E">
        <w:rPr>
          <w:rFonts w:ascii="Times New Roman" w:hAnsi="Times New Roman" w:cs="Times New Roman"/>
          <w:sz w:val="24"/>
          <w:szCs w:val="24"/>
        </w:rPr>
        <w:t>M</w:t>
      </w:r>
      <w:r w:rsidRPr="00D8117E">
        <w:rPr>
          <w:rFonts w:ascii="Times New Roman" w:hAnsi="Times New Roman" w:cs="Times New Roman"/>
          <w:sz w:val="24"/>
          <w:szCs w:val="24"/>
        </w:rPr>
        <w:t>unicipal Hato Viejo, Estorga, Santo Domingo, República Dominicana</w:t>
      </w:r>
      <w:r w:rsidR="00613E11">
        <w:rPr>
          <w:rFonts w:ascii="Times New Roman" w:hAnsi="Times New Roman" w:cs="Times New Roman"/>
          <w:sz w:val="24"/>
          <w:szCs w:val="24"/>
        </w:rPr>
        <w:t>.</w:t>
      </w:r>
    </w:p>
    <w:p w14:paraId="26858D8A" w14:textId="77777777" w:rsidR="00990C5A" w:rsidRDefault="00990C5A" w:rsidP="00990C5A">
      <w:pPr>
        <w:jc w:val="center"/>
        <w:rPr>
          <w:rFonts w:ascii="Times New Roman" w:hAnsi="Times New Roman" w:cs="Times New Roman"/>
          <w:b/>
          <w:sz w:val="24"/>
          <w:szCs w:val="24"/>
        </w:rPr>
      </w:pPr>
      <w:r w:rsidRPr="008A0F77">
        <w:rPr>
          <w:rFonts w:ascii="Times New Roman" w:hAnsi="Times New Roman" w:cs="Times New Roman"/>
          <w:b/>
          <w:sz w:val="24"/>
          <w:szCs w:val="24"/>
        </w:rPr>
        <w:lastRenderedPageBreak/>
        <w:t>INDICE</w:t>
      </w:r>
    </w:p>
    <w:p w14:paraId="6C93A146" w14:textId="77777777" w:rsidR="00990C5A" w:rsidRDefault="00990C5A" w:rsidP="00990C5A">
      <w:pPr>
        <w:jc w:val="center"/>
        <w:rPr>
          <w:rFonts w:ascii="Times New Roman" w:hAnsi="Times New Roman" w:cs="Times New Roman"/>
          <w:b/>
          <w:sz w:val="24"/>
          <w:szCs w:val="24"/>
        </w:rPr>
      </w:pPr>
    </w:p>
    <w:p w14:paraId="769EF8D5" w14:textId="7FF93FCC" w:rsidR="00990C5A" w:rsidRDefault="00990C5A" w:rsidP="00990C5A">
      <w:pPr>
        <w:spacing w:line="360" w:lineRule="auto"/>
        <w:rPr>
          <w:rFonts w:ascii="Times New Roman" w:hAnsi="Times New Roman" w:cs="Times New Roman"/>
          <w:sz w:val="24"/>
          <w:szCs w:val="24"/>
        </w:rPr>
      </w:pPr>
      <w:r w:rsidRPr="008A0F77">
        <w:rPr>
          <w:rFonts w:ascii="Times New Roman" w:hAnsi="Times New Roman" w:cs="Times New Roman"/>
          <w:sz w:val="24"/>
          <w:szCs w:val="24"/>
        </w:rPr>
        <w:t>INTRODUCCIÓN</w:t>
      </w:r>
      <w:r>
        <w:rPr>
          <w:rFonts w:ascii="Times New Roman" w:hAnsi="Times New Roman" w:cs="Times New Roman"/>
          <w:sz w:val="24"/>
          <w:szCs w:val="24"/>
        </w:rPr>
        <w:t>………………………………………………………………</w:t>
      </w:r>
      <w:r>
        <w:rPr>
          <w:rFonts w:ascii="Times New Roman" w:hAnsi="Times New Roman" w:cs="Times New Roman"/>
          <w:sz w:val="24"/>
          <w:szCs w:val="24"/>
        </w:rPr>
        <w:tab/>
        <w:t>3</w:t>
      </w:r>
    </w:p>
    <w:p w14:paraId="4BBCEDB4" w14:textId="7F004C81" w:rsidR="00990C5A" w:rsidRDefault="00990C5A" w:rsidP="00990C5A">
      <w:pPr>
        <w:spacing w:line="360" w:lineRule="auto"/>
        <w:rPr>
          <w:rFonts w:ascii="Times New Roman" w:hAnsi="Times New Roman" w:cs="Times New Roman"/>
          <w:sz w:val="24"/>
          <w:szCs w:val="24"/>
        </w:rPr>
      </w:pPr>
      <w:r w:rsidRPr="008A0F77">
        <w:rPr>
          <w:rFonts w:ascii="Times New Roman" w:hAnsi="Times New Roman" w:cs="Times New Roman"/>
          <w:sz w:val="24"/>
          <w:szCs w:val="24"/>
        </w:rPr>
        <w:t>BJETIVOS</w:t>
      </w:r>
      <w:r>
        <w:rPr>
          <w:rFonts w:ascii="Times New Roman" w:hAnsi="Times New Roman" w:cs="Times New Roman"/>
          <w:sz w:val="24"/>
          <w:szCs w:val="24"/>
        </w:rPr>
        <w:t>………………………………………………………………………</w:t>
      </w:r>
      <w:r>
        <w:rPr>
          <w:rFonts w:ascii="Times New Roman" w:hAnsi="Times New Roman" w:cs="Times New Roman"/>
          <w:sz w:val="24"/>
          <w:szCs w:val="24"/>
        </w:rPr>
        <w:tab/>
        <w:t>4</w:t>
      </w:r>
    </w:p>
    <w:p w14:paraId="29F7E2A4" w14:textId="6AF29630" w:rsidR="00990C5A" w:rsidRDefault="00990C5A" w:rsidP="00990C5A">
      <w:pPr>
        <w:spacing w:line="360" w:lineRule="auto"/>
        <w:jc w:val="both"/>
        <w:rPr>
          <w:rFonts w:ascii="Times New Roman" w:hAnsi="Times New Roman" w:cs="Times New Roman"/>
          <w:bCs/>
          <w:sz w:val="24"/>
          <w:szCs w:val="24"/>
        </w:rPr>
      </w:pPr>
      <w:r w:rsidRPr="008A0F77">
        <w:rPr>
          <w:rFonts w:ascii="Times New Roman" w:hAnsi="Times New Roman" w:cs="Times New Roman"/>
          <w:bCs/>
          <w:sz w:val="24"/>
          <w:szCs w:val="24"/>
        </w:rPr>
        <w:t>DATOS IDENTITARIOS DE LA INSTANCIA</w:t>
      </w:r>
      <w:r>
        <w:rPr>
          <w:rFonts w:ascii="Times New Roman" w:hAnsi="Times New Roman" w:cs="Times New Roman"/>
          <w:bCs/>
          <w:sz w:val="24"/>
          <w:szCs w:val="24"/>
        </w:rPr>
        <w:t>………………………………</w:t>
      </w:r>
      <w:r>
        <w:rPr>
          <w:rFonts w:ascii="Times New Roman" w:hAnsi="Times New Roman" w:cs="Times New Roman"/>
          <w:bCs/>
          <w:sz w:val="24"/>
          <w:szCs w:val="24"/>
        </w:rPr>
        <w:tab/>
        <w:t>5</w:t>
      </w:r>
    </w:p>
    <w:p w14:paraId="25BE75A9" w14:textId="484E7201" w:rsidR="00990C5A" w:rsidRDefault="00990C5A" w:rsidP="00990C5A">
      <w:pPr>
        <w:spacing w:line="360" w:lineRule="auto"/>
        <w:jc w:val="both"/>
        <w:rPr>
          <w:rFonts w:ascii="Times New Roman" w:eastAsia="Times New Roman" w:hAnsi="Times New Roman" w:cs="Times New Roman"/>
          <w:sz w:val="24"/>
          <w:szCs w:val="24"/>
          <w:lang w:eastAsia="es-ES"/>
        </w:rPr>
      </w:pPr>
      <w:r w:rsidRPr="008A0F77">
        <w:rPr>
          <w:rFonts w:ascii="Times New Roman" w:eastAsia="Times New Roman" w:hAnsi="Times New Roman" w:cs="Times New Roman"/>
          <w:sz w:val="24"/>
          <w:szCs w:val="24"/>
          <w:lang w:eastAsia="es-ES"/>
        </w:rPr>
        <w:t>CONTEXTO</w:t>
      </w:r>
      <w:r>
        <w:rPr>
          <w:rFonts w:ascii="Times New Roman" w:eastAsia="Times New Roman" w:hAnsi="Times New Roman" w:cs="Times New Roman"/>
          <w:sz w:val="24"/>
          <w:szCs w:val="24"/>
          <w:lang w:eastAsia="es-ES"/>
        </w:rPr>
        <w:t>……………………………………………………………………..</w:t>
      </w:r>
      <w:r>
        <w:rPr>
          <w:rFonts w:ascii="Times New Roman" w:eastAsia="Times New Roman" w:hAnsi="Times New Roman" w:cs="Times New Roman"/>
          <w:sz w:val="24"/>
          <w:szCs w:val="24"/>
          <w:lang w:eastAsia="es-ES"/>
        </w:rPr>
        <w:tab/>
        <w:t>6</w:t>
      </w:r>
    </w:p>
    <w:p w14:paraId="16B4A432" w14:textId="53EA05B1" w:rsidR="00990C5A" w:rsidRDefault="00990C5A" w:rsidP="00990C5A">
      <w:pPr>
        <w:pStyle w:val="Ttulo1"/>
        <w:spacing w:before="0" w:line="360" w:lineRule="auto"/>
        <w:jc w:val="both"/>
        <w:rPr>
          <w:rFonts w:ascii="Times New Roman" w:hAnsi="Times New Roman" w:cs="Times New Roman"/>
          <w:bCs/>
          <w:color w:val="auto"/>
          <w:sz w:val="24"/>
          <w:szCs w:val="24"/>
        </w:rPr>
      </w:pPr>
      <w:r w:rsidRPr="008A0F77">
        <w:rPr>
          <w:rFonts w:ascii="Times New Roman" w:hAnsi="Times New Roman" w:cs="Times New Roman"/>
          <w:bCs/>
          <w:color w:val="auto"/>
          <w:sz w:val="24"/>
          <w:szCs w:val="24"/>
        </w:rPr>
        <w:t>LOS ACTORES</w:t>
      </w:r>
      <w:r>
        <w:rPr>
          <w:rFonts w:ascii="Times New Roman" w:hAnsi="Times New Roman" w:cs="Times New Roman"/>
          <w:bCs/>
          <w:color w:val="auto"/>
          <w:sz w:val="24"/>
          <w:szCs w:val="24"/>
        </w:rPr>
        <w:t>…………………………………………………………………</w:t>
      </w:r>
      <w:r>
        <w:rPr>
          <w:rFonts w:ascii="Times New Roman" w:hAnsi="Times New Roman" w:cs="Times New Roman"/>
          <w:bCs/>
          <w:color w:val="auto"/>
          <w:sz w:val="24"/>
          <w:szCs w:val="24"/>
        </w:rPr>
        <w:tab/>
        <w:t>9</w:t>
      </w:r>
    </w:p>
    <w:p w14:paraId="2B0BD6CD" w14:textId="3E7DB1C4" w:rsidR="00990C5A" w:rsidRDefault="00990C5A" w:rsidP="00990C5A">
      <w:pPr>
        <w:rPr>
          <w:rFonts w:ascii="Times New Roman" w:hAnsi="Times New Roman" w:cs="Times New Roman"/>
          <w:bCs/>
          <w:sz w:val="24"/>
          <w:szCs w:val="24"/>
        </w:rPr>
      </w:pPr>
      <w:r w:rsidRPr="008A0F77">
        <w:rPr>
          <w:rFonts w:ascii="Times New Roman" w:hAnsi="Times New Roman" w:cs="Times New Roman"/>
          <w:bCs/>
          <w:sz w:val="24"/>
          <w:szCs w:val="24"/>
        </w:rPr>
        <w:t>MARCO NORMATIVO DE LAS LEYES</w:t>
      </w:r>
      <w:r w:rsidR="005F0C55">
        <w:rPr>
          <w:rFonts w:ascii="Times New Roman" w:hAnsi="Times New Roman" w:cs="Times New Roman"/>
          <w:bCs/>
          <w:sz w:val="24"/>
          <w:szCs w:val="24"/>
        </w:rPr>
        <w:t>………………………………………</w:t>
      </w:r>
      <w:r>
        <w:rPr>
          <w:rFonts w:ascii="Times New Roman" w:hAnsi="Times New Roman" w:cs="Times New Roman"/>
          <w:bCs/>
          <w:sz w:val="24"/>
          <w:szCs w:val="24"/>
        </w:rPr>
        <w:t>14</w:t>
      </w:r>
    </w:p>
    <w:p w14:paraId="003C38A3" w14:textId="3F6AD65D" w:rsidR="00990C5A" w:rsidRDefault="00990C5A" w:rsidP="00990C5A">
      <w:pPr>
        <w:rPr>
          <w:rFonts w:ascii="Times New Roman" w:hAnsi="Times New Roman" w:cs="Times New Roman"/>
          <w:sz w:val="24"/>
          <w:szCs w:val="24"/>
        </w:rPr>
      </w:pPr>
      <w:r w:rsidRPr="008A0F77">
        <w:rPr>
          <w:rFonts w:ascii="Times New Roman" w:hAnsi="Times New Roman" w:cs="Times New Roman"/>
          <w:sz w:val="24"/>
          <w:szCs w:val="24"/>
        </w:rPr>
        <w:t>MARCO HISTORICO</w:t>
      </w:r>
      <w:r>
        <w:rPr>
          <w:rFonts w:ascii="Times New Roman" w:hAnsi="Times New Roman" w:cs="Times New Roman"/>
          <w:sz w:val="24"/>
          <w:szCs w:val="24"/>
        </w:rPr>
        <w:t>…………………………………………………………..</w:t>
      </w:r>
      <w:r>
        <w:rPr>
          <w:rFonts w:ascii="Times New Roman" w:hAnsi="Times New Roman" w:cs="Times New Roman"/>
          <w:sz w:val="24"/>
          <w:szCs w:val="24"/>
        </w:rPr>
        <w:tab/>
        <w:t>17</w:t>
      </w:r>
    </w:p>
    <w:p w14:paraId="2155879A" w14:textId="07582855" w:rsidR="00990C5A" w:rsidRDefault="00990C5A" w:rsidP="00990C5A">
      <w:pPr>
        <w:rPr>
          <w:rFonts w:ascii="Times New Roman" w:eastAsia="Calibri" w:hAnsi="Times New Roman" w:cs="Times New Roman"/>
          <w:sz w:val="24"/>
          <w:szCs w:val="24"/>
        </w:rPr>
      </w:pPr>
      <w:r w:rsidRPr="008A0F77">
        <w:rPr>
          <w:rFonts w:ascii="Times New Roman" w:eastAsia="Calibri" w:hAnsi="Times New Roman" w:cs="Times New Roman"/>
          <w:sz w:val="24"/>
          <w:szCs w:val="24"/>
        </w:rPr>
        <w:t>TRANSFERENCIA DE RECURSOS</w:t>
      </w:r>
      <w:r>
        <w:rPr>
          <w:rFonts w:ascii="Times New Roman" w:eastAsia="Calibri" w:hAnsi="Times New Roman" w:cs="Times New Roman"/>
          <w:sz w:val="24"/>
          <w:szCs w:val="24"/>
        </w:rPr>
        <w:t>…………………………………….</w:t>
      </w:r>
      <w:r>
        <w:rPr>
          <w:rFonts w:ascii="Times New Roman" w:eastAsia="Calibri" w:hAnsi="Times New Roman" w:cs="Times New Roman"/>
          <w:sz w:val="24"/>
          <w:szCs w:val="24"/>
        </w:rPr>
        <w:tab/>
        <w:t>……..</w:t>
      </w:r>
      <w:r>
        <w:rPr>
          <w:rFonts w:ascii="Times New Roman" w:eastAsia="Calibri" w:hAnsi="Times New Roman" w:cs="Times New Roman"/>
          <w:sz w:val="24"/>
          <w:szCs w:val="24"/>
        </w:rPr>
        <w:tab/>
        <w:t>28</w:t>
      </w:r>
    </w:p>
    <w:p w14:paraId="693FF63C" w14:textId="77777777" w:rsidR="00990C5A" w:rsidRDefault="00990C5A" w:rsidP="00990C5A">
      <w:pPr>
        <w:spacing w:after="0" w:line="240" w:lineRule="auto"/>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 xml:space="preserve">DETALLES MENSUALES DE LAS TRANSFERENCIAS DESDE EL AÑO </w:t>
      </w:r>
    </w:p>
    <w:p w14:paraId="55D65B79" w14:textId="14F3E1B1" w:rsidR="00990C5A" w:rsidRDefault="00990C5A" w:rsidP="00990C5A">
      <w:pP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2012 AL 2022</w:t>
      </w:r>
      <w:r>
        <w:rPr>
          <w:rFonts w:ascii="Times New Roman" w:eastAsia="Times New Roman" w:hAnsi="Times New Roman" w:cs="Times New Roman"/>
          <w:sz w:val="24"/>
          <w:szCs w:val="24"/>
        </w:rPr>
        <w:t>……………………………………………………………………</w:t>
      </w:r>
      <w:r>
        <w:rPr>
          <w:rFonts w:ascii="Times New Roman" w:eastAsia="Times New Roman" w:hAnsi="Times New Roman" w:cs="Times New Roman"/>
          <w:sz w:val="24"/>
          <w:szCs w:val="24"/>
        </w:rPr>
        <w:tab/>
        <w:t>31</w:t>
      </w:r>
    </w:p>
    <w:p w14:paraId="1B801E94" w14:textId="2C8114E0" w:rsidR="00990C5A" w:rsidRDefault="00990C5A" w:rsidP="00990C5A">
      <w:pPr>
        <w:spacing w:after="200" w:line="276" w:lineRule="auto"/>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HISTORICA DE LAS TRANSFE</w:t>
      </w:r>
      <w:r>
        <w:rPr>
          <w:rFonts w:ascii="Times New Roman" w:eastAsia="Times New Roman" w:hAnsi="Times New Roman" w:cs="Times New Roman"/>
          <w:sz w:val="24"/>
          <w:szCs w:val="24"/>
        </w:rPr>
        <w:t>RENCIAS DE RECURSOS RECIBIDO</w:t>
      </w:r>
      <w:r w:rsidRPr="0080653D">
        <w:rPr>
          <w:rFonts w:ascii="Times New Roman" w:eastAsia="Times New Roman" w:hAnsi="Times New Roman" w:cs="Times New Roman"/>
          <w:sz w:val="24"/>
          <w:szCs w:val="24"/>
        </w:rPr>
        <w:t>S</w:t>
      </w:r>
      <w:r>
        <w:rPr>
          <w:rFonts w:ascii="Times New Roman" w:eastAsia="Times New Roman" w:hAnsi="Times New Roman" w:cs="Times New Roman"/>
          <w:sz w:val="24"/>
          <w:szCs w:val="24"/>
        </w:rPr>
        <w:t>….</w:t>
      </w:r>
      <w:r>
        <w:rPr>
          <w:rFonts w:ascii="Times New Roman" w:eastAsia="Times New Roman" w:hAnsi="Times New Roman" w:cs="Times New Roman"/>
          <w:sz w:val="24"/>
          <w:szCs w:val="24"/>
        </w:rPr>
        <w:tab/>
        <w:t>32</w:t>
      </w:r>
    </w:p>
    <w:p w14:paraId="1D21E3A4" w14:textId="77777777" w:rsidR="00990C5A" w:rsidRDefault="00990C5A" w:rsidP="00990C5A">
      <w:pPr>
        <w:spacing w:after="0" w:line="240" w:lineRule="auto"/>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DETALLES MENSUALES DE LAS TRANSFERENCIAS DESDE EL AÑO</w:t>
      </w:r>
    </w:p>
    <w:p w14:paraId="3826D62E" w14:textId="462A1AD2" w:rsidR="00990C5A" w:rsidRDefault="00990C5A" w:rsidP="00990C5A">
      <w:pPr>
        <w:spacing w:after="0" w:line="240" w:lineRule="auto"/>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2017 AL 2022</w:t>
      </w:r>
      <w:r>
        <w:rPr>
          <w:rFonts w:ascii="Times New Roman" w:eastAsia="Times New Roman" w:hAnsi="Times New Roman" w:cs="Times New Roman"/>
          <w:sz w:val="24"/>
          <w:szCs w:val="24"/>
        </w:rPr>
        <w:t xml:space="preserve"> TECNICO PROFESIONAL…………………………………….</w:t>
      </w:r>
      <w:r>
        <w:rPr>
          <w:rFonts w:ascii="Times New Roman" w:eastAsia="Times New Roman" w:hAnsi="Times New Roman" w:cs="Times New Roman"/>
          <w:sz w:val="24"/>
          <w:szCs w:val="24"/>
        </w:rPr>
        <w:tab/>
        <w:t>33</w:t>
      </w:r>
    </w:p>
    <w:p w14:paraId="44F3871D" w14:textId="77777777" w:rsidR="00990C5A" w:rsidRDefault="00990C5A" w:rsidP="00990C5A">
      <w:pPr>
        <w:spacing w:after="0" w:line="240" w:lineRule="auto"/>
        <w:rPr>
          <w:rFonts w:ascii="Times New Roman" w:eastAsia="Times New Roman" w:hAnsi="Times New Roman" w:cs="Times New Roman"/>
          <w:sz w:val="24"/>
          <w:szCs w:val="24"/>
        </w:rPr>
      </w:pPr>
    </w:p>
    <w:p w14:paraId="4D934CA9" w14:textId="238B0F2F" w:rsidR="00990C5A" w:rsidRDefault="00990C5A" w:rsidP="00990C5A">
      <w:pPr>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ESTADO DE RESULTADOS GUAGUA</w:t>
      </w:r>
      <w:r w:rsidR="00C25562">
        <w:rPr>
          <w:rFonts w:ascii="Times New Roman" w:eastAsia="Calibri" w:hAnsi="Times New Roman" w:cs="Times New Roman"/>
          <w:sz w:val="24"/>
          <w:szCs w:val="24"/>
        </w:rPr>
        <w:t xml:space="preserve"> TRANSPORTE…………………….</w:t>
      </w:r>
      <w:r>
        <w:rPr>
          <w:rFonts w:ascii="Times New Roman" w:eastAsia="Calibri" w:hAnsi="Times New Roman" w:cs="Times New Roman"/>
          <w:sz w:val="24"/>
          <w:szCs w:val="24"/>
        </w:rPr>
        <w:t>36</w:t>
      </w:r>
    </w:p>
    <w:p w14:paraId="26F0C32B" w14:textId="35983CFD" w:rsidR="00990C5A" w:rsidRDefault="00990C5A" w:rsidP="00990C5A">
      <w:pPr>
        <w:spacing w:line="360" w:lineRule="auto"/>
        <w:jc w:val="both"/>
        <w:rPr>
          <w:rFonts w:ascii="Times New Roman" w:eastAsia="Calibri" w:hAnsi="Times New Roman" w:cs="Times New Roman"/>
          <w:sz w:val="24"/>
          <w:szCs w:val="24"/>
        </w:rPr>
      </w:pPr>
      <w:r w:rsidRPr="00A96EFC">
        <w:rPr>
          <w:rFonts w:ascii="Times New Roman" w:hAnsi="Times New Roman" w:cs="Times New Roman"/>
          <w:bCs/>
          <w:sz w:val="24"/>
          <w:szCs w:val="24"/>
        </w:rPr>
        <w:t>IMPACTO DE LOS RECURSOS INVERTIDOS</w:t>
      </w:r>
      <w:r>
        <w:rPr>
          <w:rFonts w:ascii="Times New Roman" w:eastAsia="Calibri" w:hAnsi="Times New Roman" w:cs="Times New Roman"/>
          <w:sz w:val="24"/>
          <w:szCs w:val="24"/>
        </w:rPr>
        <w:t>……………………………..</w:t>
      </w:r>
      <w:r>
        <w:rPr>
          <w:rFonts w:ascii="Times New Roman" w:eastAsia="Calibri" w:hAnsi="Times New Roman" w:cs="Times New Roman"/>
          <w:sz w:val="24"/>
          <w:szCs w:val="24"/>
        </w:rPr>
        <w:tab/>
        <w:t>40</w:t>
      </w:r>
    </w:p>
    <w:p w14:paraId="7D7BFEF1" w14:textId="54757768" w:rsidR="00990C5A" w:rsidRDefault="00990C5A" w:rsidP="00990C5A">
      <w:pPr>
        <w:spacing w:line="360" w:lineRule="auto"/>
        <w:jc w:val="both"/>
        <w:rPr>
          <w:rFonts w:ascii="Times New Roman" w:hAnsi="Times New Roman" w:cs="Times New Roman"/>
          <w:bCs/>
          <w:color w:val="000000" w:themeColor="text1"/>
          <w:sz w:val="24"/>
          <w:szCs w:val="24"/>
        </w:rPr>
      </w:pPr>
      <w:r w:rsidRPr="00A96EFC">
        <w:rPr>
          <w:rFonts w:ascii="Times New Roman" w:eastAsia="Calibri" w:hAnsi="Times New Roman" w:cs="Times New Roman"/>
          <w:sz w:val="24"/>
          <w:szCs w:val="24"/>
        </w:rPr>
        <w:t xml:space="preserve"> </w:t>
      </w:r>
      <w:r w:rsidRPr="00A96EFC">
        <w:rPr>
          <w:rFonts w:ascii="Times New Roman" w:hAnsi="Times New Roman" w:cs="Times New Roman"/>
          <w:bCs/>
          <w:color w:val="000000" w:themeColor="text1"/>
          <w:sz w:val="24"/>
          <w:szCs w:val="24"/>
        </w:rPr>
        <w:t>LECCIONES APRENDIDAS</w:t>
      </w:r>
      <w:r>
        <w:rPr>
          <w:rFonts w:ascii="Times New Roman" w:hAnsi="Times New Roman" w:cs="Times New Roman"/>
          <w:bCs/>
          <w:color w:val="000000" w:themeColor="text1"/>
          <w:sz w:val="24"/>
          <w:szCs w:val="24"/>
        </w:rPr>
        <w:t>………………………………………………….</w:t>
      </w:r>
      <w:r>
        <w:rPr>
          <w:rFonts w:ascii="Times New Roman" w:hAnsi="Times New Roman" w:cs="Times New Roman"/>
          <w:bCs/>
          <w:color w:val="000000" w:themeColor="text1"/>
          <w:sz w:val="24"/>
          <w:szCs w:val="24"/>
        </w:rPr>
        <w:tab/>
        <w:t>42</w:t>
      </w:r>
    </w:p>
    <w:p w14:paraId="18F057D8" w14:textId="62974994" w:rsidR="00990C5A" w:rsidRDefault="00990C5A" w:rsidP="00990C5A">
      <w:pPr>
        <w:spacing w:line="360" w:lineRule="auto"/>
        <w:jc w:val="both"/>
        <w:rPr>
          <w:rFonts w:ascii="Times New Roman" w:hAnsi="Times New Roman" w:cs="Times New Roman"/>
          <w:bCs/>
          <w:color w:val="000000" w:themeColor="text1"/>
          <w:sz w:val="24"/>
          <w:szCs w:val="24"/>
        </w:rPr>
      </w:pPr>
      <w:r w:rsidRPr="00A96EFC">
        <w:rPr>
          <w:rFonts w:ascii="Times New Roman" w:hAnsi="Times New Roman" w:cs="Times New Roman"/>
          <w:bCs/>
          <w:color w:val="000000" w:themeColor="text1"/>
          <w:sz w:val="24"/>
          <w:szCs w:val="24"/>
        </w:rPr>
        <w:t>PROYECCIONES</w:t>
      </w:r>
      <w:r>
        <w:rPr>
          <w:rFonts w:ascii="Times New Roman" w:hAnsi="Times New Roman" w:cs="Times New Roman"/>
          <w:bCs/>
          <w:color w:val="000000" w:themeColor="text1"/>
          <w:sz w:val="24"/>
          <w:szCs w:val="24"/>
        </w:rPr>
        <w:t>……………………………………………………………….</w:t>
      </w:r>
      <w:r>
        <w:rPr>
          <w:rFonts w:ascii="Times New Roman" w:hAnsi="Times New Roman" w:cs="Times New Roman"/>
          <w:bCs/>
          <w:color w:val="000000" w:themeColor="text1"/>
          <w:sz w:val="24"/>
          <w:szCs w:val="24"/>
        </w:rPr>
        <w:tab/>
        <w:t>43</w:t>
      </w:r>
    </w:p>
    <w:p w14:paraId="5766A959" w14:textId="1882370C" w:rsidR="00990C5A" w:rsidRDefault="00990C5A" w:rsidP="00990C5A">
      <w:pPr>
        <w:spacing w:line="360" w:lineRule="auto"/>
        <w:rPr>
          <w:rFonts w:ascii="Times New Roman" w:hAnsi="Times New Roman" w:cs="Times New Roman"/>
          <w:bCs/>
          <w:sz w:val="24"/>
          <w:szCs w:val="24"/>
        </w:rPr>
      </w:pPr>
      <w:r w:rsidRPr="00A96EFC">
        <w:rPr>
          <w:rFonts w:ascii="Times New Roman" w:hAnsi="Times New Roman" w:cs="Times New Roman"/>
          <w:bCs/>
          <w:sz w:val="24"/>
          <w:szCs w:val="24"/>
        </w:rPr>
        <w:t>CONCLUSION</w:t>
      </w:r>
      <w:r>
        <w:rPr>
          <w:rFonts w:ascii="Times New Roman" w:hAnsi="Times New Roman" w:cs="Times New Roman"/>
          <w:bCs/>
          <w:sz w:val="24"/>
          <w:szCs w:val="24"/>
        </w:rPr>
        <w:t>………………………………………………………………….</w:t>
      </w:r>
      <w:r>
        <w:rPr>
          <w:rFonts w:ascii="Times New Roman" w:hAnsi="Times New Roman" w:cs="Times New Roman"/>
          <w:bCs/>
          <w:sz w:val="24"/>
          <w:szCs w:val="24"/>
        </w:rPr>
        <w:tab/>
        <w:t>44</w:t>
      </w:r>
    </w:p>
    <w:p w14:paraId="187B97CC" w14:textId="7F07087E" w:rsidR="00990C5A" w:rsidRDefault="00990C5A" w:rsidP="00990C5A">
      <w:pPr>
        <w:spacing w:line="360" w:lineRule="auto"/>
        <w:rPr>
          <w:rFonts w:ascii="Times New Roman" w:hAnsi="Times New Roman" w:cs="Times New Roman"/>
          <w:bCs/>
          <w:sz w:val="24"/>
          <w:szCs w:val="24"/>
        </w:rPr>
      </w:pPr>
      <w:r w:rsidRPr="00A96EFC">
        <w:rPr>
          <w:rFonts w:ascii="Times New Roman" w:hAnsi="Times New Roman" w:cs="Times New Roman"/>
          <w:bCs/>
          <w:sz w:val="24"/>
          <w:szCs w:val="24"/>
        </w:rPr>
        <w:t>RECOMENDACIONES</w:t>
      </w:r>
      <w:r>
        <w:rPr>
          <w:rFonts w:ascii="Times New Roman" w:hAnsi="Times New Roman" w:cs="Times New Roman"/>
          <w:bCs/>
          <w:sz w:val="24"/>
          <w:szCs w:val="24"/>
        </w:rPr>
        <w:t>…………………………………………………………</w:t>
      </w:r>
      <w:r>
        <w:rPr>
          <w:rFonts w:ascii="Times New Roman" w:hAnsi="Times New Roman" w:cs="Times New Roman"/>
          <w:bCs/>
          <w:sz w:val="24"/>
          <w:szCs w:val="24"/>
        </w:rPr>
        <w:tab/>
        <w:t>45</w:t>
      </w:r>
    </w:p>
    <w:p w14:paraId="587B2621" w14:textId="7CDFA183" w:rsidR="00990C5A" w:rsidRDefault="00990C5A" w:rsidP="00990C5A">
      <w:pPr>
        <w:spacing w:line="360" w:lineRule="auto"/>
        <w:rPr>
          <w:rFonts w:ascii="Times New Roman" w:hAnsi="Times New Roman" w:cs="Times New Roman"/>
          <w:bCs/>
          <w:sz w:val="24"/>
          <w:szCs w:val="24"/>
        </w:rPr>
      </w:pPr>
      <w:r w:rsidRPr="00A96EFC">
        <w:rPr>
          <w:rFonts w:ascii="Times New Roman" w:hAnsi="Times New Roman" w:cs="Times New Roman"/>
          <w:bCs/>
          <w:sz w:val="24"/>
          <w:szCs w:val="24"/>
        </w:rPr>
        <w:t>REFERENCIAS BIBLIOGRÁFICAS</w:t>
      </w:r>
      <w:r>
        <w:rPr>
          <w:rFonts w:ascii="Times New Roman" w:hAnsi="Times New Roman" w:cs="Times New Roman"/>
          <w:bCs/>
          <w:sz w:val="24"/>
          <w:szCs w:val="24"/>
        </w:rPr>
        <w:t>…………………………………………..</w:t>
      </w:r>
      <w:r>
        <w:rPr>
          <w:rFonts w:ascii="Times New Roman" w:hAnsi="Times New Roman" w:cs="Times New Roman"/>
          <w:bCs/>
          <w:sz w:val="24"/>
          <w:szCs w:val="24"/>
        </w:rPr>
        <w:tab/>
        <w:t>46</w:t>
      </w:r>
    </w:p>
    <w:p w14:paraId="0772A299" w14:textId="03A4F500" w:rsidR="00990C5A" w:rsidRPr="00A96EFC" w:rsidRDefault="00990C5A" w:rsidP="00990C5A">
      <w:pPr>
        <w:spacing w:line="360" w:lineRule="auto"/>
        <w:rPr>
          <w:rFonts w:ascii="Times New Roman" w:hAnsi="Times New Roman" w:cs="Times New Roman"/>
          <w:bCs/>
          <w:sz w:val="24"/>
          <w:szCs w:val="24"/>
        </w:rPr>
      </w:pPr>
      <w:r>
        <w:rPr>
          <w:rFonts w:ascii="Times New Roman" w:hAnsi="Times New Roman" w:cs="Times New Roman"/>
          <w:bCs/>
          <w:sz w:val="24"/>
          <w:szCs w:val="24"/>
        </w:rPr>
        <w:t>ANEXOS…………………………………………………………………………</w:t>
      </w:r>
      <w:r>
        <w:rPr>
          <w:rFonts w:ascii="Times New Roman" w:hAnsi="Times New Roman" w:cs="Times New Roman"/>
          <w:bCs/>
          <w:sz w:val="24"/>
          <w:szCs w:val="24"/>
        </w:rPr>
        <w:tab/>
        <w:t>50</w:t>
      </w:r>
    </w:p>
    <w:p w14:paraId="53D47C8E" w14:textId="77777777" w:rsidR="00990C5A" w:rsidRPr="00A96EFC" w:rsidRDefault="00990C5A" w:rsidP="00990C5A">
      <w:pPr>
        <w:spacing w:line="360" w:lineRule="auto"/>
        <w:rPr>
          <w:rFonts w:ascii="Times New Roman" w:hAnsi="Times New Roman" w:cs="Times New Roman"/>
          <w:bCs/>
          <w:sz w:val="24"/>
          <w:szCs w:val="24"/>
        </w:rPr>
      </w:pPr>
    </w:p>
    <w:p w14:paraId="19BB3D8A" w14:textId="77777777" w:rsidR="00990C5A" w:rsidRPr="00A96EFC" w:rsidRDefault="00990C5A" w:rsidP="00990C5A">
      <w:pPr>
        <w:spacing w:line="360" w:lineRule="auto"/>
        <w:jc w:val="both"/>
        <w:rPr>
          <w:rFonts w:ascii="Times New Roman" w:eastAsia="Calibri" w:hAnsi="Times New Roman" w:cs="Times New Roman"/>
          <w:sz w:val="24"/>
          <w:szCs w:val="24"/>
        </w:rPr>
      </w:pPr>
    </w:p>
    <w:p w14:paraId="785B8368" w14:textId="77777777" w:rsidR="00990C5A" w:rsidRDefault="00990C5A" w:rsidP="00881B18">
      <w:pPr>
        <w:spacing w:line="360" w:lineRule="auto"/>
        <w:jc w:val="center"/>
        <w:rPr>
          <w:rFonts w:ascii="Times New Roman" w:hAnsi="Times New Roman" w:cs="Times New Roman"/>
          <w:b/>
          <w:sz w:val="24"/>
          <w:szCs w:val="24"/>
        </w:rPr>
      </w:pPr>
    </w:p>
    <w:p w14:paraId="69CD2D5B" w14:textId="77777777" w:rsidR="00990C5A" w:rsidRDefault="00990C5A" w:rsidP="00881B18">
      <w:pPr>
        <w:spacing w:line="360" w:lineRule="auto"/>
        <w:jc w:val="center"/>
        <w:rPr>
          <w:rFonts w:ascii="Times New Roman" w:hAnsi="Times New Roman" w:cs="Times New Roman"/>
          <w:b/>
          <w:sz w:val="24"/>
          <w:szCs w:val="24"/>
        </w:rPr>
      </w:pPr>
    </w:p>
    <w:p w14:paraId="0D89817E" w14:textId="60F06474" w:rsidR="00881B18" w:rsidRDefault="00881B18" w:rsidP="00881B18">
      <w:pPr>
        <w:spacing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INTRODUCCIÓN</w:t>
      </w:r>
    </w:p>
    <w:p w14:paraId="014A917B" w14:textId="77777777" w:rsidR="00881B18" w:rsidRPr="00881B18" w:rsidRDefault="00881B18" w:rsidP="00881B18">
      <w:pPr>
        <w:spacing w:line="360" w:lineRule="auto"/>
        <w:jc w:val="center"/>
        <w:rPr>
          <w:rFonts w:ascii="Times New Roman" w:hAnsi="Times New Roman" w:cs="Times New Roman"/>
          <w:b/>
          <w:sz w:val="24"/>
          <w:szCs w:val="24"/>
        </w:rPr>
      </w:pPr>
    </w:p>
    <w:p w14:paraId="07FB08C8" w14:textId="4F8AB51C" w:rsidR="00881B18" w:rsidRPr="00180F2F" w:rsidRDefault="00881B18" w:rsidP="00180F2F">
      <w:pPr>
        <w:spacing w:line="360" w:lineRule="auto"/>
        <w:ind w:firstLine="708"/>
        <w:jc w:val="both"/>
        <w:rPr>
          <w:rFonts w:ascii="Times New Roman" w:hAnsi="Times New Roman" w:cs="Times New Roman"/>
          <w:sz w:val="24"/>
          <w:szCs w:val="24"/>
        </w:rPr>
      </w:pPr>
      <w:r w:rsidRPr="00180F2F">
        <w:rPr>
          <w:rFonts w:ascii="Times New Roman" w:hAnsi="Times New Roman" w:cs="Times New Roman"/>
          <w:sz w:val="24"/>
          <w:szCs w:val="24"/>
          <w:shd w:val="clear" w:color="auto" w:fill="FFFFFF"/>
        </w:rPr>
        <w:t>La descentralización es una ideología política que consiste en </w:t>
      </w:r>
      <w:r w:rsidRPr="00180F2F">
        <w:rPr>
          <w:rStyle w:val="Textoennegrita"/>
          <w:rFonts w:ascii="Times New Roman" w:hAnsi="Times New Roman" w:cs="Times New Roman"/>
          <w:b w:val="0"/>
          <w:sz w:val="24"/>
          <w:szCs w:val="24"/>
          <w:bdr w:val="none" w:sz="0" w:space="0" w:color="auto" w:frame="1"/>
          <w:shd w:val="clear" w:color="auto" w:fill="FFFFFF"/>
        </w:rPr>
        <w:t>transferir responsabilidades y autonomía desde el gobierno central hacia otras autoridades</w:t>
      </w:r>
      <w:r w:rsidR="0020283F" w:rsidRPr="00180F2F">
        <w:rPr>
          <w:rStyle w:val="Textoennegrita"/>
          <w:rFonts w:ascii="Times New Roman" w:hAnsi="Times New Roman" w:cs="Times New Roman"/>
          <w:b w:val="0"/>
          <w:sz w:val="24"/>
          <w:szCs w:val="24"/>
          <w:bdr w:val="none" w:sz="0" w:space="0" w:color="auto" w:frame="1"/>
          <w:shd w:val="clear" w:color="auto" w:fill="FFFFFF"/>
        </w:rPr>
        <w:t xml:space="preserve">, </w:t>
      </w:r>
      <w:r w:rsidR="0020283F" w:rsidRPr="00180F2F">
        <w:rPr>
          <w:rFonts w:ascii="Times New Roman" w:hAnsi="Times New Roman" w:cs="Times New Roman"/>
          <w:sz w:val="24"/>
          <w:szCs w:val="24"/>
        </w:rPr>
        <w:t xml:space="preserve"> dotadas de independencia administrativa y legitimidad política propia.</w:t>
      </w:r>
      <w:r w:rsidR="0020283F" w:rsidRPr="00180F2F">
        <w:rPr>
          <w:rFonts w:ascii="Arial" w:hAnsi="Arial" w:cs="Arial"/>
          <w:sz w:val="30"/>
          <w:szCs w:val="30"/>
          <w:shd w:val="clear" w:color="auto" w:fill="FFFFFF"/>
        </w:rPr>
        <w:t xml:space="preserve"> </w:t>
      </w:r>
      <w:r w:rsidR="00BC7BC4" w:rsidRPr="00180F2F">
        <w:rPr>
          <w:rFonts w:ascii="Times New Roman" w:hAnsi="Times New Roman" w:cs="Times New Roman"/>
          <w:sz w:val="24"/>
          <w:szCs w:val="24"/>
          <w:shd w:val="clear" w:color="auto" w:fill="FFFFFF"/>
        </w:rPr>
        <w:t xml:space="preserve">En </w:t>
      </w:r>
      <w:r w:rsidR="0020283F" w:rsidRPr="00180F2F">
        <w:rPr>
          <w:rFonts w:ascii="Times New Roman" w:hAnsi="Times New Roman" w:cs="Times New Roman"/>
          <w:sz w:val="24"/>
          <w:szCs w:val="24"/>
          <w:shd w:val="clear" w:color="auto" w:fill="FFFFFF"/>
        </w:rPr>
        <w:t>el campo de la </w:t>
      </w:r>
      <w:r w:rsidR="0020283F" w:rsidRPr="00180F2F">
        <w:rPr>
          <w:rFonts w:ascii="Times New Roman" w:hAnsi="Times New Roman" w:cs="Times New Roman"/>
          <w:sz w:val="24"/>
          <w:szCs w:val="24"/>
        </w:rPr>
        <w:t>educación</w:t>
      </w:r>
      <w:r w:rsidR="0020283F" w:rsidRPr="00180F2F">
        <w:rPr>
          <w:rFonts w:ascii="Times New Roman" w:hAnsi="Times New Roman" w:cs="Times New Roman"/>
          <w:sz w:val="24"/>
          <w:szCs w:val="24"/>
          <w:shd w:val="clear" w:color="auto" w:fill="FFFFFF"/>
        </w:rPr>
        <w:t> lo que hace es crear alianzas entre la escuela y la sociedad, para enfrentar los antivalores y propiciar el fortalecimiento de la identidad nacional.</w:t>
      </w:r>
    </w:p>
    <w:p w14:paraId="14A63304" w14:textId="77777777" w:rsidR="00180F2F" w:rsidRPr="00180F2F" w:rsidRDefault="00180F2F" w:rsidP="00180F2F">
      <w:pPr>
        <w:spacing w:line="360" w:lineRule="auto"/>
        <w:ind w:firstLine="708"/>
        <w:jc w:val="both"/>
        <w:rPr>
          <w:rFonts w:ascii="Times New Roman" w:hAnsi="Times New Roman" w:cs="Times New Roman"/>
          <w:sz w:val="24"/>
          <w:szCs w:val="24"/>
        </w:rPr>
      </w:pPr>
    </w:p>
    <w:p w14:paraId="520EC930" w14:textId="38218291" w:rsidR="00BC7BC4" w:rsidRPr="00180F2F" w:rsidRDefault="00BC7BC4" w:rsidP="00180F2F">
      <w:pPr>
        <w:spacing w:line="360" w:lineRule="auto"/>
        <w:ind w:firstLine="708"/>
        <w:jc w:val="both"/>
        <w:rPr>
          <w:rFonts w:ascii="Times New Roman" w:hAnsi="Times New Roman" w:cs="Times New Roman"/>
          <w:bCs/>
          <w:sz w:val="24"/>
          <w:szCs w:val="24"/>
        </w:rPr>
      </w:pPr>
      <w:r w:rsidRPr="00180F2F">
        <w:rPr>
          <w:rFonts w:ascii="Times New Roman" w:hAnsi="Times New Roman" w:cs="Times New Roman"/>
          <w:sz w:val="24"/>
          <w:szCs w:val="24"/>
        </w:rPr>
        <w:t xml:space="preserve">En esta investigación sobre la experiencia de descentralización </w:t>
      </w:r>
      <w:r w:rsidRPr="00180F2F">
        <w:rPr>
          <w:rFonts w:ascii="Times New Roman" w:hAnsi="Times New Roman" w:cs="Times New Roman"/>
          <w:bCs/>
          <w:sz w:val="24"/>
          <w:szCs w:val="24"/>
        </w:rPr>
        <w:t xml:space="preserve">y Participación Comunitaria en el contexto escolar y su contribución a la mejora de la calidad educativa en el Centro Educativo Madre Laura, </w:t>
      </w:r>
      <w:r w:rsidR="005F3501" w:rsidRPr="00180F2F">
        <w:rPr>
          <w:rFonts w:ascii="Times New Roman" w:hAnsi="Times New Roman" w:cs="Times New Roman"/>
          <w:bCs/>
          <w:sz w:val="24"/>
          <w:szCs w:val="24"/>
        </w:rPr>
        <w:t xml:space="preserve"> se desarrollaran algunos temas que permitirán recopilar informaciones fehacientes del mismo.</w:t>
      </w:r>
    </w:p>
    <w:p w14:paraId="62201B98" w14:textId="65F1D881" w:rsidR="005F3501" w:rsidRPr="00180F2F" w:rsidRDefault="005F3501" w:rsidP="00180F2F">
      <w:pPr>
        <w:spacing w:line="360" w:lineRule="auto"/>
        <w:jc w:val="both"/>
        <w:rPr>
          <w:rFonts w:ascii="Times New Roman" w:hAnsi="Times New Roman" w:cs="Times New Roman"/>
          <w:bCs/>
          <w:sz w:val="24"/>
          <w:szCs w:val="24"/>
        </w:rPr>
      </w:pPr>
      <w:r w:rsidRPr="00180F2F">
        <w:rPr>
          <w:rFonts w:ascii="Times New Roman" w:hAnsi="Times New Roman" w:cs="Times New Roman"/>
          <w:bCs/>
          <w:sz w:val="24"/>
          <w:szCs w:val="24"/>
        </w:rPr>
        <w:tab/>
        <w:t>Destacaremos los siguientes:</w:t>
      </w:r>
    </w:p>
    <w:p w14:paraId="46FFE589" w14:textId="77777777" w:rsidR="00180F2F" w:rsidRDefault="00180F2F" w:rsidP="00180F2F">
      <w:pPr>
        <w:spacing w:line="360" w:lineRule="auto"/>
        <w:ind w:firstLine="708"/>
        <w:jc w:val="both"/>
        <w:rPr>
          <w:rFonts w:ascii="Times New Roman" w:hAnsi="Times New Roman" w:cs="Times New Roman"/>
          <w:bCs/>
          <w:sz w:val="24"/>
          <w:szCs w:val="24"/>
        </w:rPr>
      </w:pPr>
    </w:p>
    <w:p w14:paraId="05B9800C" w14:textId="1AA5AAF9" w:rsidR="00364174" w:rsidRDefault="00364174" w:rsidP="00180F2F">
      <w:pPr>
        <w:spacing w:line="360" w:lineRule="auto"/>
        <w:ind w:firstLine="708"/>
        <w:jc w:val="both"/>
        <w:rPr>
          <w:rFonts w:ascii="Times New Roman" w:hAnsi="Times New Roman" w:cs="Times New Roman"/>
          <w:bCs/>
          <w:sz w:val="24"/>
          <w:szCs w:val="24"/>
        </w:rPr>
      </w:pPr>
      <w:r>
        <w:rPr>
          <w:rFonts w:ascii="Times New Roman" w:hAnsi="Times New Roman" w:cs="Times New Roman"/>
          <w:bCs/>
          <w:sz w:val="24"/>
          <w:szCs w:val="24"/>
        </w:rPr>
        <w:t xml:space="preserve">Los datos </w:t>
      </w:r>
      <w:proofErr w:type="spellStart"/>
      <w:r>
        <w:rPr>
          <w:rFonts w:ascii="Times New Roman" w:hAnsi="Times New Roman" w:cs="Times New Roman"/>
          <w:bCs/>
          <w:sz w:val="24"/>
          <w:szCs w:val="24"/>
        </w:rPr>
        <w:t>identitarios</w:t>
      </w:r>
      <w:proofErr w:type="spellEnd"/>
      <w:r>
        <w:rPr>
          <w:rFonts w:ascii="Times New Roman" w:hAnsi="Times New Roman" w:cs="Times New Roman"/>
          <w:bCs/>
          <w:sz w:val="24"/>
          <w:szCs w:val="24"/>
        </w:rPr>
        <w:t xml:space="preserve"> de la instancias, el Contexto del centro objeto de investigación, los Actores que intervienen en el proceso de descentralización, el Marco Normativo en que se apoya para el desarrollo de la misma, el Marco Histórico, así como también la Trasferencia de Recursos recibidos en el centro, el Impacto de los recursos invertidos, las Lecciones aprendidas y  las Proyecciones esperadas.</w:t>
      </w:r>
    </w:p>
    <w:p w14:paraId="6215A4BD" w14:textId="77777777" w:rsidR="00180F2F" w:rsidRDefault="00364174" w:rsidP="00180F2F">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ab/>
      </w:r>
    </w:p>
    <w:p w14:paraId="4F4EBC96" w14:textId="70695C2C" w:rsidR="00364174" w:rsidRPr="009A2256" w:rsidRDefault="00364174" w:rsidP="00180F2F">
      <w:pPr>
        <w:spacing w:line="360" w:lineRule="auto"/>
        <w:ind w:firstLine="708"/>
        <w:jc w:val="both"/>
        <w:rPr>
          <w:rFonts w:ascii="Times New Roman" w:hAnsi="Times New Roman" w:cs="Times New Roman"/>
          <w:b/>
          <w:bCs/>
          <w:sz w:val="32"/>
          <w:szCs w:val="24"/>
        </w:rPr>
      </w:pPr>
      <w:r>
        <w:rPr>
          <w:rFonts w:ascii="Times New Roman" w:hAnsi="Times New Roman" w:cs="Times New Roman"/>
          <w:bCs/>
          <w:sz w:val="24"/>
          <w:szCs w:val="24"/>
        </w:rPr>
        <w:t>Para alcanzar los objetivos de la propuesta presentada el Equipo de Gestión fue distribuido en distintos grupos o comisiones</w:t>
      </w:r>
      <w:r w:rsidR="00180F2F">
        <w:rPr>
          <w:rFonts w:ascii="Times New Roman" w:hAnsi="Times New Roman" w:cs="Times New Roman"/>
          <w:bCs/>
          <w:sz w:val="24"/>
          <w:szCs w:val="24"/>
        </w:rPr>
        <w:t>, con la finalidad de analizar cada aspecto; utilizando como medio: Entrevistas consulta</w:t>
      </w:r>
      <w:r w:rsidR="00CD4B68">
        <w:rPr>
          <w:rFonts w:ascii="Times New Roman" w:hAnsi="Times New Roman" w:cs="Times New Roman"/>
          <w:bCs/>
          <w:sz w:val="24"/>
          <w:szCs w:val="24"/>
        </w:rPr>
        <w:t>s</w:t>
      </w:r>
      <w:r w:rsidR="00180F2F">
        <w:rPr>
          <w:rFonts w:ascii="Times New Roman" w:hAnsi="Times New Roman" w:cs="Times New Roman"/>
          <w:bCs/>
          <w:sz w:val="24"/>
          <w:szCs w:val="24"/>
        </w:rPr>
        <w:t xml:space="preserve"> bibliogr</w:t>
      </w:r>
      <w:r w:rsidR="004A0FE5">
        <w:rPr>
          <w:rFonts w:ascii="Times New Roman" w:hAnsi="Times New Roman" w:cs="Times New Roman"/>
          <w:bCs/>
          <w:sz w:val="24"/>
          <w:szCs w:val="24"/>
        </w:rPr>
        <w:t>áficas, consensos, encuentros,</w:t>
      </w:r>
      <w:r w:rsidR="00180F2F">
        <w:rPr>
          <w:rFonts w:ascii="Times New Roman" w:hAnsi="Times New Roman" w:cs="Times New Roman"/>
          <w:bCs/>
          <w:sz w:val="24"/>
          <w:szCs w:val="24"/>
        </w:rPr>
        <w:t xml:space="preserve"> estudio del contexto escolar, citas, experiencias, entre otras.</w:t>
      </w:r>
    </w:p>
    <w:p w14:paraId="72F5EEE5" w14:textId="77777777" w:rsidR="00180F2F" w:rsidRDefault="00180F2F" w:rsidP="0040638D">
      <w:pPr>
        <w:spacing w:line="360" w:lineRule="auto"/>
        <w:jc w:val="both"/>
        <w:rPr>
          <w:rFonts w:ascii="Times New Roman" w:hAnsi="Times New Roman" w:cs="Times New Roman"/>
          <w:b/>
          <w:sz w:val="24"/>
          <w:szCs w:val="24"/>
        </w:rPr>
      </w:pPr>
    </w:p>
    <w:p w14:paraId="5FDAC9CA" w14:textId="77777777" w:rsidR="00180F2F" w:rsidRDefault="00180F2F" w:rsidP="0040638D">
      <w:pPr>
        <w:spacing w:line="360" w:lineRule="auto"/>
        <w:jc w:val="both"/>
        <w:rPr>
          <w:rFonts w:ascii="Times New Roman" w:hAnsi="Times New Roman" w:cs="Times New Roman"/>
          <w:b/>
          <w:sz w:val="24"/>
          <w:szCs w:val="24"/>
        </w:rPr>
      </w:pPr>
    </w:p>
    <w:p w14:paraId="677C3B4C" w14:textId="77777777" w:rsidR="00180F2F" w:rsidRDefault="00180F2F" w:rsidP="0040638D">
      <w:pPr>
        <w:spacing w:line="360" w:lineRule="auto"/>
        <w:jc w:val="both"/>
        <w:rPr>
          <w:rFonts w:ascii="Times New Roman" w:hAnsi="Times New Roman" w:cs="Times New Roman"/>
          <w:b/>
          <w:sz w:val="24"/>
          <w:szCs w:val="24"/>
        </w:rPr>
      </w:pPr>
    </w:p>
    <w:p w14:paraId="23FBC88C" w14:textId="77777777" w:rsidR="00180F2F" w:rsidRDefault="00180F2F" w:rsidP="0040638D">
      <w:pPr>
        <w:spacing w:line="360" w:lineRule="auto"/>
        <w:jc w:val="both"/>
        <w:rPr>
          <w:rFonts w:ascii="Times New Roman" w:hAnsi="Times New Roman" w:cs="Times New Roman"/>
          <w:b/>
          <w:sz w:val="24"/>
          <w:szCs w:val="24"/>
        </w:rPr>
      </w:pPr>
    </w:p>
    <w:p w14:paraId="1147E518" w14:textId="199CDBFC" w:rsidR="009F40F9" w:rsidRPr="005E60E7" w:rsidRDefault="0064643D" w:rsidP="0040638D">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1. OBJETIVOS</w:t>
      </w:r>
    </w:p>
    <w:p w14:paraId="5D0A0992" w14:textId="77777777" w:rsidR="004A0C8F" w:rsidRPr="005E60E7" w:rsidRDefault="004A0C8F" w:rsidP="0040638D">
      <w:pPr>
        <w:spacing w:line="360" w:lineRule="auto"/>
        <w:jc w:val="both"/>
        <w:rPr>
          <w:rFonts w:ascii="Times New Roman" w:hAnsi="Times New Roman" w:cs="Times New Roman"/>
          <w:b/>
          <w:bCs/>
          <w:sz w:val="24"/>
          <w:szCs w:val="24"/>
        </w:rPr>
      </w:pPr>
      <w:r w:rsidRPr="005E60E7">
        <w:rPr>
          <w:rFonts w:ascii="Times New Roman" w:hAnsi="Times New Roman" w:cs="Times New Roman"/>
          <w:b/>
          <w:bCs/>
          <w:sz w:val="24"/>
          <w:szCs w:val="24"/>
        </w:rPr>
        <w:t>Objetivo General:</w:t>
      </w:r>
    </w:p>
    <w:p w14:paraId="651DFD07" w14:textId="0EC81FF1" w:rsidR="004A0C8F" w:rsidRPr="005E60E7" w:rsidRDefault="004A0C8F" w:rsidP="0040638D">
      <w:pPr>
        <w:spacing w:line="360" w:lineRule="auto"/>
        <w:ind w:firstLine="708"/>
        <w:jc w:val="both"/>
        <w:rPr>
          <w:rFonts w:ascii="Times New Roman" w:hAnsi="Times New Roman" w:cs="Times New Roman"/>
          <w:sz w:val="24"/>
          <w:szCs w:val="24"/>
        </w:rPr>
      </w:pPr>
      <w:r w:rsidRPr="005E60E7">
        <w:rPr>
          <w:rFonts w:ascii="Times New Roman" w:hAnsi="Times New Roman" w:cs="Times New Roman"/>
          <w:sz w:val="24"/>
          <w:szCs w:val="24"/>
        </w:rPr>
        <w:t>Presentar los resultados e informaciones obtenidas acerca del proceso de descentralización y participación comunitaria en el contexto escolar y su contribución a la mejora de la calidad, en el C</w:t>
      </w:r>
      <w:r w:rsidR="00CF1E21" w:rsidRPr="005E60E7">
        <w:rPr>
          <w:rFonts w:ascii="Times New Roman" w:hAnsi="Times New Roman" w:cs="Times New Roman"/>
          <w:sz w:val="24"/>
          <w:szCs w:val="24"/>
        </w:rPr>
        <w:t>entro Educativo Madre Laura,</w:t>
      </w:r>
      <w:r w:rsidRPr="005E60E7">
        <w:rPr>
          <w:rFonts w:ascii="Times New Roman" w:hAnsi="Times New Roman" w:cs="Times New Roman"/>
          <w:sz w:val="24"/>
          <w:szCs w:val="24"/>
        </w:rPr>
        <w:t xml:space="preserve"> Distrito 10-07.</w:t>
      </w:r>
    </w:p>
    <w:p w14:paraId="56896B5B" w14:textId="77777777" w:rsidR="0040638D" w:rsidRDefault="0040638D" w:rsidP="0040638D">
      <w:pPr>
        <w:spacing w:line="360" w:lineRule="auto"/>
        <w:jc w:val="both"/>
        <w:rPr>
          <w:rFonts w:ascii="Times New Roman" w:hAnsi="Times New Roman" w:cs="Times New Roman"/>
          <w:b/>
          <w:bCs/>
          <w:sz w:val="24"/>
          <w:szCs w:val="24"/>
        </w:rPr>
      </w:pPr>
    </w:p>
    <w:p w14:paraId="5B64AF07" w14:textId="77777777" w:rsidR="002D30E3" w:rsidRPr="005E60E7" w:rsidRDefault="004A0C8F" w:rsidP="0040638D">
      <w:pPr>
        <w:spacing w:line="360" w:lineRule="auto"/>
        <w:jc w:val="both"/>
        <w:rPr>
          <w:rFonts w:ascii="Times New Roman" w:hAnsi="Times New Roman" w:cs="Times New Roman"/>
          <w:b/>
          <w:bCs/>
          <w:sz w:val="24"/>
          <w:szCs w:val="24"/>
        </w:rPr>
      </w:pPr>
      <w:r w:rsidRPr="005E60E7">
        <w:rPr>
          <w:rFonts w:ascii="Times New Roman" w:hAnsi="Times New Roman" w:cs="Times New Roman"/>
          <w:b/>
          <w:bCs/>
          <w:sz w:val="24"/>
          <w:szCs w:val="24"/>
        </w:rPr>
        <w:t>Objetivos Específicos:</w:t>
      </w:r>
    </w:p>
    <w:p w14:paraId="052D6472" w14:textId="397321B0" w:rsidR="002D30E3" w:rsidRPr="005E60E7" w:rsidRDefault="002D30E3"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w:t>
      </w:r>
      <w:r w:rsidR="004A0C8F" w:rsidRPr="005E60E7">
        <w:rPr>
          <w:rFonts w:ascii="Times New Roman" w:hAnsi="Times New Roman" w:cs="Times New Roman"/>
          <w:sz w:val="24"/>
          <w:szCs w:val="24"/>
        </w:rPr>
        <w:t>Identificar cómo ha evolucionado el proceso de descentralización en el Centro Educativo Madre Laura.</w:t>
      </w:r>
    </w:p>
    <w:p w14:paraId="4ECB25DC" w14:textId="10E0203A" w:rsidR="004A0C8F" w:rsidRPr="005E60E7" w:rsidRDefault="002D30E3"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w:t>
      </w:r>
      <w:r w:rsidR="004A0C8F" w:rsidRPr="005E60E7">
        <w:rPr>
          <w:rFonts w:ascii="Times New Roman" w:hAnsi="Times New Roman" w:cs="Times New Roman"/>
          <w:sz w:val="24"/>
          <w:szCs w:val="24"/>
        </w:rPr>
        <w:t>Analizar el impacto de los recursos descentralizados en el contexto escolar.</w:t>
      </w:r>
    </w:p>
    <w:p w14:paraId="16E4F778" w14:textId="3F5A1E95" w:rsidR="002D30E3" w:rsidRPr="005E60E7" w:rsidRDefault="002D30E3"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w:t>
      </w:r>
      <w:r w:rsidR="004A0C8F" w:rsidRPr="005E60E7">
        <w:rPr>
          <w:rFonts w:ascii="Times New Roman" w:hAnsi="Times New Roman" w:cs="Times New Roman"/>
          <w:sz w:val="24"/>
          <w:szCs w:val="24"/>
        </w:rPr>
        <w:t>Determinar en qué medida ha contribuido el proceso de descentralización a la mejora de la calidad educativa en el Centro.</w:t>
      </w:r>
    </w:p>
    <w:p w14:paraId="44E36B8A" w14:textId="77777777" w:rsidR="00DC4E0D" w:rsidRPr="005E60E7" w:rsidRDefault="00DC4E0D" w:rsidP="0040638D">
      <w:pPr>
        <w:spacing w:line="360" w:lineRule="auto"/>
        <w:jc w:val="both"/>
        <w:rPr>
          <w:rFonts w:ascii="Times New Roman" w:hAnsi="Times New Roman" w:cs="Times New Roman"/>
          <w:b/>
          <w:bCs/>
          <w:color w:val="FF0000"/>
          <w:sz w:val="24"/>
          <w:szCs w:val="24"/>
        </w:rPr>
      </w:pPr>
    </w:p>
    <w:p w14:paraId="431A8311" w14:textId="77777777" w:rsidR="00DC4E0D" w:rsidRPr="005E60E7" w:rsidRDefault="00DC4E0D" w:rsidP="0040638D">
      <w:pPr>
        <w:spacing w:line="360" w:lineRule="auto"/>
        <w:jc w:val="both"/>
        <w:rPr>
          <w:rFonts w:ascii="Times New Roman" w:hAnsi="Times New Roman" w:cs="Times New Roman"/>
          <w:b/>
          <w:bCs/>
          <w:color w:val="FF0000"/>
          <w:sz w:val="24"/>
          <w:szCs w:val="24"/>
        </w:rPr>
      </w:pPr>
    </w:p>
    <w:p w14:paraId="391D6AF2" w14:textId="77777777" w:rsidR="00DC4E0D" w:rsidRPr="005E60E7" w:rsidRDefault="00DC4E0D" w:rsidP="0040638D">
      <w:pPr>
        <w:spacing w:line="360" w:lineRule="auto"/>
        <w:jc w:val="both"/>
        <w:rPr>
          <w:rFonts w:ascii="Times New Roman" w:hAnsi="Times New Roman" w:cs="Times New Roman"/>
          <w:b/>
          <w:bCs/>
          <w:color w:val="FF0000"/>
          <w:sz w:val="24"/>
          <w:szCs w:val="24"/>
        </w:rPr>
      </w:pPr>
    </w:p>
    <w:p w14:paraId="68006AF1" w14:textId="77777777" w:rsidR="00DC4E0D" w:rsidRPr="005E60E7" w:rsidRDefault="00DC4E0D" w:rsidP="0040638D">
      <w:pPr>
        <w:spacing w:line="360" w:lineRule="auto"/>
        <w:jc w:val="both"/>
        <w:rPr>
          <w:rFonts w:ascii="Times New Roman" w:hAnsi="Times New Roman" w:cs="Times New Roman"/>
          <w:b/>
          <w:bCs/>
          <w:color w:val="FF0000"/>
          <w:sz w:val="24"/>
          <w:szCs w:val="24"/>
        </w:rPr>
      </w:pPr>
    </w:p>
    <w:p w14:paraId="52F00044" w14:textId="77777777" w:rsidR="00DC4E0D" w:rsidRPr="005E60E7" w:rsidRDefault="00DC4E0D" w:rsidP="0040638D">
      <w:pPr>
        <w:spacing w:line="360" w:lineRule="auto"/>
        <w:jc w:val="both"/>
        <w:rPr>
          <w:rFonts w:ascii="Times New Roman" w:hAnsi="Times New Roman" w:cs="Times New Roman"/>
          <w:b/>
          <w:bCs/>
          <w:color w:val="FF0000"/>
          <w:sz w:val="24"/>
          <w:szCs w:val="24"/>
        </w:rPr>
      </w:pPr>
    </w:p>
    <w:p w14:paraId="2FA822EC" w14:textId="77777777" w:rsidR="00DC4E0D" w:rsidRPr="005E60E7" w:rsidRDefault="00DC4E0D" w:rsidP="0040638D">
      <w:pPr>
        <w:spacing w:line="360" w:lineRule="auto"/>
        <w:jc w:val="both"/>
        <w:rPr>
          <w:rFonts w:ascii="Times New Roman" w:hAnsi="Times New Roman" w:cs="Times New Roman"/>
          <w:b/>
          <w:bCs/>
          <w:color w:val="FF0000"/>
          <w:sz w:val="24"/>
          <w:szCs w:val="24"/>
        </w:rPr>
      </w:pPr>
    </w:p>
    <w:p w14:paraId="0E3842B7" w14:textId="77777777" w:rsidR="00DC4E0D" w:rsidRPr="005E60E7" w:rsidRDefault="00DC4E0D" w:rsidP="0040638D">
      <w:pPr>
        <w:spacing w:line="360" w:lineRule="auto"/>
        <w:jc w:val="both"/>
        <w:rPr>
          <w:rFonts w:ascii="Times New Roman" w:hAnsi="Times New Roman" w:cs="Times New Roman"/>
          <w:b/>
          <w:bCs/>
          <w:color w:val="FF0000"/>
          <w:sz w:val="24"/>
          <w:szCs w:val="24"/>
        </w:rPr>
      </w:pPr>
    </w:p>
    <w:p w14:paraId="5F6410BE" w14:textId="77777777" w:rsidR="00DC4E0D" w:rsidRPr="005E60E7" w:rsidRDefault="00DC4E0D" w:rsidP="0040638D">
      <w:pPr>
        <w:spacing w:line="360" w:lineRule="auto"/>
        <w:jc w:val="both"/>
        <w:rPr>
          <w:rFonts w:ascii="Times New Roman" w:hAnsi="Times New Roman" w:cs="Times New Roman"/>
          <w:b/>
          <w:bCs/>
          <w:color w:val="FF0000"/>
          <w:sz w:val="24"/>
          <w:szCs w:val="24"/>
        </w:rPr>
      </w:pPr>
    </w:p>
    <w:p w14:paraId="522779A9" w14:textId="77777777" w:rsidR="00DC4E0D" w:rsidRDefault="00DC4E0D" w:rsidP="0040638D">
      <w:pPr>
        <w:spacing w:line="360" w:lineRule="auto"/>
        <w:jc w:val="both"/>
        <w:rPr>
          <w:rFonts w:ascii="Times New Roman" w:hAnsi="Times New Roman" w:cs="Times New Roman"/>
          <w:b/>
          <w:bCs/>
          <w:color w:val="FF0000"/>
          <w:sz w:val="24"/>
          <w:szCs w:val="24"/>
        </w:rPr>
      </w:pPr>
    </w:p>
    <w:p w14:paraId="70E8547A" w14:textId="77777777" w:rsidR="0040638D" w:rsidRDefault="0040638D" w:rsidP="0040638D">
      <w:pPr>
        <w:spacing w:line="360" w:lineRule="auto"/>
        <w:jc w:val="both"/>
        <w:rPr>
          <w:rFonts w:ascii="Times New Roman" w:hAnsi="Times New Roman" w:cs="Times New Roman"/>
          <w:b/>
          <w:bCs/>
          <w:color w:val="FF0000"/>
          <w:sz w:val="24"/>
          <w:szCs w:val="24"/>
        </w:rPr>
      </w:pPr>
    </w:p>
    <w:p w14:paraId="0463EDE3" w14:textId="77777777" w:rsidR="00180F2F" w:rsidRDefault="00180F2F" w:rsidP="0040638D">
      <w:pPr>
        <w:spacing w:line="360" w:lineRule="auto"/>
        <w:jc w:val="both"/>
        <w:rPr>
          <w:rFonts w:ascii="Times New Roman" w:hAnsi="Times New Roman" w:cs="Times New Roman"/>
          <w:b/>
          <w:bCs/>
          <w:color w:val="FF0000"/>
          <w:sz w:val="24"/>
          <w:szCs w:val="24"/>
        </w:rPr>
      </w:pPr>
    </w:p>
    <w:p w14:paraId="1BFDC508" w14:textId="77777777" w:rsidR="0040638D" w:rsidRDefault="0040638D" w:rsidP="0040638D">
      <w:pPr>
        <w:spacing w:line="360" w:lineRule="auto"/>
        <w:jc w:val="both"/>
        <w:rPr>
          <w:rFonts w:ascii="Times New Roman" w:hAnsi="Times New Roman" w:cs="Times New Roman"/>
          <w:b/>
          <w:bCs/>
          <w:color w:val="FF0000"/>
          <w:sz w:val="24"/>
          <w:szCs w:val="24"/>
        </w:rPr>
      </w:pPr>
    </w:p>
    <w:p w14:paraId="717C8F5B" w14:textId="77777777" w:rsidR="0040638D" w:rsidRDefault="0040638D" w:rsidP="0040638D">
      <w:pPr>
        <w:spacing w:line="360" w:lineRule="auto"/>
        <w:jc w:val="both"/>
        <w:rPr>
          <w:rFonts w:ascii="Times New Roman" w:hAnsi="Times New Roman" w:cs="Times New Roman"/>
          <w:b/>
          <w:bCs/>
          <w:color w:val="FF0000"/>
          <w:sz w:val="24"/>
          <w:szCs w:val="24"/>
        </w:rPr>
      </w:pPr>
    </w:p>
    <w:p w14:paraId="529492E3" w14:textId="77777777" w:rsidR="0040638D" w:rsidRPr="005E60E7" w:rsidRDefault="0040638D" w:rsidP="0040638D">
      <w:pPr>
        <w:spacing w:line="360" w:lineRule="auto"/>
        <w:jc w:val="both"/>
        <w:rPr>
          <w:rFonts w:ascii="Times New Roman" w:hAnsi="Times New Roman" w:cs="Times New Roman"/>
          <w:b/>
          <w:bCs/>
          <w:color w:val="FF0000"/>
          <w:sz w:val="24"/>
          <w:szCs w:val="24"/>
        </w:rPr>
      </w:pPr>
    </w:p>
    <w:p w14:paraId="2329AC98" w14:textId="3663207C" w:rsidR="00CF1E21" w:rsidRPr="005F3501" w:rsidRDefault="00DC4E0D" w:rsidP="005F3501">
      <w:pPr>
        <w:pStyle w:val="Prrafodelista"/>
        <w:numPr>
          <w:ilvl w:val="0"/>
          <w:numId w:val="15"/>
        </w:numPr>
        <w:spacing w:line="360" w:lineRule="auto"/>
        <w:jc w:val="both"/>
        <w:rPr>
          <w:rFonts w:ascii="Times New Roman" w:hAnsi="Times New Roman" w:cs="Times New Roman"/>
          <w:b/>
          <w:bCs/>
          <w:sz w:val="24"/>
          <w:szCs w:val="24"/>
        </w:rPr>
      </w:pPr>
      <w:r w:rsidRPr="005F3501">
        <w:rPr>
          <w:rFonts w:ascii="Times New Roman" w:hAnsi="Times New Roman" w:cs="Times New Roman"/>
          <w:b/>
          <w:bCs/>
          <w:sz w:val="24"/>
          <w:szCs w:val="24"/>
        </w:rPr>
        <w:lastRenderedPageBreak/>
        <w:t>DATOS IDENTITARIOS DE LA INSTANCIA</w:t>
      </w:r>
      <w:r w:rsidR="007A1518" w:rsidRPr="005F3501">
        <w:rPr>
          <w:rFonts w:ascii="Times New Roman" w:hAnsi="Times New Roman" w:cs="Times New Roman"/>
          <w:b/>
          <w:bCs/>
          <w:sz w:val="24"/>
          <w:szCs w:val="24"/>
        </w:rPr>
        <w:t>.</w:t>
      </w:r>
    </w:p>
    <w:p w14:paraId="28D3FFFC" w14:textId="77777777" w:rsidR="0040638D" w:rsidRPr="005E60E7" w:rsidRDefault="0040638D" w:rsidP="0040638D">
      <w:pPr>
        <w:pStyle w:val="Prrafodelista"/>
        <w:spacing w:line="360" w:lineRule="auto"/>
        <w:jc w:val="both"/>
        <w:rPr>
          <w:rFonts w:ascii="Times New Roman" w:hAnsi="Times New Roman" w:cs="Times New Roman"/>
          <w:b/>
          <w:bCs/>
          <w:sz w:val="24"/>
          <w:szCs w:val="24"/>
        </w:rPr>
      </w:pPr>
    </w:p>
    <w:tbl>
      <w:tblPr>
        <w:tblStyle w:val="Tablaconcuadrcula"/>
        <w:tblW w:w="10491" w:type="dxa"/>
        <w:tblInd w:w="-885" w:type="dxa"/>
        <w:tblLook w:val="04A0" w:firstRow="1" w:lastRow="0" w:firstColumn="1" w:lastColumn="0" w:noHBand="0" w:noVBand="1"/>
      </w:tblPr>
      <w:tblGrid>
        <w:gridCol w:w="1327"/>
        <w:gridCol w:w="3377"/>
        <w:gridCol w:w="3363"/>
        <w:gridCol w:w="2837"/>
      </w:tblGrid>
      <w:tr w:rsidR="00CF1E21" w:rsidRPr="005E60E7" w14:paraId="7810A488" w14:textId="77777777" w:rsidTr="00D44102">
        <w:trPr>
          <w:trHeight w:val="441"/>
        </w:trPr>
        <w:tc>
          <w:tcPr>
            <w:tcW w:w="1560" w:type="dxa"/>
          </w:tcPr>
          <w:p w14:paraId="58469E67" w14:textId="77777777" w:rsidR="00CF1E21" w:rsidRPr="005E60E7" w:rsidRDefault="00CF1E21" w:rsidP="0040638D">
            <w:pPr>
              <w:spacing w:line="360" w:lineRule="auto"/>
              <w:jc w:val="both"/>
              <w:rPr>
                <w:rFonts w:ascii="Times New Roman" w:hAnsi="Times New Roman" w:cs="Times New Roman"/>
                <w:b/>
                <w:bCs/>
                <w:sz w:val="24"/>
                <w:szCs w:val="24"/>
              </w:rPr>
            </w:pPr>
          </w:p>
        </w:tc>
        <w:tc>
          <w:tcPr>
            <w:tcW w:w="3402" w:type="dxa"/>
          </w:tcPr>
          <w:p w14:paraId="2837B3E8" w14:textId="00CB2942" w:rsidR="00CF1E21" w:rsidRPr="005E60E7" w:rsidRDefault="00CF1E21" w:rsidP="0040638D">
            <w:pPr>
              <w:spacing w:line="360" w:lineRule="auto"/>
              <w:jc w:val="both"/>
              <w:rPr>
                <w:rFonts w:ascii="Times New Roman" w:hAnsi="Times New Roman" w:cs="Times New Roman"/>
                <w:b/>
                <w:bCs/>
                <w:sz w:val="24"/>
                <w:szCs w:val="24"/>
              </w:rPr>
            </w:pPr>
            <w:r w:rsidRPr="005E60E7">
              <w:rPr>
                <w:rFonts w:ascii="Times New Roman" w:hAnsi="Times New Roman" w:cs="Times New Roman"/>
                <w:b/>
                <w:bCs/>
                <w:sz w:val="24"/>
                <w:szCs w:val="24"/>
              </w:rPr>
              <w:t>Regional</w:t>
            </w:r>
          </w:p>
        </w:tc>
        <w:tc>
          <w:tcPr>
            <w:tcW w:w="2692" w:type="dxa"/>
          </w:tcPr>
          <w:p w14:paraId="7BFD80A0" w14:textId="7EBF143E" w:rsidR="00CF1E21" w:rsidRPr="005E60E7" w:rsidRDefault="00CF1E21" w:rsidP="0040638D">
            <w:pPr>
              <w:spacing w:line="360" w:lineRule="auto"/>
              <w:jc w:val="both"/>
              <w:rPr>
                <w:rFonts w:ascii="Times New Roman" w:hAnsi="Times New Roman" w:cs="Times New Roman"/>
                <w:b/>
                <w:bCs/>
                <w:sz w:val="24"/>
                <w:szCs w:val="24"/>
              </w:rPr>
            </w:pPr>
            <w:r w:rsidRPr="005E60E7">
              <w:rPr>
                <w:rFonts w:ascii="Times New Roman" w:hAnsi="Times New Roman" w:cs="Times New Roman"/>
                <w:b/>
                <w:bCs/>
                <w:sz w:val="24"/>
                <w:szCs w:val="24"/>
              </w:rPr>
              <w:t>Distrito</w:t>
            </w:r>
          </w:p>
        </w:tc>
        <w:tc>
          <w:tcPr>
            <w:tcW w:w="2837" w:type="dxa"/>
          </w:tcPr>
          <w:p w14:paraId="473C86EA" w14:textId="5540729D" w:rsidR="00CF1E21" w:rsidRPr="005E60E7" w:rsidRDefault="00CF1E21" w:rsidP="0040638D">
            <w:pPr>
              <w:spacing w:line="360" w:lineRule="auto"/>
              <w:jc w:val="both"/>
              <w:rPr>
                <w:rFonts w:ascii="Times New Roman" w:hAnsi="Times New Roman" w:cs="Times New Roman"/>
                <w:b/>
                <w:bCs/>
                <w:sz w:val="24"/>
                <w:szCs w:val="24"/>
              </w:rPr>
            </w:pPr>
            <w:r w:rsidRPr="005E60E7">
              <w:rPr>
                <w:rFonts w:ascii="Times New Roman" w:hAnsi="Times New Roman" w:cs="Times New Roman"/>
                <w:b/>
                <w:bCs/>
                <w:sz w:val="24"/>
                <w:szCs w:val="24"/>
              </w:rPr>
              <w:t xml:space="preserve">Centro Educativo </w:t>
            </w:r>
          </w:p>
        </w:tc>
      </w:tr>
      <w:tr w:rsidR="00CF1E21" w:rsidRPr="005E60E7" w14:paraId="566037B5" w14:textId="77777777" w:rsidTr="00D44102">
        <w:trPr>
          <w:trHeight w:val="441"/>
        </w:trPr>
        <w:tc>
          <w:tcPr>
            <w:tcW w:w="1560" w:type="dxa"/>
          </w:tcPr>
          <w:p w14:paraId="3184FA55" w14:textId="581CCB81" w:rsidR="00CF1E21" w:rsidRPr="005E60E7" w:rsidRDefault="00CF1E21" w:rsidP="0040638D">
            <w:pPr>
              <w:spacing w:line="360" w:lineRule="auto"/>
              <w:jc w:val="both"/>
              <w:rPr>
                <w:rFonts w:ascii="Times New Roman" w:hAnsi="Times New Roman" w:cs="Times New Roman"/>
                <w:b/>
                <w:bCs/>
                <w:sz w:val="24"/>
                <w:szCs w:val="24"/>
              </w:rPr>
            </w:pPr>
            <w:r w:rsidRPr="005E60E7">
              <w:rPr>
                <w:rFonts w:ascii="Times New Roman" w:hAnsi="Times New Roman" w:cs="Times New Roman"/>
                <w:b/>
                <w:spacing w:val="-2"/>
                <w:sz w:val="24"/>
                <w:szCs w:val="24"/>
              </w:rPr>
              <w:t>Nombre:</w:t>
            </w:r>
          </w:p>
        </w:tc>
        <w:tc>
          <w:tcPr>
            <w:tcW w:w="3402" w:type="dxa"/>
          </w:tcPr>
          <w:p w14:paraId="55844B58" w14:textId="65A4037D" w:rsidR="00CF1E21" w:rsidRPr="005E60E7" w:rsidRDefault="00CF1E21" w:rsidP="0040638D">
            <w:pPr>
              <w:spacing w:line="360" w:lineRule="auto"/>
              <w:jc w:val="both"/>
              <w:rPr>
                <w:rFonts w:ascii="Times New Roman" w:hAnsi="Times New Roman" w:cs="Times New Roman"/>
                <w:bCs/>
                <w:sz w:val="24"/>
                <w:szCs w:val="24"/>
              </w:rPr>
            </w:pPr>
            <w:r w:rsidRPr="005E60E7">
              <w:rPr>
                <w:rFonts w:ascii="Times New Roman" w:hAnsi="Times New Roman" w:cs="Times New Roman"/>
                <w:bCs/>
                <w:sz w:val="24"/>
                <w:szCs w:val="24"/>
              </w:rPr>
              <w:t>10 Santo Domingo</w:t>
            </w:r>
            <w:r w:rsidR="00811EFE" w:rsidRPr="005E60E7">
              <w:rPr>
                <w:rFonts w:ascii="Times New Roman" w:hAnsi="Times New Roman" w:cs="Times New Roman"/>
                <w:bCs/>
                <w:sz w:val="24"/>
                <w:szCs w:val="24"/>
              </w:rPr>
              <w:t xml:space="preserve"> II</w:t>
            </w:r>
          </w:p>
        </w:tc>
        <w:tc>
          <w:tcPr>
            <w:tcW w:w="2692" w:type="dxa"/>
          </w:tcPr>
          <w:p w14:paraId="4F4B5F36" w14:textId="1133D5E2" w:rsidR="00CF1E21" w:rsidRPr="005E60E7" w:rsidRDefault="00CF1E21" w:rsidP="0040638D">
            <w:pPr>
              <w:spacing w:line="360" w:lineRule="auto"/>
              <w:jc w:val="both"/>
              <w:rPr>
                <w:rFonts w:ascii="Times New Roman" w:hAnsi="Times New Roman" w:cs="Times New Roman"/>
                <w:bCs/>
                <w:sz w:val="24"/>
                <w:szCs w:val="24"/>
              </w:rPr>
            </w:pPr>
            <w:r w:rsidRPr="005E60E7">
              <w:rPr>
                <w:rFonts w:ascii="Times New Roman" w:hAnsi="Times New Roman" w:cs="Times New Roman"/>
                <w:bCs/>
                <w:sz w:val="24"/>
                <w:szCs w:val="24"/>
              </w:rPr>
              <w:t xml:space="preserve">07 San Antonio de Guerra </w:t>
            </w:r>
          </w:p>
        </w:tc>
        <w:tc>
          <w:tcPr>
            <w:tcW w:w="2837" w:type="dxa"/>
          </w:tcPr>
          <w:p w14:paraId="19907835" w14:textId="3E40F35E" w:rsidR="00CF1E21" w:rsidRPr="005E60E7" w:rsidRDefault="00811EFE" w:rsidP="0040638D">
            <w:pPr>
              <w:spacing w:line="360" w:lineRule="auto"/>
              <w:jc w:val="both"/>
              <w:rPr>
                <w:rFonts w:ascii="Times New Roman" w:hAnsi="Times New Roman" w:cs="Times New Roman"/>
                <w:bCs/>
                <w:sz w:val="24"/>
                <w:szCs w:val="24"/>
              </w:rPr>
            </w:pPr>
            <w:r w:rsidRPr="005E60E7">
              <w:rPr>
                <w:rFonts w:ascii="Times New Roman" w:hAnsi="Times New Roman" w:cs="Times New Roman"/>
                <w:bCs/>
                <w:sz w:val="24"/>
                <w:szCs w:val="24"/>
              </w:rPr>
              <w:t xml:space="preserve">Madre Laura </w:t>
            </w:r>
          </w:p>
        </w:tc>
      </w:tr>
      <w:tr w:rsidR="00CF1E21" w:rsidRPr="005E60E7" w14:paraId="5063FF65" w14:textId="77777777" w:rsidTr="00D44102">
        <w:trPr>
          <w:trHeight w:val="992"/>
        </w:trPr>
        <w:tc>
          <w:tcPr>
            <w:tcW w:w="1560" w:type="dxa"/>
          </w:tcPr>
          <w:p w14:paraId="44460C45" w14:textId="63B7E6CF" w:rsidR="00CF1E21" w:rsidRPr="005E60E7" w:rsidRDefault="00CF1E21" w:rsidP="0040638D">
            <w:pPr>
              <w:spacing w:line="360" w:lineRule="auto"/>
              <w:jc w:val="both"/>
              <w:rPr>
                <w:rFonts w:ascii="Times New Roman" w:hAnsi="Times New Roman" w:cs="Times New Roman"/>
                <w:b/>
                <w:bCs/>
                <w:sz w:val="24"/>
                <w:szCs w:val="24"/>
              </w:rPr>
            </w:pPr>
            <w:r w:rsidRPr="005E60E7">
              <w:rPr>
                <w:rFonts w:ascii="Times New Roman" w:hAnsi="Times New Roman" w:cs="Times New Roman"/>
                <w:b/>
                <w:spacing w:val="-2"/>
                <w:sz w:val="24"/>
                <w:szCs w:val="24"/>
              </w:rPr>
              <w:t>Domicilio:</w:t>
            </w:r>
          </w:p>
        </w:tc>
        <w:tc>
          <w:tcPr>
            <w:tcW w:w="3402" w:type="dxa"/>
          </w:tcPr>
          <w:p w14:paraId="4E519406" w14:textId="7F12CB56" w:rsidR="00CF1E21" w:rsidRPr="005E60E7" w:rsidRDefault="00811EFE" w:rsidP="0040638D">
            <w:pPr>
              <w:spacing w:line="360" w:lineRule="auto"/>
              <w:jc w:val="both"/>
              <w:rPr>
                <w:rFonts w:ascii="Times New Roman" w:hAnsi="Times New Roman" w:cs="Times New Roman"/>
                <w:bCs/>
                <w:sz w:val="24"/>
                <w:szCs w:val="24"/>
              </w:rPr>
            </w:pPr>
            <w:r w:rsidRPr="005E60E7">
              <w:rPr>
                <w:rFonts w:ascii="Times New Roman" w:hAnsi="Times New Roman" w:cs="Times New Roman"/>
                <w:bCs/>
                <w:sz w:val="24"/>
                <w:szCs w:val="24"/>
              </w:rPr>
              <w:t xml:space="preserve">Ensanche Ozama, Presidente Vásquez # 15 </w:t>
            </w:r>
          </w:p>
        </w:tc>
        <w:tc>
          <w:tcPr>
            <w:tcW w:w="2692" w:type="dxa"/>
          </w:tcPr>
          <w:p w14:paraId="2AA885AB" w14:textId="4F30F1D0" w:rsidR="00CF1E21" w:rsidRPr="005E60E7" w:rsidRDefault="00811EFE" w:rsidP="0040638D">
            <w:pPr>
              <w:spacing w:line="360" w:lineRule="auto"/>
              <w:jc w:val="both"/>
              <w:rPr>
                <w:rFonts w:ascii="Times New Roman" w:hAnsi="Times New Roman" w:cs="Times New Roman"/>
                <w:bCs/>
                <w:sz w:val="24"/>
                <w:szCs w:val="24"/>
              </w:rPr>
            </w:pPr>
            <w:r w:rsidRPr="005E60E7">
              <w:rPr>
                <w:rFonts w:ascii="Times New Roman" w:hAnsi="Times New Roman" w:cs="Times New Roman"/>
                <w:bCs/>
                <w:sz w:val="24"/>
                <w:szCs w:val="24"/>
              </w:rPr>
              <w:t>C. Pedr</w:t>
            </w:r>
            <w:r w:rsidR="00270144" w:rsidRPr="005E60E7">
              <w:rPr>
                <w:rFonts w:ascii="Times New Roman" w:hAnsi="Times New Roman" w:cs="Times New Roman"/>
                <w:bCs/>
                <w:sz w:val="24"/>
                <w:szCs w:val="24"/>
              </w:rPr>
              <w:t>o María</w:t>
            </w:r>
            <w:r w:rsidRPr="005E60E7">
              <w:rPr>
                <w:rFonts w:ascii="Times New Roman" w:hAnsi="Times New Roman" w:cs="Times New Roman"/>
                <w:bCs/>
                <w:sz w:val="24"/>
                <w:szCs w:val="24"/>
              </w:rPr>
              <w:t xml:space="preserve"> Castillo, </w:t>
            </w:r>
            <w:r w:rsidR="00270144" w:rsidRPr="005E60E7">
              <w:rPr>
                <w:rFonts w:ascii="Times New Roman" w:hAnsi="Times New Roman" w:cs="Times New Roman"/>
                <w:bCs/>
                <w:sz w:val="24"/>
                <w:szCs w:val="24"/>
              </w:rPr>
              <w:t xml:space="preserve"># 11 Municipio San Antonio de </w:t>
            </w:r>
            <w:r w:rsidRPr="005E60E7">
              <w:rPr>
                <w:rFonts w:ascii="Times New Roman" w:hAnsi="Times New Roman" w:cs="Times New Roman"/>
                <w:bCs/>
                <w:sz w:val="24"/>
                <w:szCs w:val="24"/>
              </w:rPr>
              <w:t>Guerra</w:t>
            </w:r>
          </w:p>
        </w:tc>
        <w:tc>
          <w:tcPr>
            <w:tcW w:w="2837" w:type="dxa"/>
          </w:tcPr>
          <w:p w14:paraId="1E1CC2A5" w14:textId="67EA218B" w:rsidR="00CF1E21" w:rsidRPr="005E60E7" w:rsidRDefault="00811EFE" w:rsidP="0040638D">
            <w:pPr>
              <w:spacing w:line="360" w:lineRule="auto"/>
              <w:jc w:val="both"/>
              <w:rPr>
                <w:rFonts w:ascii="Times New Roman" w:hAnsi="Times New Roman" w:cs="Times New Roman"/>
                <w:bCs/>
                <w:sz w:val="24"/>
                <w:szCs w:val="24"/>
              </w:rPr>
            </w:pPr>
            <w:r w:rsidRPr="005E60E7">
              <w:rPr>
                <w:rFonts w:ascii="Times New Roman" w:hAnsi="Times New Roman" w:cs="Times New Roman"/>
                <w:sz w:val="24"/>
                <w:szCs w:val="24"/>
              </w:rPr>
              <w:t>C/ Juan Concepción No.14</w:t>
            </w:r>
            <w:r w:rsidR="00270144" w:rsidRPr="005E60E7">
              <w:rPr>
                <w:rFonts w:ascii="Times New Roman" w:hAnsi="Times New Roman" w:cs="Times New Roman"/>
                <w:sz w:val="24"/>
                <w:szCs w:val="24"/>
              </w:rPr>
              <w:t>, Hato Viejo, Estorga.</w:t>
            </w:r>
          </w:p>
        </w:tc>
      </w:tr>
      <w:tr w:rsidR="00CF1E21" w:rsidRPr="005E60E7" w14:paraId="1D596920" w14:textId="77777777" w:rsidTr="00D44102">
        <w:trPr>
          <w:trHeight w:val="451"/>
        </w:trPr>
        <w:tc>
          <w:tcPr>
            <w:tcW w:w="1560" w:type="dxa"/>
          </w:tcPr>
          <w:p w14:paraId="27499C29" w14:textId="211E6FF6" w:rsidR="00CF1E21" w:rsidRPr="005E60E7" w:rsidRDefault="00CF1E21" w:rsidP="0040638D">
            <w:pPr>
              <w:spacing w:line="360" w:lineRule="auto"/>
              <w:jc w:val="both"/>
              <w:rPr>
                <w:rFonts w:ascii="Times New Roman" w:hAnsi="Times New Roman" w:cs="Times New Roman"/>
                <w:b/>
                <w:bCs/>
                <w:sz w:val="24"/>
                <w:szCs w:val="24"/>
              </w:rPr>
            </w:pPr>
            <w:r w:rsidRPr="005E60E7">
              <w:rPr>
                <w:rFonts w:ascii="Times New Roman" w:hAnsi="Times New Roman" w:cs="Times New Roman"/>
                <w:b/>
                <w:spacing w:val="-2"/>
                <w:sz w:val="24"/>
                <w:szCs w:val="24"/>
              </w:rPr>
              <w:t>Director/a:</w:t>
            </w:r>
          </w:p>
        </w:tc>
        <w:tc>
          <w:tcPr>
            <w:tcW w:w="3402" w:type="dxa"/>
          </w:tcPr>
          <w:p w14:paraId="4DF89BE6" w14:textId="6D15D137" w:rsidR="00CF1E21" w:rsidRPr="005E60E7" w:rsidRDefault="00811EFE" w:rsidP="0040638D">
            <w:pPr>
              <w:spacing w:line="360" w:lineRule="auto"/>
              <w:jc w:val="both"/>
              <w:rPr>
                <w:rFonts w:ascii="Times New Roman" w:hAnsi="Times New Roman" w:cs="Times New Roman"/>
                <w:bCs/>
                <w:sz w:val="24"/>
                <w:szCs w:val="24"/>
              </w:rPr>
            </w:pPr>
            <w:r w:rsidRPr="005E60E7">
              <w:rPr>
                <w:rFonts w:ascii="Times New Roman" w:hAnsi="Times New Roman" w:cs="Times New Roman"/>
                <w:bCs/>
                <w:sz w:val="24"/>
                <w:szCs w:val="24"/>
              </w:rPr>
              <w:t>Teodosia Otaño</w:t>
            </w:r>
          </w:p>
        </w:tc>
        <w:tc>
          <w:tcPr>
            <w:tcW w:w="2692" w:type="dxa"/>
          </w:tcPr>
          <w:p w14:paraId="55819993" w14:textId="7DC9AEAD" w:rsidR="00CF1E21" w:rsidRPr="005E60E7" w:rsidRDefault="00811EFE" w:rsidP="0040638D">
            <w:pPr>
              <w:spacing w:line="360" w:lineRule="auto"/>
              <w:jc w:val="both"/>
              <w:rPr>
                <w:rFonts w:ascii="Times New Roman" w:hAnsi="Times New Roman" w:cs="Times New Roman"/>
                <w:bCs/>
                <w:sz w:val="24"/>
                <w:szCs w:val="24"/>
              </w:rPr>
            </w:pPr>
            <w:r w:rsidRPr="005E60E7">
              <w:rPr>
                <w:rFonts w:ascii="Times New Roman" w:hAnsi="Times New Roman" w:cs="Times New Roman"/>
                <w:bCs/>
                <w:sz w:val="24"/>
                <w:szCs w:val="24"/>
              </w:rPr>
              <w:t>Eriberto Familia Castro</w:t>
            </w:r>
          </w:p>
        </w:tc>
        <w:tc>
          <w:tcPr>
            <w:tcW w:w="2837" w:type="dxa"/>
          </w:tcPr>
          <w:p w14:paraId="67ED8021" w14:textId="16A9F041" w:rsidR="00CF1E21" w:rsidRPr="005E60E7" w:rsidRDefault="00811EFE" w:rsidP="0040638D">
            <w:pPr>
              <w:spacing w:line="360" w:lineRule="auto"/>
              <w:jc w:val="both"/>
              <w:rPr>
                <w:rFonts w:ascii="Times New Roman" w:hAnsi="Times New Roman" w:cs="Times New Roman"/>
                <w:bCs/>
                <w:sz w:val="24"/>
                <w:szCs w:val="24"/>
              </w:rPr>
            </w:pPr>
            <w:r w:rsidRPr="005E60E7">
              <w:rPr>
                <w:rFonts w:ascii="Times New Roman" w:hAnsi="Times New Roman" w:cs="Times New Roman"/>
                <w:bCs/>
                <w:sz w:val="24"/>
                <w:szCs w:val="24"/>
              </w:rPr>
              <w:t xml:space="preserve">Hna. Belkis del Carmen </w:t>
            </w:r>
            <w:r w:rsidRPr="005E60E7">
              <w:rPr>
                <w:rFonts w:ascii="Times New Roman" w:hAnsi="Times New Roman" w:cs="Times New Roman"/>
                <w:sz w:val="24"/>
                <w:szCs w:val="24"/>
              </w:rPr>
              <w:t>Francisco Frías</w:t>
            </w:r>
          </w:p>
        </w:tc>
      </w:tr>
      <w:tr w:rsidR="00CF1E21" w:rsidRPr="005E60E7" w14:paraId="0F01E890" w14:textId="77777777" w:rsidTr="00D44102">
        <w:trPr>
          <w:trHeight w:val="441"/>
        </w:trPr>
        <w:tc>
          <w:tcPr>
            <w:tcW w:w="1560" w:type="dxa"/>
          </w:tcPr>
          <w:p w14:paraId="0A22C320" w14:textId="27BA0543" w:rsidR="00CF1E21" w:rsidRPr="005E60E7" w:rsidRDefault="00CF1E21" w:rsidP="0040638D">
            <w:pPr>
              <w:spacing w:line="360" w:lineRule="auto"/>
              <w:jc w:val="both"/>
              <w:rPr>
                <w:rFonts w:ascii="Times New Roman" w:hAnsi="Times New Roman" w:cs="Times New Roman"/>
                <w:b/>
                <w:bCs/>
                <w:sz w:val="24"/>
                <w:szCs w:val="24"/>
              </w:rPr>
            </w:pPr>
            <w:r w:rsidRPr="005E60E7">
              <w:rPr>
                <w:rFonts w:ascii="Times New Roman" w:hAnsi="Times New Roman" w:cs="Times New Roman"/>
                <w:b/>
                <w:spacing w:val="-2"/>
                <w:sz w:val="24"/>
                <w:szCs w:val="24"/>
              </w:rPr>
              <w:t>Teléfono:</w:t>
            </w:r>
          </w:p>
        </w:tc>
        <w:tc>
          <w:tcPr>
            <w:tcW w:w="3402" w:type="dxa"/>
          </w:tcPr>
          <w:p w14:paraId="72A45593" w14:textId="2998197F" w:rsidR="00CF1E21" w:rsidRPr="005E60E7" w:rsidRDefault="00811EFE" w:rsidP="0040638D">
            <w:pPr>
              <w:spacing w:line="360" w:lineRule="auto"/>
              <w:jc w:val="both"/>
              <w:rPr>
                <w:rFonts w:ascii="Times New Roman" w:hAnsi="Times New Roman" w:cs="Times New Roman"/>
                <w:bCs/>
                <w:sz w:val="24"/>
                <w:szCs w:val="24"/>
              </w:rPr>
            </w:pPr>
            <w:r w:rsidRPr="005E60E7">
              <w:rPr>
                <w:rFonts w:ascii="Times New Roman" w:hAnsi="Times New Roman" w:cs="Times New Roman"/>
                <w:bCs/>
                <w:sz w:val="24"/>
                <w:szCs w:val="24"/>
              </w:rPr>
              <w:t>829-301-2049</w:t>
            </w:r>
          </w:p>
        </w:tc>
        <w:tc>
          <w:tcPr>
            <w:tcW w:w="2692" w:type="dxa"/>
          </w:tcPr>
          <w:p w14:paraId="2573D606" w14:textId="190B9984" w:rsidR="00CF1E21" w:rsidRPr="005E60E7" w:rsidRDefault="00811EFE" w:rsidP="0040638D">
            <w:pPr>
              <w:spacing w:line="360" w:lineRule="auto"/>
              <w:jc w:val="both"/>
              <w:rPr>
                <w:rFonts w:ascii="Times New Roman" w:hAnsi="Times New Roman" w:cs="Times New Roman"/>
                <w:bCs/>
                <w:sz w:val="24"/>
                <w:szCs w:val="24"/>
              </w:rPr>
            </w:pPr>
            <w:r w:rsidRPr="005E60E7">
              <w:rPr>
                <w:rFonts w:ascii="Times New Roman" w:hAnsi="Times New Roman" w:cs="Times New Roman"/>
                <w:bCs/>
                <w:sz w:val="24"/>
                <w:szCs w:val="24"/>
              </w:rPr>
              <w:t>829-854-6316</w:t>
            </w:r>
          </w:p>
        </w:tc>
        <w:tc>
          <w:tcPr>
            <w:tcW w:w="2837" w:type="dxa"/>
          </w:tcPr>
          <w:p w14:paraId="67E67420" w14:textId="6D0D12D3" w:rsidR="00CF1E21" w:rsidRPr="005E60E7" w:rsidRDefault="00811EFE" w:rsidP="0040638D">
            <w:pPr>
              <w:spacing w:line="360" w:lineRule="auto"/>
              <w:jc w:val="both"/>
              <w:rPr>
                <w:rFonts w:ascii="Times New Roman" w:hAnsi="Times New Roman" w:cs="Times New Roman"/>
                <w:bCs/>
                <w:sz w:val="24"/>
                <w:szCs w:val="24"/>
              </w:rPr>
            </w:pPr>
            <w:r w:rsidRPr="005E60E7">
              <w:rPr>
                <w:rFonts w:ascii="Times New Roman" w:hAnsi="Times New Roman" w:cs="Times New Roman"/>
                <w:bCs/>
                <w:sz w:val="24"/>
                <w:szCs w:val="24"/>
              </w:rPr>
              <w:t>809-260-7318</w:t>
            </w:r>
          </w:p>
        </w:tc>
      </w:tr>
      <w:tr w:rsidR="00CF1E21" w:rsidRPr="005E60E7" w14:paraId="159F525A" w14:textId="77777777" w:rsidTr="00D44102">
        <w:trPr>
          <w:trHeight w:val="451"/>
        </w:trPr>
        <w:tc>
          <w:tcPr>
            <w:tcW w:w="1560" w:type="dxa"/>
          </w:tcPr>
          <w:p w14:paraId="5743963B" w14:textId="6B1B1D24" w:rsidR="00CF1E21" w:rsidRPr="005E60E7" w:rsidRDefault="00CF1E21" w:rsidP="0040638D">
            <w:pPr>
              <w:spacing w:line="360" w:lineRule="auto"/>
              <w:jc w:val="both"/>
              <w:rPr>
                <w:rFonts w:ascii="Times New Roman" w:hAnsi="Times New Roman" w:cs="Times New Roman"/>
                <w:b/>
                <w:bCs/>
                <w:sz w:val="24"/>
                <w:szCs w:val="24"/>
              </w:rPr>
            </w:pPr>
            <w:r w:rsidRPr="005E60E7">
              <w:rPr>
                <w:rFonts w:ascii="Times New Roman" w:hAnsi="Times New Roman" w:cs="Times New Roman"/>
                <w:b/>
                <w:sz w:val="24"/>
                <w:szCs w:val="24"/>
              </w:rPr>
              <w:t>Correo</w:t>
            </w:r>
            <w:r w:rsidRPr="005E60E7">
              <w:rPr>
                <w:rFonts w:ascii="Times New Roman" w:hAnsi="Times New Roman" w:cs="Times New Roman"/>
                <w:b/>
                <w:spacing w:val="-5"/>
                <w:sz w:val="24"/>
                <w:szCs w:val="24"/>
              </w:rPr>
              <w:t xml:space="preserve"> </w:t>
            </w:r>
            <w:proofErr w:type="spellStart"/>
            <w:r w:rsidR="00270144" w:rsidRPr="005E60E7">
              <w:rPr>
                <w:rFonts w:ascii="Times New Roman" w:hAnsi="Times New Roman" w:cs="Times New Roman"/>
                <w:b/>
                <w:spacing w:val="-2"/>
                <w:sz w:val="24"/>
                <w:szCs w:val="24"/>
              </w:rPr>
              <w:t>El</w:t>
            </w:r>
            <w:r w:rsidRPr="005E60E7">
              <w:rPr>
                <w:rFonts w:ascii="Times New Roman" w:hAnsi="Times New Roman" w:cs="Times New Roman"/>
                <w:b/>
                <w:spacing w:val="-2"/>
                <w:sz w:val="24"/>
                <w:szCs w:val="24"/>
              </w:rPr>
              <w:t>ect</w:t>
            </w:r>
            <w:proofErr w:type="spellEnd"/>
            <w:r w:rsidRPr="005E60E7">
              <w:rPr>
                <w:rFonts w:ascii="Times New Roman" w:hAnsi="Times New Roman" w:cs="Times New Roman"/>
                <w:b/>
                <w:spacing w:val="-2"/>
                <w:sz w:val="24"/>
                <w:szCs w:val="24"/>
              </w:rPr>
              <w:t>.</w:t>
            </w:r>
          </w:p>
        </w:tc>
        <w:tc>
          <w:tcPr>
            <w:tcW w:w="3402" w:type="dxa"/>
          </w:tcPr>
          <w:p w14:paraId="56E73EEE" w14:textId="6EB7591D" w:rsidR="00D44102" w:rsidRPr="005E60E7" w:rsidRDefault="00277C7E" w:rsidP="0040638D">
            <w:pPr>
              <w:spacing w:line="360" w:lineRule="auto"/>
              <w:jc w:val="both"/>
              <w:rPr>
                <w:rFonts w:ascii="Times New Roman" w:hAnsi="Times New Roman" w:cs="Times New Roman"/>
                <w:bCs/>
                <w:sz w:val="24"/>
                <w:szCs w:val="24"/>
              </w:rPr>
            </w:pPr>
            <w:hyperlink r:id="rId11" w:history="1">
              <w:r w:rsidR="00D44102" w:rsidRPr="005E60E7">
                <w:rPr>
                  <w:rStyle w:val="Hipervnculo"/>
                  <w:rFonts w:ascii="Times New Roman" w:hAnsi="Times New Roman" w:cs="Times New Roman"/>
                  <w:bCs/>
                  <w:sz w:val="24"/>
                  <w:szCs w:val="24"/>
                </w:rPr>
                <w:t>Twodosia.otaño@minerd.gob.do</w:t>
              </w:r>
            </w:hyperlink>
          </w:p>
        </w:tc>
        <w:tc>
          <w:tcPr>
            <w:tcW w:w="2692" w:type="dxa"/>
          </w:tcPr>
          <w:p w14:paraId="3EC2D8A7" w14:textId="3160EED6" w:rsidR="00CF1E21" w:rsidRPr="005E60E7" w:rsidRDefault="00277C7E" w:rsidP="0040638D">
            <w:pPr>
              <w:spacing w:line="360" w:lineRule="auto"/>
              <w:jc w:val="both"/>
              <w:rPr>
                <w:rFonts w:ascii="Times New Roman" w:hAnsi="Times New Roman" w:cs="Times New Roman"/>
                <w:bCs/>
                <w:sz w:val="24"/>
                <w:szCs w:val="24"/>
              </w:rPr>
            </w:pPr>
            <w:hyperlink r:id="rId12" w:history="1">
              <w:r w:rsidR="00D44102" w:rsidRPr="005E60E7">
                <w:rPr>
                  <w:rStyle w:val="Hipervnculo"/>
                  <w:rFonts w:ascii="Times New Roman" w:hAnsi="Times New Roman" w:cs="Times New Roman"/>
                  <w:bCs/>
                  <w:sz w:val="24"/>
                  <w:szCs w:val="24"/>
                </w:rPr>
                <w:t>Eriberto.familia@minerd.gob.do</w:t>
              </w:r>
            </w:hyperlink>
          </w:p>
          <w:p w14:paraId="00662714" w14:textId="768DF37C" w:rsidR="00D44102" w:rsidRPr="005E60E7" w:rsidRDefault="00D44102" w:rsidP="0040638D">
            <w:pPr>
              <w:spacing w:line="360" w:lineRule="auto"/>
              <w:jc w:val="both"/>
              <w:rPr>
                <w:rFonts w:ascii="Times New Roman" w:hAnsi="Times New Roman" w:cs="Times New Roman"/>
                <w:bCs/>
                <w:sz w:val="24"/>
                <w:szCs w:val="24"/>
              </w:rPr>
            </w:pPr>
          </w:p>
        </w:tc>
        <w:tc>
          <w:tcPr>
            <w:tcW w:w="2837" w:type="dxa"/>
          </w:tcPr>
          <w:p w14:paraId="69F5CBFB" w14:textId="7560AE4C" w:rsidR="00CF1E21" w:rsidRPr="005E60E7" w:rsidRDefault="00277C7E" w:rsidP="0040638D">
            <w:pPr>
              <w:spacing w:line="360" w:lineRule="auto"/>
              <w:jc w:val="both"/>
              <w:rPr>
                <w:rFonts w:ascii="Times New Roman" w:hAnsi="Times New Roman" w:cs="Times New Roman"/>
                <w:bCs/>
                <w:sz w:val="24"/>
                <w:szCs w:val="24"/>
              </w:rPr>
            </w:pPr>
            <w:hyperlink r:id="rId13" w:history="1">
              <w:r w:rsidR="00811EFE" w:rsidRPr="005E60E7">
                <w:rPr>
                  <w:rStyle w:val="Hipervnculo"/>
                  <w:rFonts w:ascii="Times New Roman" w:hAnsi="Times New Roman" w:cs="Times New Roman"/>
                  <w:sz w:val="24"/>
                  <w:szCs w:val="24"/>
                </w:rPr>
                <w:t>madrelaura49@gmail.com.</w:t>
              </w:r>
            </w:hyperlink>
          </w:p>
        </w:tc>
      </w:tr>
    </w:tbl>
    <w:p w14:paraId="16A44E59" w14:textId="53FE5B34" w:rsidR="007A1518" w:rsidRPr="005E60E7" w:rsidRDefault="007A1518" w:rsidP="0040638D">
      <w:pPr>
        <w:spacing w:after="0" w:line="360" w:lineRule="auto"/>
        <w:jc w:val="both"/>
        <w:rPr>
          <w:rFonts w:ascii="Times New Roman" w:hAnsi="Times New Roman" w:cs="Times New Roman"/>
          <w:b/>
          <w:bCs/>
          <w:sz w:val="24"/>
          <w:szCs w:val="24"/>
        </w:rPr>
      </w:pPr>
    </w:p>
    <w:p w14:paraId="68102124" w14:textId="77777777" w:rsidR="0040638D" w:rsidRDefault="0040638D" w:rsidP="0040638D">
      <w:pPr>
        <w:spacing w:after="0" w:line="360" w:lineRule="auto"/>
        <w:jc w:val="both"/>
        <w:rPr>
          <w:rFonts w:ascii="Times New Roman" w:eastAsia="Times New Roman" w:hAnsi="Times New Roman" w:cs="Times New Roman"/>
          <w:b/>
          <w:sz w:val="24"/>
          <w:szCs w:val="24"/>
          <w:lang w:eastAsia="es-ES"/>
        </w:rPr>
      </w:pPr>
    </w:p>
    <w:p w14:paraId="4DD43D91" w14:textId="77777777" w:rsidR="0040638D" w:rsidRDefault="0040638D" w:rsidP="0040638D">
      <w:pPr>
        <w:spacing w:after="0" w:line="360" w:lineRule="auto"/>
        <w:jc w:val="both"/>
        <w:rPr>
          <w:rFonts w:ascii="Times New Roman" w:eastAsia="Times New Roman" w:hAnsi="Times New Roman" w:cs="Times New Roman"/>
          <w:b/>
          <w:sz w:val="24"/>
          <w:szCs w:val="24"/>
          <w:lang w:eastAsia="es-ES"/>
        </w:rPr>
      </w:pPr>
    </w:p>
    <w:p w14:paraId="624AB532" w14:textId="77777777" w:rsidR="0040638D" w:rsidRDefault="0040638D" w:rsidP="0040638D">
      <w:pPr>
        <w:spacing w:after="0" w:line="360" w:lineRule="auto"/>
        <w:jc w:val="both"/>
        <w:rPr>
          <w:rFonts w:ascii="Times New Roman" w:eastAsia="Times New Roman" w:hAnsi="Times New Roman" w:cs="Times New Roman"/>
          <w:b/>
          <w:sz w:val="24"/>
          <w:szCs w:val="24"/>
          <w:lang w:eastAsia="es-ES"/>
        </w:rPr>
      </w:pPr>
    </w:p>
    <w:p w14:paraId="671630FA" w14:textId="77777777" w:rsidR="0040638D" w:rsidRDefault="0040638D" w:rsidP="0040638D">
      <w:pPr>
        <w:spacing w:after="0" w:line="360" w:lineRule="auto"/>
        <w:jc w:val="both"/>
        <w:rPr>
          <w:rFonts w:ascii="Times New Roman" w:eastAsia="Times New Roman" w:hAnsi="Times New Roman" w:cs="Times New Roman"/>
          <w:b/>
          <w:sz w:val="24"/>
          <w:szCs w:val="24"/>
          <w:lang w:eastAsia="es-ES"/>
        </w:rPr>
      </w:pPr>
    </w:p>
    <w:p w14:paraId="5961E3A6" w14:textId="77777777" w:rsidR="0040638D" w:rsidRDefault="0040638D" w:rsidP="0040638D">
      <w:pPr>
        <w:spacing w:after="0" w:line="360" w:lineRule="auto"/>
        <w:jc w:val="both"/>
        <w:rPr>
          <w:rFonts w:ascii="Times New Roman" w:eastAsia="Times New Roman" w:hAnsi="Times New Roman" w:cs="Times New Roman"/>
          <w:b/>
          <w:sz w:val="24"/>
          <w:szCs w:val="24"/>
          <w:lang w:eastAsia="es-ES"/>
        </w:rPr>
      </w:pPr>
    </w:p>
    <w:p w14:paraId="1B6748AC" w14:textId="77777777" w:rsidR="0040638D" w:rsidRDefault="0040638D" w:rsidP="0040638D">
      <w:pPr>
        <w:spacing w:after="0" w:line="360" w:lineRule="auto"/>
        <w:jc w:val="both"/>
        <w:rPr>
          <w:rFonts w:ascii="Times New Roman" w:eastAsia="Times New Roman" w:hAnsi="Times New Roman" w:cs="Times New Roman"/>
          <w:b/>
          <w:sz w:val="24"/>
          <w:szCs w:val="24"/>
          <w:lang w:eastAsia="es-ES"/>
        </w:rPr>
      </w:pPr>
    </w:p>
    <w:p w14:paraId="645BC181" w14:textId="77777777" w:rsidR="0040638D" w:rsidRDefault="0040638D" w:rsidP="0040638D">
      <w:pPr>
        <w:spacing w:after="0" w:line="360" w:lineRule="auto"/>
        <w:jc w:val="both"/>
        <w:rPr>
          <w:rFonts w:ascii="Times New Roman" w:eastAsia="Times New Roman" w:hAnsi="Times New Roman" w:cs="Times New Roman"/>
          <w:b/>
          <w:sz w:val="24"/>
          <w:szCs w:val="24"/>
          <w:lang w:eastAsia="es-ES"/>
        </w:rPr>
      </w:pPr>
    </w:p>
    <w:p w14:paraId="2F1B5598" w14:textId="77777777" w:rsidR="0040638D" w:rsidRDefault="0040638D" w:rsidP="0040638D">
      <w:pPr>
        <w:spacing w:after="0" w:line="360" w:lineRule="auto"/>
        <w:jc w:val="both"/>
        <w:rPr>
          <w:rFonts w:ascii="Times New Roman" w:eastAsia="Times New Roman" w:hAnsi="Times New Roman" w:cs="Times New Roman"/>
          <w:b/>
          <w:sz w:val="24"/>
          <w:szCs w:val="24"/>
          <w:lang w:eastAsia="es-ES"/>
        </w:rPr>
      </w:pPr>
    </w:p>
    <w:p w14:paraId="46AF78FE" w14:textId="77777777" w:rsidR="0040638D" w:rsidRDefault="0040638D" w:rsidP="0040638D">
      <w:pPr>
        <w:spacing w:after="0" w:line="360" w:lineRule="auto"/>
        <w:jc w:val="both"/>
        <w:rPr>
          <w:rFonts w:ascii="Times New Roman" w:eastAsia="Times New Roman" w:hAnsi="Times New Roman" w:cs="Times New Roman"/>
          <w:b/>
          <w:sz w:val="24"/>
          <w:szCs w:val="24"/>
          <w:lang w:eastAsia="es-ES"/>
        </w:rPr>
      </w:pPr>
    </w:p>
    <w:p w14:paraId="54C17AC5" w14:textId="77777777" w:rsidR="0040638D" w:rsidRDefault="0040638D" w:rsidP="0040638D">
      <w:pPr>
        <w:spacing w:after="0" w:line="360" w:lineRule="auto"/>
        <w:jc w:val="both"/>
        <w:rPr>
          <w:rFonts w:ascii="Times New Roman" w:eastAsia="Times New Roman" w:hAnsi="Times New Roman" w:cs="Times New Roman"/>
          <w:b/>
          <w:sz w:val="24"/>
          <w:szCs w:val="24"/>
          <w:lang w:eastAsia="es-ES"/>
        </w:rPr>
      </w:pPr>
    </w:p>
    <w:p w14:paraId="1D8FB0E2" w14:textId="77777777" w:rsidR="0040638D" w:rsidRDefault="0040638D" w:rsidP="0040638D">
      <w:pPr>
        <w:spacing w:after="0" w:line="360" w:lineRule="auto"/>
        <w:jc w:val="both"/>
        <w:rPr>
          <w:rFonts w:ascii="Times New Roman" w:eastAsia="Times New Roman" w:hAnsi="Times New Roman" w:cs="Times New Roman"/>
          <w:b/>
          <w:sz w:val="24"/>
          <w:szCs w:val="24"/>
          <w:lang w:eastAsia="es-ES"/>
        </w:rPr>
      </w:pPr>
    </w:p>
    <w:p w14:paraId="2C81955C" w14:textId="77777777" w:rsidR="0040638D" w:rsidRDefault="0040638D" w:rsidP="0040638D">
      <w:pPr>
        <w:spacing w:after="0" w:line="360" w:lineRule="auto"/>
        <w:jc w:val="both"/>
        <w:rPr>
          <w:rFonts w:ascii="Times New Roman" w:eastAsia="Times New Roman" w:hAnsi="Times New Roman" w:cs="Times New Roman"/>
          <w:b/>
          <w:sz w:val="24"/>
          <w:szCs w:val="24"/>
          <w:lang w:eastAsia="es-ES"/>
        </w:rPr>
      </w:pPr>
    </w:p>
    <w:p w14:paraId="024BBA4D" w14:textId="77777777" w:rsidR="0040638D" w:rsidRDefault="0040638D" w:rsidP="0040638D">
      <w:pPr>
        <w:spacing w:after="0" w:line="360" w:lineRule="auto"/>
        <w:jc w:val="both"/>
        <w:rPr>
          <w:rFonts w:ascii="Times New Roman" w:eastAsia="Times New Roman" w:hAnsi="Times New Roman" w:cs="Times New Roman"/>
          <w:b/>
          <w:sz w:val="24"/>
          <w:szCs w:val="24"/>
          <w:lang w:eastAsia="es-ES"/>
        </w:rPr>
      </w:pPr>
    </w:p>
    <w:p w14:paraId="2E36C137" w14:textId="77777777" w:rsidR="0040638D" w:rsidRDefault="0040638D" w:rsidP="0040638D">
      <w:pPr>
        <w:spacing w:after="0" w:line="360" w:lineRule="auto"/>
        <w:jc w:val="both"/>
        <w:rPr>
          <w:rFonts w:ascii="Times New Roman" w:eastAsia="Times New Roman" w:hAnsi="Times New Roman" w:cs="Times New Roman"/>
          <w:b/>
          <w:sz w:val="24"/>
          <w:szCs w:val="24"/>
          <w:lang w:eastAsia="es-ES"/>
        </w:rPr>
      </w:pPr>
    </w:p>
    <w:p w14:paraId="059F1907" w14:textId="77777777" w:rsidR="0040638D" w:rsidRDefault="0040638D" w:rsidP="0040638D">
      <w:pPr>
        <w:spacing w:after="0" w:line="360" w:lineRule="auto"/>
        <w:jc w:val="both"/>
        <w:rPr>
          <w:rFonts w:ascii="Times New Roman" w:eastAsia="Times New Roman" w:hAnsi="Times New Roman" w:cs="Times New Roman"/>
          <w:b/>
          <w:sz w:val="24"/>
          <w:szCs w:val="24"/>
          <w:lang w:eastAsia="es-ES"/>
        </w:rPr>
      </w:pPr>
    </w:p>
    <w:p w14:paraId="438FD4F2" w14:textId="77777777" w:rsidR="0040638D" w:rsidRDefault="0040638D" w:rsidP="0040638D">
      <w:pPr>
        <w:spacing w:after="0" w:line="360" w:lineRule="auto"/>
        <w:jc w:val="both"/>
        <w:rPr>
          <w:rFonts w:ascii="Times New Roman" w:eastAsia="Times New Roman" w:hAnsi="Times New Roman" w:cs="Times New Roman"/>
          <w:b/>
          <w:sz w:val="24"/>
          <w:szCs w:val="24"/>
          <w:lang w:eastAsia="es-ES"/>
        </w:rPr>
      </w:pPr>
    </w:p>
    <w:p w14:paraId="7FE9129D" w14:textId="77777777" w:rsidR="0040638D" w:rsidRDefault="0040638D" w:rsidP="0040638D">
      <w:pPr>
        <w:spacing w:after="0" w:line="360" w:lineRule="auto"/>
        <w:jc w:val="both"/>
        <w:rPr>
          <w:rFonts w:ascii="Times New Roman" w:eastAsia="Times New Roman" w:hAnsi="Times New Roman" w:cs="Times New Roman"/>
          <w:b/>
          <w:sz w:val="24"/>
          <w:szCs w:val="24"/>
          <w:lang w:eastAsia="es-ES"/>
        </w:rPr>
      </w:pPr>
    </w:p>
    <w:p w14:paraId="2B7C14E9" w14:textId="77777777" w:rsidR="0040638D" w:rsidRDefault="0040638D" w:rsidP="0040638D">
      <w:pPr>
        <w:spacing w:after="0" w:line="360" w:lineRule="auto"/>
        <w:jc w:val="both"/>
        <w:rPr>
          <w:rFonts w:ascii="Times New Roman" w:eastAsia="Times New Roman" w:hAnsi="Times New Roman" w:cs="Times New Roman"/>
          <w:b/>
          <w:sz w:val="24"/>
          <w:szCs w:val="24"/>
          <w:lang w:eastAsia="es-ES"/>
        </w:rPr>
      </w:pPr>
    </w:p>
    <w:p w14:paraId="523AFC7F" w14:textId="77777777" w:rsidR="0040638D" w:rsidRDefault="0040638D" w:rsidP="0040638D">
      <w:pPr>
        <w:spacing w:after="0" w:line="360" w:lineRule="auto"/>
        <w:jc w:val="both"/>
        <w:rPr>
          <w:rFonts w:ascii="Times New Roman" w:eastAsia="Times New Roman" w:hAnsi="Times New Roman" w:cs="Times New Roman"/>
          <w:b/>
          <w:sz w:val="24"/>
          <w:szCs w:val="24"/>
          <w:lang w:eastAsia="es-ES"/>
        </w:rPr>
      </w:pPr>
    </w:p>
    <w:p w14:paraId="3BF56369" w14:textId="77777777" w:rsidR="0040638D" w:rsidRDefault="0040638D" w:rsidP="0040638D">
      <w:pPr>
        <w:spacing w:after="0" w:line="360" w:lineRule="auto"/>
        <w:jc w:val="both"/>
        <w:rPr>
          <w:rFonts w:ascii="Times New Roman" w:eastAsia="Times New Roman" w:hAnsi="Times New Roman" w:cs="Times New Roman"/>
          <w:b/>
          <w:sz w:val="24"/>
          <w:szCs w:val="24"/>
          <w:lang w:eastAsia="es-ES"/>
        </w:rPr>
      </w:pPr>
    </w:p>
    <w:p w14:paraId="662E5E94" w14:textId="284DC28C" w:rsidR="00C22A8A" w:rsidRPr="005E60E7" w:rsidRDefault="00C22A8A" w:rsidP="0040638D">
      <w:pPr>
        <w:spacing w:after="0" w:line="360" w:lineRule="auto"/>
        <w:jc w:val="both"/>
        <w:rPr>
          <w:rFonts w:ascii="Times New Roman" w:eastAsia="Times New Roman" w:hAnsi="Times New Roman" w:cs="Times New Roman"/>
          <w:b/>
          <w:sz w:val="24"/>
          <w:szCs w:val="24"/>
          <w:lang w:eastAsia="es-ES"/>
        </w:rPr>
      </w:pPr>
      <w:r w:rsidRPr="005E60E7">
        <w:rPr>
          <w:rFonts w:ascii="Times New Roman" w:eastAsia="Times New Roman" w:hAnsi="Times New Roman" w:cs="Times New Roman"/>
          <w:b/>
          <w:sz w:val="24"/>
          <w:szCs w:val="24"/>
          <w:lang w:eastAsia="es-ES"/>
        </w:rPr>
        <w:lastRenderedPageBreak/>
        <w:t>2. CONTEXTO</w:t>
      </w:r>
    </w:p>
    <w:p w14:paraId="1BEF309B" w14:textId="77777777" w:rsidR="00C22A8A" w:rsidRPr="005E60E7" w:rsidRDefault="00C22A8A" w:rsidP="0040638D">
      <w:pPr>
        <w:spacing w:after="0" w:line="360" w:lineRule="auto"/>
        <w:ind w:left="360"/>
        <w:jc w:val="both"/>
        <w:rPr>
          <w:rFonts w:ascii="Times New Roman" w:eastAsia="Times New Roman" w:hAnsi="Times New Roman" w:cs="Times New Roman"/>
          <w:sz w:val="24"/>
          <w:szCs w:val="24"/>
          <w:lang w:eastAsia="es-ES"/>
        </w:rPr>
      </w:pPr>
    </w:p>
    <w:p w14:paraId="42285FCF" w14:textId="59518E32" w:rsidR="00C22A8A" w:rsidRPr="005E60E7" w:rsidRDefault="00C22A8A" w:rsidP="0040638D">
      <w:pPr>
        <w:spacing w:after="0" w:line="360" w:lineRule="auto"/>
        <w:ind w:firstLine="708"/>
        <w:jc w:val="both"/>
        <w:rPr>
          <w:rFonts w:ascii="Times New Roman" w:eastAsia="Times New Roman" w:hAnsi="Times New Roman" w:cs="Times New Roman"/>
          <w:sz w:val="24"/>
          <w:szCs w:val="24"/>
          <w:lang w:val="es-MX" w:eastAsia="es-ES"/>
        </w:rPr>
      </w:pPr>
      <w:r w:rsidRPr="005E60E7">
        <w:rPr>
          <w:rFonts w:ascii="Times New Roman" w:eastAsia="Times New Roman" w:hAnsi="Times New Roman" w:cs="Times New Roman"/>
          <w:sz w:val="24"/>
          <w:szCs w:val="24"/>
          <w:lang w:val="es-MX" w:eastAsia="es-ES"/>
        </w:rPr>
        <w:t>El Centro Educativo Madre Laura, es una institución pública, ofrece educ</w:t>
      </w:r>
      <w:r w:rsidR="007A1518" w:rsidRPr="005E60E7">
        <w:rPr>
          <w:rFonts w:ascii="Times New Roman" w:eastAsia="Times New Roman" w:hAnsi="Times New Roman" w:cs="Times New Roman"/>
          <w:sz w:val="24"/>
          <w:szCs w:val="24"/>
          <w:lang w:val="es-MX" w:eastAsia="es-ES"/>
        </w:rPr>
        <w:t>ación en los niveles: Inicial, B</w:t>
      </w:r>
      <w:r w:rsidRPr="005E60E7">
        <w:rPr>
          <w:rFonts w:ascii="Times New Roman" w:eastAsia="Times New Roman" w:hAnsi="Times New Roman" w:cs="Times New Roman"/>
          <w:sz w:val="24"/>
          <w:szCs w:val="24"/>
          <w:lang w:val="es-MX" w:eastAsia="es-ES"/>
        </w:rPr>
        <w:t xml:space="preserve">ásica, Bachillerato Media General (1º y 2do) y Técnico Profesional está dirigido por Misioneras Religiosas de la Congregación </w:t>
      </w:r>
      <w:r w:rsidR="007A1518" w:rsidRPr="005E60E7">
        <w:rPr>
          <w:rFonts w:ascii="Times New Roman" w:eastAsia="Times New Roman" w:hAnsi="Times New Roman" w:cs="Times New Roman"/>
          <w:sz w:val="24"/>
          <w:szCs w:val="24"/>
          <w:lang w:val="es-MX" w:eastAsia="es-ES"/>
        </w:rPr>
        <w:t xml:space="preserve">INSTITUTO SECULAR </w:t>
      </w:r>
      <w:r w:rsidRPr="005E60E7">
        <w:rPr>
          <w:rFonts w:ascii="Times New Roman" w:eastAsia="Times New Roman" w:hAnsi="Times New Roman" w:cs="Times New Roman"/>
          <w:sz w:val="24"/>
          <w:szCs w:val="24"/>
          <w:lang w:val="es-MX" w:eastAsia="es-ES"/>
        </w:rPr>
        <w:t>HNAS.</w:t>
      </w:r>
      <w:r w:rsidR="007A1518" w:rsidRPr="005E60E7">
        <w:rPr>
          <w:rFonts w:ascii="Times New Roman" w:eastAsia="Times New Roman" w:hAnsi="Times New Roman" w:cs="Times New Roman"/>
          <w:sz w:val="24"/>
          <w:szCs w:val="24"/>
          <w:lang w:val="es-MX" w:eastAsia="es-ES"/>
        </w:rPr>
        <w:t xml:space="preserve"> </w:t>
      </w:r>
      <w:r w:rsidR="00B94FF3">
        <w:rPr>
          <w:rFonts w:ascii="Times New Roman" w:eastAsia="Times New Roman" w:hAnsi="Times New Roman" w:cs="Times New Roman"/>
          <w:sz w:val="24"/>
          <w:szCs w:val="24"/>
          <w:lang w:val="es-MX" w:eastAsia="es-ES"/>
        </w:rPr>
        <w:t>SERAFICAS, desde el 2018 hasta nuestros días.</w:t>
      </w:r>
    </w:p>
    <w:p w14:paraId="21F05634" w14:textId="77777777" w:rsidR="00C22A8A" w:rsidRPr="005E60E7" w:rsidRDefault="00C22A8A" w:rsidP="0040638D">
      <w:pPr>
        <w:spacing w:after="0" w:line="360" w:lineRule="auto"/>
        <w:jc w:val="both"/>
        <w:rPr>
          <w:rFonts w:ascii="Times New Roman" w:eastAsia="Times New Roman" w:hAnsi="Times New Roman" w:cs="Times New Roman"/>
          <w:b/>
          <w:sz w:val="24"/>
          <w:szCs w:val="24"/>
          <w:lang w:eastAsia="es-ES"/>
        </w:rPr>
      </w:pPr>
    </w:p>
    <w:p w14:paraId="1C27BFBE" w14:textId="69EFD44A" w:rsidR="00C22A8A" w:rsidRPr="005E60E7" w:rsidRDefault="00C22A8A" w:rsidP="0040638D">
      <w:pPr>
        <w:spacing w:after="0" w:line="360" w:lineRule="auto"/>
        <w:ind w:firstLine="708"/>
        <w:jc w:val="both"/>
        <w:rPr>
          <w:rFonts w:ascii="Times New Roman" w:eastAsia="Times New Roman" w:hAnsi="Times New Roman" w:cs="Times New Roman"/>
          <w:sz w:val="24"/>
          <w:szCs w:val="24"/>
          <w:lang w:val="es-MX" w:eastAsia="es-ES"/>
        </w:rPr>
      </w:pPr>
      <w:r w:rsidRPr="005E60E7">
        <w:rPr>
          <w:rFonts w:ascii="Times New Roman" w:eastAsia="Times New Roman" w:hAnsi="Times New Roman" w:cs="Times New Roman"/>
          <w:sz w:val="24"/>
          <w:szCs w:val="24"/>
          <w:lang w:val="es-MX" w:eastAsia="es-ES"/>
        </w:rPr>
        <w:t>Actualmente el Centro, presta sus servicios educativos a niños, adolescentes y jóvenes proveniente</w:t>
      </w:r>
      <w:r w:rsidR="000B175C" w:rsidRPr="005E60E7">
        <w:rPr>
          <w:rFonts w:ascii="Times New Roman" w:eastAsia="Times New Roman" w:hAnsi="Times New Roman" w:cs="Times New Roman"/>
          <w:sz w:val="24"/>
          <w:szCs w:val="24"/>
          <w:lang w:val="es-MX" w:eastAsia="es-ES"/>
        </w:rPr>
        <w:t>s</w:t>
      </w:r>
      <w:r w:rsidR="00A36ABD" w:rsidRPr="005E60E7">
        <w:rPr>
          <w:rFonts w:ascii="Times New Roman" w:eastAsia="Times New Roman" w:hAnsi="Times New Roman" w:cs="Times New Roman"/>
          <w:sz w:val="24"/>
          <w:szCs w:val="24"/>
          <w:lang w:val="es-MX" w:eastAsia="es-ES"/>
        </w:rPr>
        <w:t xml:space="preserve"> de las comunidades de: e</w:t>
      </w:r>
      <w:r w:rsidRPr="005E60E7">
        <w:rPr>
          <w:rFonts w:ascii="Times New Roman" w:eastAsia="Times New Roman" w:hAnsi="Times New Roman" w:cs="Times New Roman"/>
          <w:sz w:val="24"/>
          <w:szCs w:val="24"/>
          <w:lang w:val="es-MX" w:eastAsia="es-ES"/>
        </w:rPr>
        <w:t>l Almir</w:t>
      </w:r>
      <w:r w:rsidR="000B175C" w:rsidRPr="005E60E7">
        <w:rPr>
          <w:rFonts w:ascii="Times New Roman" w:eastAsia="Times New Roman" w:hAnsi="Times New Roman" w:cs="Times New Roman"/>
          <w:sz w:val="24"/>
          <w:szCs w:val="24"/>
          <w:lang w:val="es-MX" w:eastAsia="es-ES"/>
        </w:rPr>
        <w:t>ante, San Isidro, Guerra,</w:t>
      </w:r>
      <w:r w:rsidR="00A36ABD" w:rsidRPr="005E60E7">
        <w:rPr>
          <w:rFonts w:ascii="Times New Roman" w:eastAsia="Times New Roman" w:hAnsi="Times New Roman" w:cs="Times New Roman"/>
          <w:sz w:val="24"/>
          <w:szCs w:val="24"/>
          <w:lang w:val="es-MX" w:eastAsia="es-ES"/>
        </w:rPr>
        <w:t xml:space="preserve"> </w:t>
      </w:r>
      <w:proofErr w:type="spellStart"/>
      <w:r w:rsidR="00A36ABD" w:rsidRPr="005E60E7">
        <w:rPr>
          <w:rFonts w:ascii="Times New Roman" w:eastAsia="Times New Roman" w:hAnsi="Times New Roman" w:cs="Times New Roman"/>
          <w:sz w:val="24"/>
          <w:szCs w:val="24"/>
          <w:lang w:val="es-MX" w:eastAsia="es-ES"/>
        </w:rPr>
        <w:t>Cabreto</w:t>
      </w:r>
      <w:proofErr w:type="spellEnd"/>
      <w:r w:rsidR="00A36ABD" w:rsidRPr="005E60E7">
        <w:rPr>
          <w:rFonts w:ascii="Times New Roman" w:eastAsia="Times New Roman" w:hAnsi="Times New Roman" w:cs="Times New Roman"/>
          <w:sz w:val="24"/>
          <w:szCs w:val="24"/>
          <w:lang w:val="es-MX" w:eastAsia="es-ES"/>
        </w:rPr>
        <w:t>, Mojarra, el Veintidós,</w:t>
      </w:r>
      <w:r w:rsidR="000B175C" w:rsidRPr="005E60E7">
        <w:rPr>
          <w:rFonts w:ascii="Times New Roman" w:eastAsia="Times New Roman" w:hAnsi="Times New Roman" w:cs="Times New Roman"/>
          <w:sz w:val="24"/>
          <w:szCs w:val="24"/>
          <w:lang w:val="es-MX" w:eastAsia="es-ES"/>
        </w:rPr>
        <w:t xml:space="preserve"> el Mamón, el Toro, la Loma, </w:t>
      </w:r>
      <w:proofErr w:type="spellStart"/>
      <w:r w:rsidR="000B175C" w:rsidRPr="005E60E7">
        <w:rPr>
          <w:rFonts w:ascii="Times New Roman" w:eastAsia="Times New Roman" w:hAnsi="Times New Roman" w:cs="Times New Roman"/>
          <w:sz w:val="24"/>
          <w:szCs w:val="24"/>
          <w:lang w:val="es-MX" w:eastAsia="es-ES"/>
        </w:rPr>
        <w:t>Baní</w:t>
      </w:r>
      <w:proofErr w:type="spellEnd"/>
      <w:r w:rsidR="000B175C" w:rsidRPr="005E60E7">
        <w:rPr>
          <w:rFonts w:ascii="Times New Roman" w:eastAsia="Times New Roman" w:hAnsi="Times New Roman" w:cs="Times New Roman"/>
          <w:sz w:val="24"/>
          <w:szCs w:val="24"/>
          <w:lang w:val="es-MX" w:eastAsia="es-ES"/>
        </w:rPr>
        <w:t xml:space="preserve"> Concordia, la Gina, el Limón, Estorga, e</w:t>
      </w:r>
      <w:r w:rsidR="00A36ABD" w:rsidRPr="005E60E7">
        <w:rPr>
          <w:rFonts w:ascii="Times New Roman" w:eastAsia="Times New Roman" w:hAnsi="Times New Roman" w:cs="Times New Roman"/>
          <w:sz w:val="24"/>
          <w:szCs w:val="24"/>
          <w:lang w:val="es-MX" w:eastAsia="es-ES"/>
        </w:rPr>
        <w:t>l Treinta y Seis</w:t>
      </w:r>
      <w:r w:rsidRPr="005E60E7">
        <w:rPr>
          <w:rFonts w:ascii="Times New Roman" w:eastAsia="Times New Roman" w:hAnsi="Times New Roman" w:cs="Times New Roman"/>
          <w:sz w:val="24"/>
          <w:szCs w:val="24"/>
          <w:lang w:val="es-MX" w:eastAsia="es-ES"/>
        </w:rPr>
        <w:t>,</w:t>
      </w:r>
      <w:r w:rsidR="000B175C" w:rsidRPr="005E60E7">
        <w:rPr>
          <w:rFonts w:ascii="Times New Roman" w:eastAsia="Times New Roman" w:hAnsi="Times New Roman" w:cs="Times New Roman"/>
          <w:sz w:val="24"/>
          <w:szCs w:val="24"/>
          <w:lang w:val="es-MX" w:eastAsia="es-ES"/>
        </w:rPr>
        <w:t xml:space="preserve"> Cruce de Boca Chica, Gautier, la Catalina, la Garza, la Joya, el Peje, los bateyes el Dos, e</w:t>
      </w:r>
      <w:r w:rsidRPr="005E60E7">
        <w:rPr>
          <w:rFonts w:ascii="Times New Roman" w:eastAsia="Times New Roman" w:hAnsi="Times New Roman" w:cs="Times New Roman"/>
          <w:sz w:val="24"/>
          <w:szCs w:val="24"/>
          <w:lang w:val="es-MX" w:eastAsia="es-ES"/>
        </w:rPr>
        <w:t>l</w:t>
      </w:r>
      <w:r w:rsidR="000B175C" w:rsidRPr="005E60E7">
        <w:rPr>
          <w:rFonts w:ascii="Times New Roman" w:eastAsia="Times New Roman" w:hAnsi="Times New Roman" w:cs="Times New Roman"/>
          <w:sz w:val="24"/>
          <w:szCs w:val="24"/>
          <w:lang w:val="es-MX" w:eastAsia="es-ES"/>
        </w:rPr>
        <w:t xml:space="preserve"> Tres, Pacheco, y Santa Lucía, l</w:t>
      </w:r>
      <w:r w:rsidRPr="005E60E7">
        <w:rPr>
          <w:rFonts w:ascii="Times New Roman" w:eastAsia="Times New Roman" w:hAnsi="Times New Roman" w:cs="Times New Roman"/>
          <w:sz w:val="24"/>
          <w:szCs w:val="24"/>
          <w:lang w:val="es-MX" w:eastAsia="es-ES"/>
        </w:rPr>
        <w:t>a Amelia.</w:t>
      </w:r>
    </w:p>
    <w:p w14:paraId="3BF38E00" w14:textId="77777777" w:rsidR="00C22A8A" w:rsidRPr="005E60E7" w:rsidRDefault="00C22A8A" w:rsidP="0040638D">
      <w:pPr>
        <w:spacing w:after="0" w:line="360" w:lineRule="auto"/>
        <w:jc w:val="both"/>
        <w:rPr>
          <w:rFonts w:ascii="Times New Roman" w:eastAsia="Times New Roman" w:hAnsi="Times New Roman" w:cs="Times New Roman"/>
          <w:sz w:val="24"/>
          <w:szCs w:val="24"/>
          <w:lang w:val="es-MX" w:eastAsia="es-ES"/>
        </w:rPr>
      </w:pPr>
    </w:p>
    <w:p w14:paraId="099B75C3" w14:textId="77777777" w:rsidR="00C22A8A" w:rsidRPr="005E60E7" w:rsidRDefault="00C22A8A" w:rsidP="0040638D">
      <w:pPr>
        <w:spacing w:after="0" w:line="360" w:lineRule="auto"/>
        <w:ind w:firstLine="708"/>
        <w:jc w:val="both"/>
        <w:rPr>
          <w:rFonts w:ascii="Times New Roman" w:eastAsia="Times New Roman" w:hAnsi="Times New Roman" w:cs="Times New Roman"/>
          <w:sz w:val="24"/>
          <w:szCs w:val="24"/>
          <w:lang w:val="es-MX" w:eastAsia="es-ES"/>
        </w:rPr>
      </w:pPr>
      <w:r w:rsidRPr="005E60E7">
        <w:rPr>
          <w:rFonts w:ascii="Times New Roman" w:eastAsia="Calibri" w:hAnsi="Times New Roman" w:cs="Times New Roman"/>
          <w:sz w:val="24"/>
          <w:szCs w:val="24"/>
          <w:lang w:val="es-MX"/>
        </w:rPr>
        <w:t>El Centro Educativo Madre Laura es una institución de carácter público, religioso, abierto a todas las exigencias que demanda el mundo actual. El cual tiene el compromiso de formar en competencias y valores a jóvenes de diferentes sexos, religiones, extractos sociales e intereses políticos. También ofrece la educación formal, capaz de desarrollar la personalidad del sujeto, creando en ellos personas capaces de ejercer sus derechos y deberes, adquiriendo un aprendizaje significativo que le sirva para toda la vida</w:t>
      </w:r>
    </w:p>
    <w:p w14:paraId="2C017290" w14:textId="77777777" w:rsidR="00C22A8A" w:rsidRPr="005E60E7" w:rsidRDefault="00C22A8A" w:rsidP="0040638D">
      <w:pPr>
        <w:spacing w:after="0" w:line="360" w:lineRule="auto"/>
        <w:jc w:val="both"/>
        <w:rPr>
          <w:rFonts w:ascii="Times New Roman" w:eastAsia="Times New Roman" w:hAnsi="Times New Roman" w:cs="Times New Roman"/>
          <w:b/>
          <w:sz w:val="24"/>
          <w:szCs w:val="24"/>
          <w:lang w:val="es-MX" w:eastAsia="es-ES"/>
        </w:rPr>
      </w:pPr>
    </w:p>
    <w:p w14:paraId="4E94C50B" w14:textId="65AFD204" w:rsidR="00C22A8A" w:rsidRPr="005E60E7" w:rsidRDefault="00C22A8A" w:rsidP="0040638D">
      <w:pPr>
        <w:spacing w:after="0" w:line="360" w:lineRule="auto"/>
        <w:ind w:firstLine="708"/>
        <w:jc w:val="both"/>
        <w:rPr>
          <w:rFonts w:ascii="Times New Roman" w:eastAsia="Times New Roman" w:hAnsi="Times New Roman" w:cs="Times New Roman"/>
          <w:sz w:val="24"/>
          <w:szCs w:val="24"/>
          <w:lang w:val="es-MX" w:eastAsia="es-ES"/>
        </w:rPr>
      </w:pPr>
      <w:r w:rsidRPr="005E60E7">
        <w:rPr>
          <w:rFonts w:ascii="Times New Roman" w:eastAsia="Times New Roman" w:hAnsi="Times New Roman" w:cs="Times New Roman"/>
          <w:sz w:val="24"/>
          <w:szCs w:val="24"/>
          <w:lang w:val="es-MX" w:eastAsia="es-ES"/>
        </w:rPr>
        <w:t>El centro cuenta en la actualidad con una infraestructura buena, grac</w:t>
      </w:r>
      <w:r w:rsidR="00A36ABD" w:rsidRPr="005E60E7">
        <w:rPr>
          <w:rFonts w:ascii="Times New Roman" w:eastAsia="Times New Roman" w:hAnsi="Times New Roman" w:cs="Times New Roman"/>
          <w:sz w:val="24"/>
          <w:szCs w:val="24"/>
          <w:lang w:val="es-MX" w:eastAsia="es-ES"/>
        </w:rPr>
        <w:t>ias al cuidado y esmero de las d</w:t>
      </w:r>
      <w:r w:rsidRPr="005E60E7">
        <w:rPr>
          <w:rFonts w:ascii="Times New Roman" w:eastAsia="Times New Roman" w:hAnsi="Times New Roman" w:cs="Times New Roman"/>
          <w:sz w:val="24"/>
          <w:szCs w:val="24"/>
          <w:lang w:val="es-MX" w:eastAsia="es-ES"/>
        </w:rPr>
        <w:t xml:space="preserve">irectivas </w:t>
      </w:r>
      <w:r w:rsidR="00A36ABD" w:rsidRPr="005E60E7">
        <w:rPr>
          <w:rFonts w:ascii="Times New Roman" w:eastAsia="Times New Roman" w:hAnsi="Times New Roman" w:cs="Times New Roman"/>
          <w:sz w:val="24"/>
          <w:szCs w:val="24"/>
          <w:lang w:val="es-MX" w:eastAsia="es-ES"/>
        </w:rPr>
        <w:t xml:space="preserve">conformada por </w:t>
      </w:r>
      <w:r w:rsidRPr="005E60E7">
        <w:rPr>
          <w:rFonts w:ascii="Times New Roman" w:eastAsia="Times New Roman" w:hAnsi="Times New Roman" w:cs="Times New Roman"/>
          <w:sz w:val="24"/>
          <w:szCs w:val="24"/>
          <w:lang w:val="es-MX" w:eastAsia="es-ES"/>
        </w:rPr>
        <w:t>(</w:t>
      </w:r>
      <w:r w:rsidR="00A36ABD" w:rsidRPr="005E60E7">
        <w:rPr>
          <w:rFonts w:ascii="Times New Roman" w:eastAsia="Times New Roman" w:hAnsi="Times New Roman" w:cs="Times New Roman"/>
          <w:sz w:val="24"/>
          <w:szCs w:val="24"/>
          <w:lang w:val="es-MX" w:eastAsia="es-ES"/>
        </w:rPr>
        <w:t xml:space="preserve">la hermanas </w:t>
      </w:r>
      <w:r w:rsidRPr="005E60E7">
        <w:rPr>
          <w:rFonts w:ascii="Times New Roman" w:eastAsia="Times New Roman" w:hAnsi="Times New Roman" w:cs="Times New Roman"/>
          <w:sz w:val="24"/>
          <w:szCs w:val="24"/>
          <w:lang w:val="es-MX" w:eastAsia="es-ES"/>
        </w:rPr>
        <w:t>Misioneras Laurita), los Padres de Familia, el Profesorado, la Embajada del Japón y los mismos estudiantes, pero insuficiente para la demanda que tiene, ya que se ha visto en la penosa necesidad de no inscribir a todos los que aspiran iniciar o continuar su formación educativa en Madre Laura.</w:t>
      </w:r>
    </w:p>
    <w:p w14:paraId="3C5822D2" w14:textId="77777777" w:rsidR="00C22A8A" w:rsidRPr="005E60E7" w:rsidRDefault="00C22A8A" w:rsidP="0040638D">
      <w:pPr>
        <w:spacing w:after="0" w:line="360" w:lineRule="auto"/>
        <w:jc w:val="both"/>
        <w:rPr>
          <w:rFonts w:ascii="Times New Roman" w:eastAsia="Times New Roman" w:hAnsi="Times New Roman" w:cs="Times New Roman"/>
          <w:sz w:val="24"/>
          <w:szCs w:val="24"/>
          <w:lang w:eastAsia="es-ES"/>
        </w:rPr>
      </w:pPr>
    </w:p>
    <w:p w14:paraId="1C3C9461" w14:textId="59CC2061" w:rsidR="00C22A8A" w:rsidRPr="005E60E7" w:rsidRDefault="00A36ABD" w:rsidP="0040638D">
      <w:pPr>
        <w:spacing w:after="0" w:line="360" w:lineRule="auto"/>
        <w:ind w:firstLine="708"/>
        <w:jc w:val="both"/>
        <w:rPr>
          <w:rFonts w:ascii="Times New Roman" w:eastAsia="Times New Roman" w:hAnsi="Times New Roman" w:cs="Times New Roman"/>
          <w:sz w:val="24"/>
          <w:szCs w:val="24"/>
          <w:lang w:eastAsia="es-ES"/>
        </w:rPr>
      </w:pPr>
      <w:r w:rsidRPr="005E60E7">
        <w:rPr>
          <w:rFonts w:ascii="Times New Roman" w:eastAsia="Times New Roman" w:hAnsi="Times New Roman" w:cs="Times New Roman"/>
          <w:sz w:val="24"/>
          <w:szCs w:val="24"/>
          <w:lang w:eastAsia="es-ES"/>
        </w:rPr>
        <w:t xml:space="preserve">Dicho Centro </w:t>
      </w:r>
      <w:r w:rsidR="00C22A8A" w:rsidRPr="005E60E7">
        <w:rPr>
          <w:rFonts w:ascii="Times New Roman" w:eastAsia="Times New Roman" w:hAnsi="Times New Roman" w:cs="Times New Roman"/>
          <w:sz w:val="24"/>
          <w:szCs w:val="24"/>
          <w:lang w:eastAsia="es-ES"/>
        </w:rPr>
        <w:t>se encuentra ubicado en el Km. 33 1/2 de la Carretera Mella y 9 Km. Adentro, en la calle principal de la comunidad de Estorga, Distrito Municipal de Hato Viejo, Municipio San Antonio de Guerra, Provincia de Santo Domingo Este, República Dominicana.</w:t>
      </w:r>
    </w:p>
    <w:p w14:paraId="5B1508A8" w14:textId="77777777" w:rsidR="00C22A8A" w:rsidRPr="005E60E7" w:rsidRDefault="00C22A8A" w:rsidP="0040638D">
      <w:pPr>
        <w:spacing w:after="0" w:line="360" w:lineRule="auto"/>
        <w:jc w:val="both"/>
        <w:rPr>
          <w:rFonts w:ascii="Times New Roman" w:eastAsia="Times New Roman" w:hAnsi="Times New Roman" w:cs="Times New Roman"/>
          <w:sz w:val="24"/>
          <w:szCs w:val="24"/>
          <w:lang w:eastAsia="es-ES"/>
        </w:rPr>
      </w:pPr>
    </w:p>
    <w:p w14:paraId="50F9F071" w14:textId="77777777" w:rsidR="00C22A8A" w:rsidRPr="005E60E7" w:rsidRDefault="00C22A8A" w:rsidP="0040638D">
      <w:pPr>
        <w:spacing w:after="0" w:line="360" w:lineRule="auto"/>
        <w:jc w:val="both"/>
        <w:rPr>
          <w:rFonts w:ascii="Times New Roman" w:eastAsia="Times New Roman" w:hAnsi="Times New Roman" w:cs="Times New Roman"/>
          <w:sz w:val="24"/>
          <w:szCs w:val="24"/>
          <w:lang w:eastAsia="es-ES"/>
        </w:rPr>
      </w:pPr>
    </w:p>
    <w:p w14:paraId="1F8A0FF8" w14:textId="10A9CFA1" w:rsidR="00C22A8A" w:rsidRPr="005E60E7" w:rsidRDefault="00C22A8A" w:rsidP="0040638D">
      <w:pPr>
        <w:spacing w:after="120" w:line="360" w:lineRule="auto"/>
        <w:ind w:firstLine="708"/>
        <w:contextualSpacing/>
        <w:jc w:val="both"/>
        <w:rPr>
          <w:rFonts w:ascii="Times New Roman" w:eastAsia="Times New Roman" w:hAnsi="Times New Roman" w:cs="Times New Roman"/>
          <w:sz w:val="24"/>
          <w:szCs w:val="24"/>
          <w:lang w:eastAsia="es-ES"/>
        </w:rPr>
      </w:pPr>
      <w:r w:rsidRPr="005E60E7">
        <w:rPr>
          <w:rFonts w:ascii="Times New Roman" w:eastAsia="Times New Roman" w:hAnsi="Times New Roman" w:cs="Times New Roman"/>
          <w:sz w:val="24"/>
          <w:szCs w:val="24"/>
          <w:lang w:eastAsia="es-ES"/>
        </w:rPr>
        <w:t xml:space="preserve">La comunidad de Estorga limita por el Este con el río </w:t>
      </w:r>
      <w:proofErr w:type="spellStart"/>
      <w:r w:rsidRPr="005E60E7">
        <w:rPr>
          <w:rFonts w:ascii="Times New Roman" w:eastAsia="Times New Roman" w:hAnsi="Times New Roman" w:cs="Times New Roman"/>
          <w:sz w:val="24"/>
          <w:szCs w:val="24"/>
          <w:lang w:eastAsia="es-ES"/>
        </w:rPr>
        <w:t>Brujuela</w:t>
      </w:r>
      <w:proofErr w:type="spellEnd"/>
      <w:r w:rsidRPr="005E60E7">
        <w:rPr>
          <w:rFonts w:ascii="Times New Roman" w:eastAsia="Times New Roman" w:hAnsi="Times New Roman" w:cs="Times New Roman"/>
          <w:sz w:val="24"/>
          <w:szCs w:val="24"/>
          <w:lang w:eastAsia="es-ES"/>
        </w:rPr>
        <w:t xml:space="preserve">, por el Oeste con el paraje de la Catalina, el Batey Pacheco y el </w:t>
      </w:r>
      <w:r w:rsidR="00A36ABD" w:rsidRPr="005E60E7">
        <w:rPr>
          <w:rFonts w:ascii="Times New Roman" w:eastAsia="Times New Roman" w:hAnsi="Times New Roman" w:cs="Times New Roman"/>
          <w:sz w:val="24"/>
          <w:szCs w:val="24"/>
          <w:lang w:eastAsia="es-ES"/>
        </w:rPr>
        <w:t>Ají; por el Norte con el Batey l</w:t>
      </w:r>
      <w:r w:rsidR="009A2256" w:rsidRPr="005E60E7">
        <w:rPr>
          <w:rFonts w:ascii="Times New Roman" w:eastAsia="Times New Roman" w:hAnsi="Times New Roman" w:cs="Times New Roman"/>
          <w:sz w:val="24"/>
          <w:szCs w:val="24"/>
          <w:lang w:eastAsia="es-ES"/>
        </w:rPr>
        <w:t xml:space="preserve">a Amelia y la Sabana del </w:t>
      </w:r>
      <w:proofErr w:type="spellStart"/>
      <w:r w:rsidR="009A2256" w:rsidRPr="005E60E7">
        <w:rPr>
          <w:rFonts w:ascii="Times New Roman" w:eastAsia="Times New Roman" w:hAnsi="Times New Roman" w:cs="Times New Roman"/>
          <w:sz w:val="24"/>
          <w:szCs w:val="24"/>
          <w:lang w:eastAsia="es-ES"/>
        </w:rPr>
        <w:t>Guaba</w:t>
      </w:r>
      <w:r w:rsidRPr="005E60E7">
        <w:rPr>
          <w:rFonts w:ascii="Times New Roman" w:eastAsia="Times New Roman" w:hAnsi="Times New Roman" w:cs="Times New Roman"/>
          <w:sz w:val="24"/>
          <w:szCs w:val="24"/>
          <w:lang w:eastAsia="es-ES"/>
        </w:rPr>
        <w:t>tico</w:t>
      </w:r>
      <w:proofErr w:type="spellEnd"/>
      <w:r w:rsidRPr="005E60E7">
        <w:rPr>
          <w:rFonts w:ascii="Times New Roman" w:eastAsia="Times New Roman" w:hAnsi="Times New Roman" w:cs="Times New Roman"/>
          <w:sz w:val="24"/>
          <w:szCs w:val="24"/>
          <w:lang w:eastAsia="es-ES"/>
        </w:rPr>
        <w:t>, y por el Sur, con el Cercadillo, Mangó y el Batey Tres.</w:t>
      </w:r>
    </w:p>
    <w:p w14:paraId="0E936CAC" w14:textId="77777777" w:rsidR="00C22A8A" w:rsidRPr="005E60E7" w:rsidRDefault="00C22A8A" w:rsidP="0040638D">
      <w:pPr>
        <w:spacing w:after="120" w:line="360" w:lineRule="auto"/>
        <w:contextualSpacing/>
        <w:jc w:val="both"/>
        <w:rPr>
          <w:rFonts w:ascii="Times New Roman" w:eastAsia="Times New Roman" w:hAnsi="Times New Roman" w:cs="Times New Roman"/>
          <w:sz w:val="24"/>
          <w:szCs w:val="24"/>
          <w:lang w:eastAsia="es-ES"/>
        </w:rPr>
      </w:pPr>
    </w:p>
    <w:p w14:paraId="4B1F5A7D" w14:textId="4E772594" w:rsidR="00C22A8A" w:rsidRPr="005E60E7" w:rsidRDefault="00C22A8A" w:rsidP="0040638D">
      <w:pPr>
        <w:spacing w:after="120" w:line="360" w:lineRule="auto"/>
        <w:ind w:firstLine="708"/>
        <w:contextualSpacing/>
        <w:jc w:val="both"/>
        <w:rPr>
          <w:rFonts w:ascii="Times New Roman" w:eastAsia="Times New Roman" w:hAnsi="Times New Roman" w:cs="Times New Roman"/>
          <w:sz w:val="24"/>
          <w:szCs w:val="24"/>
          <w:lang w:eastAsia="es-ES"/>
        </w:rPr>
      </w:pPr>
      <w:r w:rsidRPr="005E60E7">
        <w:rPr>
          <w:rFonts w:ascii="Times New Roman" w:eastAsia="Times New Roman" w:hAnsi="Times New Roman" w:cs="Times New Roman"/>
          <w:sz w:val="24"/>
          <w:szCs w:val="24"/>
          <w:lang w:eastAsia="es-ES"/>
        </w:rPr>
        <w:t xml:space="preserve">El terreno de Estorga es llano, con varias lagunas y surcado por el río </w:t>
      </w:r>
      <w:proofErr w:type="spellStart"/>
      <w:r w:rsidRPr="005E60E7">
        <w:rPr>
          <w:rFonts w:ascii="Times New Roman" w:eastAsia="Times New Roman" w:hAnsi="Times New Roman" w:cs="Times New Roman"/>
          <w:sz w:val="24"/>
          <w:szCs w:val="24"/>
          <w:lang w:eastAsia="es-ES"/>
        </w:rPr>
        <w:t>Brujuela</w:t>
      </w:r>
      <w:proofErr w:type="spellEnd"/>
      <w:r w:rsidRPr="005E60E7">
        <w:rPr>
          <w:rFonts w:ascii="Times New Roman" w:eastAsia="Times New Roman" w:hAnsi="Times New Roman" w:cs="Times New Roman"/>
          <w:sz w:val="24"/>
          <w:szCs w:val="24"/>
          <w:lang w:eastAsia="es-ES"/>
        </w:rPr>
        <w:t>. Su topografía y su hidrografía son aprovechadas por los habitantes de la comunidad para el cultivo de algunos productos en escala menor.  Entre dichos cultivos está la caña de azúcar, principal fuente de ingresos que tiene la comunidad; aunque por la caída de los precios y la quiebra del Consejo Estatal del Azúcar (CEA), sus habitantes se han visto obligados a buscar otras ocupaciones especialmente las mujeres, empleándose en trabajos domésticos en la ciudad de Santo Domingo; algunos hombres en escala menor también han emigrado a la Capital, buscando el sustento para las familias.  Situación ésta que afecta a los hijos quienes quedan solos en sus casas sin nadie que los oriente y acomp</w:t>
      </w:r>
      <w:r w:rsidR="0040638D">
        <w:rPr>
          <w:rFonts w:ascii="Times New Roman" w:eastAsia="Times New Roman" w:hAnsi="Times New Roman" w:cs="Times New Roman"/>
          <w:sz w:val="24"/>
          <w:szCs w:val="24"/>
          <w:lang w:eastAsia="es-ES"/>
        </w:rPr>
        <w:t>añe en su proceso de formación.</w:t>
      </w:r>
    </w:p>
    <w:p w14:paraId="0CDF4F45" w14:textId="77777777" w:rsidR="00C22A8A" w:rsidRPr="005E60E7" w:rsidRDefault="00C22A8A" w:rsidP="0040638D">
      <w:pPr>
        <w:spacing w:after="120" w:line="360" w:lineRule="auto"/>
        <w:contextualSpacing/>
        <w:jc w:val="both"/>
        <w:rPr>
          <w:rFonts w:ascii="Times New Roman" w:eastAsia="Times New Roman" w:hAnsi="Times New Roman" w:cs="Times New Roman"/>
          <w:sz w:val="24"/>
          <w:szCs w:val="24"/>
          <w:lang w:eastAsia="es-ES"/>
        </w:rPr>
      </w:pPr>
    </w:p>
    <w:p w14:paraId="6DF0C615" w14:textId="42A5DD7C" w:rsidR="00C22A8A" w:rsidRPr="005E60E7" w:rsidRDefault="00C22A8A" w:rsidP="0040638D">
      <w:pPr>
        <w:spacing w:after="120" w:line="360" w:lineRule="auto"/>
        <w:ind w:firstLine="708"/>
        <w:contextualSpacing/>
        <w:jc w:val="both"/>
        <w:rPr>
          <w:rFonts w:ascii="Times New Roman" w:eastAsia="Times New Roman" w:hAnsi="Times New Roman" w:cs="Times New Roman"/>
          <w:sz w:val="24"/>
          <w:szCs w:val="24"/>
          <w:lang w:eastAsia="es-ES"/>
        </w:rPr>
      </w:pPr>
      <w:r w:rsidRPr="005E60E7">
        <w:rPr>
          <w:rFonts w:ascii="Times New Roman" w:eastAsia="Times New Roman" w:hAnsi="Times New Roman" w:cs="Times New Roman"/>
          <w:sz w:val="24"/>
          <w:szCs w:val="24"/>
          <w:lang w:eastAsia="es-ES"/>
        </w:rPr>
        <w:t xml:space="preserve">En el 2003, la sección de Hato Viejo fue elevada por el Congreso Nacional a la categoría de Distrito Municipal, con una jurisdicción que abarca las comunidades </w:t>
      </w:r>
      <w:r w:rsidR="00A36ABD" w:rsidRPr="005E60E7">
        <w:rPr>
          <w:rFonts w:ascii="Times New Roman" w:eastAsia="Times New Roman" w:hAnsi="Times New Roman" w:cs="Times New Roman"/>
          <w:sz w:val="24"/>
          <w:szCs w:val="24"/>
          <w:lang w:eastAsia="es-ES"/>
        </w:rPr>
        <w:t>sobre la carretera Mella, como l</w:t>
      </w:r>
      <w:r w:rsidRPr="005E60E7">
        <w:rPr>
          <w:rFonts w:ascii="Times New Roman" w:eastAsia="Times New Roman" w:hAnsi="Times New Roman" w:cs="Times New Roman"/>
          <w:sz w:val="24"/>
          <w:szCs w:val="24"/>
          <w:lang w:eastAsia="es-ES"/>
        </w:rPr>
        <w:t xml:space="preserve">a Gina, el Limón y </w:t>
      </w:r>
      <w:r w:rsidR="00A36ABD" w:rsidRPr="005E60E7">
        <w:rPr>
          <w:rFonts w:ascii="Times New Roman" w:eastAsia="Times New Roman" w:hAnsi="Times New Roman" w:cs="Times New Roman"/>
          <w:sz w:val="24"/>
          <w:szCs w:val="24"/>
          <w:lang w:eastAsia="es-ES"/>
        </w:rPr>
        <w:t>el Treinta y Seis; los bateyes el Dos, e</w:t>
      </w:r>
      <w:r w:rsidRPr="005E60E7">
        <w:rPr>
          <w:rFonts w:ascii="Times New Roman" w:eastAsia="Times New Roman" w:hAnsi="Times New Roman" w:cs="Times New Roman"/>
          <w:sz w:val="24"/>
          <w:szCs w:val="24"/>
          <w:lang w:eastAsia="es-ES"/>
        </w:rPr>
        <w:t>l Tres; Pacheco, Santa Lucía, Amelia y San Ramón; y los parajes Catalina, Garza y Estorga. En esta localidad se encuentra el Palacio Municipal y sus oficinas, creando algunas fuentes de empleo para personas de todo el Distrito Municipal, que junto con el personal de apoyo del Centro Educativo Madre Laura y algunos docentes componen el grupo de empleados públicos.</w:t>
      </w:r>
    </w:p>
    <w:p w14:paraId="48EC006D" w14:textId="77777777" w:rsidR="00C22A8A" w:rsidRPr="005E60E7" w:rsidRDefault="00C22A8A" w:rsidP="0040638D">
      <w:pPr>
        <w:spacing w:after="120" w:line="360" w:lineRule="auto"/>
        <w:contextualSpacing/>
        <w:jc w:val="both"/>
        <w:rPr>
          <w:rFonts w:ascii="Times New Roman" w:eastAsia="Times New Roman" w:hAnsi="Times New Roman" w:cs="Times New Roman"/>
          <w:sz w:val="24"/>
          <w:szCs w:val="24"/>
          <w:lang w:eastAsia="es-ES"/>
        </w:rPr>
      </w:pPr>
    </w:p>
    <w:p w14:paraId="20D9258C" w14:textId="77777777" w:rsidR="00C22A8A" w:rsidRPr="005E60E7" w:rsidRDefault="00C22A8A" w:rsidP="0040638D">
      <w:pPr>
        <w:spacing w:after="0" w:line="360" w:lineRule="auto"/>
        <w:ind w:firstLine="708"/>
        <w:jc w:val="both"/>
        <w:rPr>
          <w:rFonts w:ascii="Times New Roman" w:eastAsia="Times New Roman" w:hAnsi="Times New Roman" w:cs="Times New Roman"/>
          <w:sz w:val="24"/>
          <w:szCs w:val="24"/>
          <w:lang w:val="es-MX" w:eastAsia="es-ES"/>
        </w:rPr>
      </w:pPr>
      <w:r w:rsidRPr="005E60E7">
        <w:rPr>
          <w:rFonts w:ascii="Times New Roman" w:eastAsia="Times New Roman" w:hAnsi="Times New Roman" w:cs="Times New Roman"/>
          <w:sz w:val="24"/>
          <w:szCs w:val="24"/>
          <w:lang w:val="es-MX" w:eastAsia="es-ES"/>
        </w:rPr>
        <w:t xml:space="preserve">Los inicios de la Escuela en la Comunidad de Estorga se remontan a los años del general Trujillo, funcionaba en una de las casas de la localidad </w:t>
      </w:r>
      <w:proofErr w:type="spellStart"/>
      <w:r w:rsidRPr="005E60E7">
        <w:rPr>
          <w:rFonts w:ascii="Times New Roman" w:eastAsia="Times New Roman" w:hAnsi="Times New Roman" w:cs="Times New Roman"/>
          <w:sz w:val="24"/>
          <w:szCs w:val="24"/>
          <w:lang w:val="es-MX" w:eastAsia="es-ES"/>
        </w:rPr>
        <w:t>Hobos</w:t>
      </w:r>
      <w:proofErr w:type="spellEnd"/>
      <w:r w:rsidRPr="005E60E7">
        <w:rPr>
          <w:rFonts w:ascii="Times New Roman" w:eastAsia="Times New Roman" w:hAnsi="Times New Roman" w:cs="Times New Roman"/>
          <w:sz w:val="24"/>
          <w:szCs w:val="24"/>
          <w:lang w:val="es-MX" w:eastAsia="es-ES"/>
        </w:rPr>
        <w:t xml:space="preserve"> (actualmente) de esta localidad, la actividad escolar se desarrollaba en lo concerniente a los primeros grados de la educación básica.  Las primeras personas que prestaron este servicio fueron: Margarita, </w:t>
      </w:r>
      <w:proofErr w:type="spellStart"/>
      <w:r w:rsidRPr="005E60E7">
        <w:rPr>
          <w:rFonts w:ascii="Times New Roman" w:eastAsia="Times New Roman" w:hAnsi="Times New Roman" w:cs="Times New Roman"/>
          <w:sz w:val="24"/>
          <w:szCs w:val="24"/>
          <w:lang w:val="es-MX" w:eastAsia="es-ES"/>
        </w:rPr>
        <w:t>Siva</w:t>
      </w:r>
      <w:proofErr w:type="spellEnd"/>
      <w:r w:rsidRPr="005E60E7">
        <w:rPr>
          <w:rFonts w:ascii="Times New Roman" w:eastAsia="Times New Roman" w:hAnsi="Times New Roman" w:cs="Times New Roman"/>
          <w:sz w:val="24"/>
          <w:szCs w:val="24"/>
          <w:lang w:val="es-MX" w:eastAsia="es-ES"/>
        </w:rPr>
        <w:t xml:space="preserve"> y Cofre, todas ellas provenientes de lugares fuera de la comunidad.</w:t>
      </w:r>
    </w:p>
    <w:p w14:paraId="45823E6E" w14:textId="77777777" w:rsidR="00C22A8A" w:rsidRPr="005E60E7" w:rsidRDefault="00C22A8A" w:rsidP="0040638D">
      <w:pPr>
        <w:spacing w:after="0" w:line="360" w:lineRule="auto"/>
        <w:jc w:val="both"/>
        <w:rPr>
          <w:rFonts w:ascii="Times New Roman" w:eastAsia="Times New Roman" w:hAnsi="Times New Roman" w:cs="Times New Roman"/>
          <w:sz w:val="24"/>
          <w:szCs w:val="24"/>
          <w:lang w:val="es-MX" w:eastAsia="es-ES"/>
        </w:rPr>
      </w:pPr>
    </w:p>
    <w:p w14:paraId="4D714E06" w14:textId="4FB04F37" w:rsidR="00C22A8A" w:rsidRPr="005E60E7" w:rsidRDefault="00C22A8A" w:rsidP="0040638D">
      <w:pPr>
        <w:spacing w:after="0" w:line="360" w:lineRule="auto"/>
        <w:ind w:firstLine="708"/>
        <w:jc w:val="both"/>
        <w:rPr>
          <w:rFonts w:ascii="Times New Roman" w:eastAsia="Times New Roman" w:hAnsi="Times New Roman" w:cs="Times New Roman"/>
          <w:sz w:val="24"/>
          <w:szCs w:val="24"/>
          <w:lang w:val="es-MX" w:eastAsia="es-ES"/>
        </w:rPr>
      </w:pPr>
      <w:r w:rsidRPr="005E60E7">
        <w:rPr>
          <w:rFonts w:ascii="Times New Roman" w:eastAsia="Times New Roman" w:hAnsi="Times New Roman" w:cs="Times New Roman"/>
          <w:sz w:val="24"/>
          <w:szCs w:val="24"/>
          <w:lang w:val="es-MX" w:eastAsia="es-ES"/>
        </w:rPr>
        <w:t>Años más tarde se determinó construir un salón para esta actividad un poco más formal</w:t>
      </w:r>
      <w:r w:rsidR="00546C7E" w:rsidRPr="005E60E7">
        <w:rPr>
          <w:rFonts w:ascii="Times New Roman" w:eastAsia="Times New Roman" w:hAnsi="Times New Roman" w:cs="Times New Roman"/>
          <w:sz w:val="24"/>
          <w:szCs w:val="24"/>
          <w:lang w:val="es-MX" w:eastAsia="es-ES"/>
        </w:rPr>
        <w:t>.</w:t>
      </w:r>
      <w:r w:rsidRPr="005E60E7">
        <w:rPr>
          <w:rFonts w:ascii="Times New Roman" w:eastAsia="Times New Roman" w:hAnsi="Times New Roman" w:cs="Times New Roman"/>
          <w:sz w:val="24"/>
          <w:szCs w:val="24"/>
          <w:lang w:val="es-MX" w:eastAsia="es-ES"/>
        </w:rPr>
        <w:t xml:space="preserve"> Su construcción era de madera, con techo de palma y piso de cemento</w:t>
      </w:r>
      <w:r w:rsidR="00546C7E" w:rsidRPr="005E60E7">
        <w:rPr>
          <w:rFonts w:ascii="Times New Roman" w:eastAsia="Times New Roman" w:hAnsi="Times New Roman" w:cs="Times New Roman"/>
          <w:sz w:val="24"/>
          <w:szCs w:val="24"/>
          <w:lang w:val="es-MX" w:eastAsia="es-ES"/>
        </w:rPr>
        <w:t>.</w:t>
      </w:r>
      <w:r w:rsidRPr="005E60E7">
        <w:rPr>
          <w:rFonts w:ascii="Times New Roman" w:eastAsia="Times New Roman" w:hAnsi="Times New Roman" w:cs="Times New Roman"/>
          <w:sz w:val="24"/>
          <w:szCs w:val="24"/>
          <w:lang w:val="es-MX" w:eastAsia="es-ES"/>
        </w:rPr>
        <w:t xml:space="preserve"> Los profesores que prestaron sus servicios docentes fueron: René Aquino, Luis; </w:t>
      </w:r>
      <w:proofErr w:type="spellStart"/>
      <w:r w:rsidRPr="005E60E7">
        <w:rPr>
          <w:rFonts w:ascii="Times New Roman" w:eastAsia="Times New Roman" w:hAnsi="Times New Roman" w:cs="Times New Roman"/>
          <w:sz w:val="24"/>
          <w:szCs w:val="24"/>
          <w:lang w:val="es-MX" w:eastAsia="es-ES"/>
        </w:rPr>
        <w:t>Magalis</w:t>
      </w:r>
      <w:proofErr w:type="spellEnd"/>
      <w:r w:rsidRPr="005E60E7">
        <w:rPr>
          <w:rFonts w:ascii="Times New Roman" w:eastAsia="Times New Roman" w:hAnsi="Times New Roman" w:cs="Times New Roman"/>
          <w:sz w:val="24"/>
          <w:szCs w:val="24"/>
          <w:lang w:val="es-MX" w:eastAsia="es-ES"/>
        </w:rPr>
        <w:t xml:space="preserve">, </w:t>
      </w:r>
      <w:proofErr w:type="spellStart"/>
      <w:r w:rsidRPr="005E60E7">
        <w:rPr>
          <w:rFonts w:ascii="Times New Roman" w:eastAsia="Times New Roman" w:hAnsi="Times New Roman" w:cs="Times New Roman"/>
          <w:sz w:val="24"/>
          <w:szCs w:val="24"/>
          <w:lang w:val="es-MX" w:eastAsia="es-ES"/>
        </w:rPr>
        <w:t>Pimpola</w:t>
      </w:r>
      <w:proofErr w:type="spellEnd"/>
      <w:r w:rsidRPr="005E60E7">
        <w:rPr>
          <w:rFonts w:ascii="Times New Roman" w:eastAsia="Times New Roman" w:hAnsi="Times New Roman" w:cs="Times New Roman"/>
          <w:sz w:val="24"/>
          <w:szCs w:val="24"/>
          <w:lang w:val="es-MX" w:eastAsia="es-ES"/>
        </w:rPr>
        <w:t xml:space="preserve"> y Rafael.</w:t>
      </w:r>
      <w:r w:rsidR="00546C7E" w:rsidRPr="005E60E7">
        <w:rPr>
          <w:rFonts w:ascii="Times New Roman" w:eastAsia="Times New Roman" w:hAnsi="Times New Roman" w:cs="Times New Roman"/>
          <w:sz w:val="24"/>
          <w:szCs w:val="24"/>
          <w:lang w:val="es-MX" w:eastAsia="es-ES"/>
        </w:rPr>
        <w:t xml:space="preserve"> </w:t>
      </w:r>
      <w:r w:rsidRPr="005E60E7">
        <w:rPr>
          <w:rFonts w:ascii="Times New Roman" w:eastAsia="Times New Roman" w:hAnsi="Times New Roman" w:cs="Times New Roman"/>
          <w:sz w:val="24"/>
          <w:szCs w:val="24"/>
          <w:lang w:val="es-MX" w:eastAsia="es-ES"/>
        </w:rPr>
        <w:t>Luego el comité de colonos encabezado por el señor Ignacio Hernández, decidió construir tres aulas para reemplazar la escuela existente, esta edificación en cemento, con tres aulas se llevó a cabo en el sector que actualmente es conocido como Hebrón.  La nueva escuela funcionó con las profesoras: Nieves, Estela Argentina e Hilda.</w:t>
      </w:r>
    </w:p>
    <w:p w14:paraId="0ECB0C6E" w14:textId="77777777" w:rsidR="00C22A8A" w:rsidRPr="005E60E7" w:rsidRDefault="00C22A8A" w:rsidP="0040638D">
      <w:pPr>
        <w:spacing w:after="0" w:line="360" w:lineRule="auto"/>
        <w:jc w:val="both"/>
        <w:rPr>
          <w:rFonts w:ascii="Times New Roman" w:eastAsia="Times New Roman" w:hAnsi="Times New Roman" w:cs="Times New Roman"/>
          <w:sz w:val="24"/>
          <w:szCs w:val="24"/>
          <w:lang w:eastAsia="es-ES"/>
        </w:rPr>
      </w:pPr>
    </w:p>
    <w:p w14:paraId="54B19C8C" w14:textId="37FE8AC6" w:rsidR="00C22A8A" w:rsidRPr="005E60E7" w:rsidRDefault="00C22A8A" w:rsidP="0040638D">
      <w:pPr>
        <w:spacing w:after="0" w:line="360" w:lineRule="auto"/>
        <w:ind w:firstLine="708"/>
        <w:jc w:val="both"/>
        <w:rPr>
          <w:rFonts w:ascii="Times New Roman" w:eastAsia="Times New Roman" w:hAnsi="Times New Roman" w:cs="Times New Roman"/>
          <w:sz w:val="24"/>
          <w:szCs w:val="24"/>
          <w:lang w:val="es-MX" w:eastAsia="es-ES"/>
        </w:rPr>
      </w:pPr>
      <w:r w:rsidRPr="005E60E7">
        <w:rPr>
          <w:rFonts w:ascii="Times New Roman" w:eastAsia="Times New Roman" w:hAnsi="Times New Roman" w:cs="Times New Roman"/>
          <w:sz w:val="24"/>
          <w:szCs w:val="24"/>
          <w:lang w:val="es-MX" w:eastAsia="es-ES"/>
        </w:rPr>
        <w:lastRenderedPageBreak/>
        <w:t>En la administración del presidente Antonio Guzmán se construyeron escuelas en algunos campos, la comunidad de Estorga fue favorecida en esta actividad.</w:t>
      </w:r>
      <w:r w:rsidR="00546C7E" w:rsidRPr="005E60E7">
        <w:rPr>
          <w:rFonts w:ascii="Times New Roman" w:eastAsia="Times New Roman" w:hAnsi="Times New Roman" w:cs="Times New Roman"/>
          <w:sz w:val="24"/>
          <w:szCs w:val="24"/>
          <w:lang w:val="es-MX" w:eastAsia="es-ES"/>
        </w:rPr>
        <w:t xml:space="preserve"> </w:t>
      </w:r>
      <w:r w:rsidRPr="005E60E7">
        <w:rPr>
          <w:rFonts w:ascii="Times New Roman" w:eastAsia="Times New Roman" w:hAnsi="Times New Roman" w:cs="Times New Roman"/>
          <w:sz w:val="24"/>
          <w:szCs w:val="24"/>
          <w:lang w:val="es-MX" w:eastAsia="es-ES"/>
        </w:rPr>
        <w:t>Se construyó en este sitio donde se encuentra actualmente la Escuela Rural Madre Laura de Estorga, que es la ampliación de la que antes funcionaba en la comunidad.  Se edificaron cinco aulas de clases y una pequeña c</w:t>
      </w:r>
      <w:r w:rsidR="00546C7E" w:rsidRPr="005E60E7">
        <w:rPr>
          <w:rFonts w:ascii="Times New Roman" w:eastAsia="Times New Roman" w:hAnsi="Times New Roman" w:cs="Times New Roman"/>
          <w:sz w:val="24"/>
          <w:szCs w:val="24"/>
          <w:lang w:val="es-MX" w:eastAsia="es-ES"/>
        </w:rPr>
        <w:t xml:space="preserve">onstrucción para la Dirección.  </w:t>
      </w:r>
      <w:r w:rsidRPr="005E60E7">
        <w:rPr>
          <w:rFonts w:ascii="Times New Roman" w:eastAsia="Times New Roman" w:hAnsi="Times New Roman" w:cs="Times New Roman"/>
          <w:sz w:val="24"/>
          <w:szCs w:val="24"/>
          <w:lang w:val="es-MX" w:eastAsia="es-ES"/>
        </w:rPr>
        <w:t>Fueron hechas en concreto y techos de zinc, como aún se encuentran.  Entre los maestros y maestras que laboraron se menciona a Estela, Argentina, Maritza.  Estas personas eran trasladas a caballo desde la carretera Mella hasta la comunidad, todos los lunes, aquí permanecían hasta el viernes que eran devueltas.  La comunidad se había hecho cargo de esta función. La escuela no contaba con conserjes para la limpieza, corriendo ésta por cuenta de la comunidad, tanto hombres como mujeres.</w:t>
      </w:r>
    </w:p>
    <w:p w14:paraId="3CCF8F9C" w14:textId="77777777" w:rsidR="00C22A8A" w:rsidRPr="005E60E7" w:rsidRDefault="00C22A8A" w:rsidP="0040638D">
      <w:pPr>
        <w:spacing w:after="0" w:line="360" w:lineRule="auto"/>
        <w:jc w:val="both"/>
        <w:rPr>
          <w:rFonts w:ascii="Times New Roman" w:eastAsia="Times New Roman" w:hAnsi="Times New Roman" w:cs="Times New Roman"/>
          <w:sz w:val="24"/>
          <w:szCs w:val="24"/>
          <w:lang w:val="es-MX" w:eastAsia="es-ES"/>
        </w:rPr>
      </w:pPr>
    </w:p>
    <w:p w14:paraId="01C52AF8" w14:textId="1E9565BE" w:rsidR="00C22A8A" w:rsidRPr="00CF1EFB" w:rsidRDefault="00C22A8A" w:rsidP="0040638D">
      <w:pPr>
        <w:spacing w:after="0" w:line="360" w:lineRule="auto"/>
        <w:ind w:firstLine="708"/>
        <w:jc w:val="both"/>
        <w:rPr>
          <w:rFonts w:ascii="Times New Roman" w:eastAsia="Times New Roman" w:hAnsi="Times New Roman" w:cs="Times New Roman"/>
          <w:b/>
          <w:sz w:val="24"/>
          <w:szCs w:val="24"/>
          <w:lang w:val="es-MX" w:eastAsia="es-ES"/>
        </w:rPr>
      </w:pPr>
      <w:r w:rsidRPr="005E60E7">
        <w:rPr>
          <w:rFonts w:ascii="Times New Roman" w:eastAsia="Times New Roman" w:hAnsi="Times New Roman" w:cs="Times New Roman"/>
          <w:sz w:val="24"/>
          <w:szCs w:val="24"/>
          <w:lang w:val="es-MX" w:eastAsia="es-ES"/>
        </w:rPr>
        <w:t xml:space="preserve">Ya en el año 1989 llegan las Hermanas Misioneras de Madre Laura, para el trabajo de pastoral en la Iglesia.  La comunidad solicita a las hermanas Edelmira Agudelo y Teresa Guerra, que se hagan cargo de la educación en la Escuela.  En 1994 bajo la Dirección de la Hermana Myriam Amparo Zapata V., junto a la comunidad en general y viendo la prioridad de tener un Bachillerato, se lanza a la aventura, y tocando puertas y corazones se inicia el </w:t>
      </w:r>
      <w:r w:rsidRPr="005E60E7">
        <w:rPr>
          <w:rFonts w:ascii="Times New Roman" w:eastAsia="Times New Roman" w:hAnsi="Times New Roman" w:cs="Times New Roman"/>
          <w:b/>
          <w:sz w:val="24"/>
          <w:szCs w:val="24"/>
          <w:lang w:val="es-MX" w:eastAsia="es-ES"/>
        </w:rPr>
        <w:t>Politécnico Madre Laura</w:t>
      </w:r>
      <w:r w:rsidRPr="005E60E7">
        <w:rPr>
          <w:rFonts w:ascii="Times New Roman" w:eastAsia="Times New Roman" w:hAnsi="Times New Roman" w:cs="Times New Roman"/>
          <w:sz w:val="24"/>
          <w:szCs w:val="24"/>
          <w:lang w:val="es-MX" w:eastAsia="es-ES"/>
        </w:rPr>
        <w:t>, con 60 estudiantes ya hombres y mujeres deseosos de una profesión técnica.</w:t>
      </w:r>
      <w:r w:rsidR="00B94FF3">
        <w:rPr>
          <w:rFonts w:ascii="Times New Roman" w:eastAsia="Times New Roman" w:hAnsi="Times New Roman" w:cs="Times New Roman"/>
          <w:sz w:val="24"/>
          <w:szCs w:val="24"/>
          <w:lang w:val="es-MX" w:eastAsia="es-ES"/>
        </w:rPr>
        <w:t xml:space="preserve"> Las áreas que se imparten </w:t>
      </w:r>
      <w:r w:rsidR="00CF1EFB">
        <w:rPr>
          <w:rFonts w:ascii="Times New Roman" w:eastAsia="Times New Roman" w:hAnsi="Times New Roman" w:cs="Times New Roman"/>
          <w:sz w:val="24"/>
          <w:szCs w:val="24"/>
          <w:lang w:val="es-MX" w:eastAsia="es-ES"/>
        </w:rPr>
        <w:t xml:space="preserve">son: </w:t>
      </w:r>
      <w:r w:rsidR="00B94FF3">
        <w:rPr>
          <w:rFonts w:ascii="Times New Roman" w:eastAsia="Times New Roman" w:hAnsi="Times New Roman" w:cs="Times New Roman"/>
          <w:sz w:val="24"/>
          <w:szCs w:val="24"/>
          <w:lang w:val="es-MX" w:eastAsia="es-ES"/>
        </w:rPr>
        <w:t xml:space="preserve">En las familias y títulos: </w:t>
      </w:r>
      <w:r w:rsidR="00B94FF3" w:rsidRPr="00CF1EFB">
        <w:rPr>
          <w:rFonts w:ascii="Times New Roman" w:eastAsia="Times New Roman" w:hAnsi="Times New Roman" w:cs="Times New Roman"/>
          <w:b/>
          <w:sz w:val="24"/>
          <w:szCs w:val="24"/>
          <w:lang w:val="es-MX" w:eastAsia="es-ES"/>
        </w:rPr>
        <w:t>Cuidados de Enfermería y Promoción de la Salud. Gestión Administrativa y Tributaria y Administración de Aplicaciones Informáticas.</w:t>
      </w:r>
    </w:p>
    <w:p w14:paraId="040E10AA" w14:textId="77777777" w:rsidR="00C22A8A" w:rsidRPr="00CF1EFB" w:rsidRDefault="00C22A8A" w:rsidP="0040638D">
      <w:pPr>
        <w:spacing w:after="0" w:line="360" w:lineRule="auto"/>
        <w:jc w:val="both"/>
        <w:rPr>
          <w:rFonts w:ascii="Times New Roman" w:eastAsia="Times New Roman" w:hAnsi="Times New Roman" w:cs="Times New Roman"/>
          <w:b/>
          <w:color w:val="FF0000"/>
          <w:sz w:val="24"/>
          <w:szCs w:val="24"/>
          <w:lang w:val="es-MX" w:eastAsia="es-ES"/>
        </w:rPr>
      </w:pPr>
    </w:p>
    <w:p w14:paraId="2AA1EF73" w14:textId="77777777" w:rsidR="00C22A8A" w:rsidRPr="005E60E7" w:rsidRDefault="00C22A8A" w:rsidP="0040638D">
      <w:pPr>
        <w:spacing w:after="0" w:line="360" w:lineRule="auto"/>
        <w:ind w:firstLine="708"/>
        <w:jc w:val="both"/>
        <w:rPr>
          <w:rFonts w:ascii="Times New Roman" w:eastAsia="Times New Roman" w:hAnsi="Times New Roman" w:cs="Times New Roman"/>
          <w:bCs/>
          <w:sz w:val="24"/>
          <w:szCs w:val="24"/>
          <w:lang w:val="es-MX" w:eastAsia="es-ES"/>
        </w:rPr>
      </w:pPr>
      <w:r w:rsidRPr="005E60E7">
        <w:rPr>
          <w:rFonts w:ascii="Times New Roman" w:eastAsia="Times New Roman" w:hAnsi="Times New Roman" w:cs="Times New Roman"/>
          <w:bCs/>
          <w:sz w:val="24"/>
          <w:szCs w:val="24"/>
          <w:lang w:val="es-MX" w:eastAsia="es-ES"/>
        </w:rPr>
        <w:t>Aspiramos a que junto al nuevo modelo de educación por competencia aportemos nuevos y positivos estilos de práctica de gestión institucional, pedagógica y social. Este modelo aportará a la sociedad dominicana los insumos necesarios para potenciar su desarrollo con equidad y justicia.</w:t>
      </w:r>
    </w:p>
    <w:p w14:paraId="1370F3A6" w14:textId="77777777" w:rsidR="00C22A8A" w:rsidRPr="005E60E7" w:rsidRDefault="00C22A8A" w:rsidP="0040638D">
      <w:pPr>
        <w:spacing w:after="0" w:line="360" w:lineRule="auto"/>
        <w:jc w:val="both"/>
        <w:rPr>
          <w:rFonts w:ascii="Times New Roman" w:eastAsia="Calibri" w:hAnsi="Times New Roman" w:cs="Times New Roman"/>
          <w:sz w:val="24"/>
          <w:szCs w:val="24"/>
          <w:lang w:val="es-MX"/>
        </w:rPr>
      </w:pPr>
    </w:p>
    <w:p w14:paraId="6F3FD635" w14:textId="58497CB0" w:rsidR="00C22A8A" w:rsidRPr="005E60E7" w:rsidRDefault="00546C7E" w:rsidP="0040638D">
      <w:pPr>
        <w:spacing w:after="0" w:line="360" w:lineRule="auto"/>
        <w:ind w:firstLine="708"/>
        <w:jc w:val="both"/>
        <w:rPr>
          <w:rFonts w:ascii="Times New Roman" w:eastAsia="Calibri" w:hAnsi="Times New Roman" w:cs="Times New Roman"/>
          <w:sz w:val="24"/>
          <w:szCs w:val="24"/>
          <w:lang w:val="es-MX"/>
        </w:rPr>
      </w:pPr>
      <w:r w:rsidRPr="005E60E7">
        <w:rPr>
          <w:rFonts w:ascii="Times New Roman" w:eastAsia="Calibri" w:hAnsi="Times New Roman" w:cs="Times New Roman"/>
          <w:sz w:val="24"/>
          <w:szCs w:val="24"/>
          <w:lang w:val="es-MX"/>
        </w:rPr>
        <w:t>La  M</w:t>
      </w:r>
      <w:r w:rsidR="00C22A8A" w:rsidRPr="005E60E7">
        <w:rPr>
          <w:rFonts w:ascii="Times New Roman" w:eastAsia="Calibri" w:hAnsi="Times New Roman" w:cs="Times New Roman"/>
          <w:sz w:val="24"/>
          <w:szCs w:val="24"/>
          <w:lang w:val="es-MX"/>
        </w:rPr>
        <w:t xml:space="preserve">isión </w:t>
      </w:r>
      <w:r w:rsidRPr="005E60E7">
        <w:rPr>
          <w:rFonts w:ascii="Times New Roman" w:eastAsia="Calibri" w:hAnsi="Times New Roman" w:cs="Times New Roman"/>
          <w:sz w:val="24"/>
          <w:szCs w:val="24"/>
          <w:lang w:val="es-MX"/>
        </w:rPr>
        <w:t xml:space="preserve"> del Centro es, </w:t>
      </w:r>
      <w:r w:rsidR="00C22A8A" w:rsidRPr="005E60E7">
        <w:rPr>
          <w:rFonts w:ascii="Times New Roman" w:eastAsia="Calibri" w:hAnsi="Times New Roman" w:cs="Times New Roman"/>
          <w:sz w:val="24"/>
          <w:szCs w:val="24"/>
          <w:lang w:val="es-MX"/>
        </w:rPr>
        <w:t>formar hombres y mujeres competentes, ofreciendo una educación integral, de calidad que promueva el trabajo, la producción de bienes y servicios de manera eficiente como lo demanda la sociedad, buscando mejorías en su calidad de vida, la de su familia y la del país a través de la educación, la salud y la evangelización, dispuestos a insertarse en los cambios y transformaciones científicas, tecnológicas y humanísticas que requiere el mundo actual y el mercado laboral.</w:t>
      </w:r>
    </w:p>
    <w:p w14:paraId="7F09A437" w14:textId="77777777" w:rsidR="00C22A8A" w:rsidRPr="005E60E7" w:rsidRDefault="00C22A8A" w:rsidP="0040638D">
      <w:pPr>
        <w:spacing w:after="0" w:line="360" w:lineRule="auto"/>
        <w:jc w:val="both"/>
        <w:rPr>
          <w:rFonts w:ascii="Times New Roman" w:eastAsia="Calibri" w:hAnsi="Times New Roman" w:cs="Times New Roman"/>
          <w:iCs/>
          <w:sz w:val="24"/>
          <w:szCs w:val="24"/>
          <w:lang w:val="es-MX"/>
        </w:rPr>
      </w:pPr>
      <w:r w:rsidRPr="005E60E7">
        <w:rPr>
          <w:rFonts w:ascii="Times New Roman" w:eastAsia="Times New Roman" w:hAnsi="Times New Roman" w:cs="Times New Roman"/>
          <w:b/>
          <w:iCs/>
          <w:sz w:val="24"/>
          <w:szCs w:val="24"/>
          <w:lang w:val="es-ES"/>
        </w:rPr>
        <w:t xml:space="preserve"> </w:t>
      </w:r>
    </w:p>
    <w:p w14:paraId="2FEDC0A7" w14:textId="6DF0E355" w:rsidR="00C22A8A" w:rsidRPr="005E60E7" w:rsidRDefault="00546C7E" w:rsidP="0040638D">
      <w:pPr>
        <w:spacing w:after="0" w:line="360" w:lineRule="auto"/>
        <w:ind w:firstLine="708"/>
        <w:jc w:val="both"/>
        <w:rPr>
          <w:rFonts w:ascii="Times New Roman" w:eastAsia="Calibri" w:hAnsi="Times New Roman" w:cs="Times New Roman"/>
          <w:sz w:val="24"/>
          <w:szCs w:val="24"/>
          <w:lang w:val="es-MX"/>
        </w:rPr>
      </w:pPr>
      <w:r w:rsidRPr="005E60E7">
        <w:rPr>
          <w:rFonts w:ascii="Times New Roman" w:eastAsia="Calibri" w:hAnsi="Times New Roman" w:cs="Times New Roman"/>
          <w:sz w:val="24"/>
          <w:szCs w:val="24"/>
          <w:lang w:val="es-MX"/>
        </w:rPr>
        <w:lastRenderedPageBreak/>
        <w:t>Se trabaja</w:t>
      </w:r>
      <w:r w:rsidR="00C22A8A" w:rsidRPr="005E60E7">
        <w:rPr>
          <w:rFonts w:ascii="Times New Roman" w:eastAsia="Calibri" w:hAnsi="Times New Roman" w:cs="Times New Roman"/>
          <w:sz w:val="24"/>
          <w:szCs w:val="24"/>
          <w:lang w:val="es-MX"/>
        </w:rPr>
        <w:t xml:space="preserve"> para ser paradigma de la </w:t>
      </w:r>
      <w:r w:rsidRPr="005E60E7">
        <w:rPr>
          <w:rFonts w:ascii="Times New Roman" w:eastAsia="Calibri" w:hAnsi="Times New Roman" w:cs="Times New Roman"/>
          <w:sz w:val="24"/>
          <w:szCs w:val="24"/>
          <w:lang w:val="es-MX"/>
        </w:rPr>
        <w:t>educación dominicana, lo que</w:t>
      </w:r>
      <w:r w:rsidR="00C22A8A" w:rsidRPr="005E60E7">
        <w:rPr>
          <w:rFonts w:ascii="Times New Roman" w:eastAsia="Calibri" w:hAnsi="Times New Roman" w:cs="Times New Roman"/>
          <w:sz w:val="24"/>
          <w:szCs w:val="24"/>
          <w:lang w:val="es-MX"/>
        </w:rPr>
        <w:t xml:space="preserve"> permite brindar una formación por competencias, técnica e integral de calidad, preferida por la comunidad, las empresas e instituciones de bienes y servicios que requieren profesionales de altos estándares para aumentar su eficiencia y su competitividad, reflejando los valores humanos que vayan acorde con lo exigido en la actualidad y en armonía con la construcción de una sociedad más integra y comprometida. El centro se empeña en la parte de la concepción del sujeto como un ser cultural, his</w:t>
      </w:r>
      <w:r w:rsidR="00CF1EFB">
        <w:rPr>
          <w:rFonts w:ascii="Times New Roman" w:eastAsia="Calibri" w:hAnsi="Times New Roman" w:cs="Times New Roman"/>
          <w:sz w:val="24"/>
          <w:szCs w:val="24"/>
          <w:lang w:val="es-MX"/>
        </w:rPr>
        <w:t xml:space="preserve">tórico, social, trascendental, </w:t>
      </w:r>
      <w:r w:rsidR="00C22A8A" w:rsidRPr="005E60E7">
        <w:rPr>
          <w:rFonts w:ascii="Times New Roman" w:eastAsia="Calibri" w:hAnsi="Times New Roman" w:cs="Times New Roman"/>
          <w:sz w:val="24"/>
          <w:szCs w:val="24"/>
          <w:lang w:val="es-MX"/>
        </w:rPr>
        <w:t>integral.</w:t>
      </w:r>
    </w:p>
    <w:p w14:paraId="4F048515" w14:textId="77777777" w:rsidR="00C22A8A" w:rsidRPr="005E60E7" w:rsidRDefault="00C22A8A" w:rsidP="0040638D">
      <w:pPr>
        <w:spacing w:after="0" w:line="360" w:lineRule="auto"/>
        <w:jc w:val="both"/>
        <w:rPr>
          <w:rFonts w:ascii="Times New Roman" w:eastAsia="Calibri" w:hAnsi="Times New Roman" w:cs="Times New Roman"/>
          <w:sz w:val="24"/>
          <w:szCs w:val="24"/>
          <w:lang w:val="es-MX"/>
        </w:rPr>
      </w:pPr>
    </w:p>
    <w:p w14:paraId="7E43CFBA" w14:textId="505D9BAD" w:rsidR="00DF4532" w:rsidRPr="005E60E7" w:rsidRDefault="006145DA" w:rsidP="0040638D">
      <w:pPr>
        <w:pStyle w:val="Ttulo1"/>
        <w:numPr>
          <w:ilvl w:val="0"/>
          <w:numId w:val="7"/>
        </w:numPr>
        <w:spacing w:before="0" w:line="360" w:lineRule="auto"/>
        <w:jc w:val="both"/>
        <w:rPr>
          <w:rFonts w:ascii="Times New Roman" w:hAnsi="Times New Roman" w:cs="Times New Roman"/>
          <w:b/>
          <w:bCs/>
          <w:color w:val="auto"/>
          <w:sz w:val="24"/>
          <w:szCs w:val="24"/>
        </w:rPr>
      </w:pPr>
      <w:r w:rsidRPr="005E60E7">
        <w:rPr>
          <w:rFonts w:ascii="Times New Roman" w:hAnsi="Times New Roman" w:cs="Times New Roman"/>
          <w:b/>
          <w:bCs/>
          <w:color w:val="auto"/>
          <w:sz w:val="24"/>
          <w:szCs w:val="24"/>
        </w:rPr>
        <w:t>LOS ACTORES</w:t>
      </w:r>
      <w:r w:rsidR="00DF4532" w:rsidRPr="005E60E7">
        <w:rPr>
          <w:rFonts w:ascii="Times New Roman" w:hAnsi="Times New Roman" w:cs="Times New Roman"/>
          <w:b/>
          <w:bCs/>
          <w:color w:val="auto"/>
          <w:sz w:val="24"/>
          <w:szCs w:val="24"/>
        </w:rPr>
        <w:t>.</w:t>
      </w:r>
    </w:p>
    <w:p w14:paraId="3A13FA8D" w14:textId="0A85189F" w:rsidR="00C22A8A" w:rsidRPr="005E60E7" w:rsidRDefault="006145DA" w:rsidP="0040638D">
      <w:pPr>
        <w:pStyle w:val="Ttulo1"/>
        <w:spacing w:before="0" w:line="360" w:lineRule="auto"/>
        <w:ind w:left="360"/>
        <w:jc w:val="both"/>
        <w:rPr>
          <w:rFonts w:ascii="Times New Roman" w:hAnsi="Times New Roman" w:cs="Times New Roman"/>
          <w:bCs/>
          <w:color w:val="auto"/>
          <w:sz w:val="24"/>
          <w:szCs w:val="24"/>
        </w:rPr>
      </w:pPr>
      <w:r w:rsidRPr="005E60E7">
        <w:rPr>
          <w:rFonts w:ascii="Times New Roman" w:hAnsi="Times New Roman" w:cs="Times New Roman"/>
          <w:bCs/>
          <w:color w:val="auto"/>
          <w:sz w:val="24"/>
          <w:szCs w:val="24"/>
        </w:rPr>
        <w:t xml:space="preserve"> </w:t>
      </w:r>
    </w:p>
    <w:p w14:paraId="2B7FC472" w14:textId="5E6FB0DF" w:rsidR="00C22A8A" w:rsidRPr="005E60E7" w:rsidRDefault="006145DA" w:rsidP="0040638D">
      <w:pPr>
        <w:spacing w:line="360" w:lineRule="auto"/>
        <w:ind w:firstLine="708"/>
        <w:jc w:val="both"/>
        <w:rPr>
          <w:rFonts w:ascii="Times New Roman" w:hAnsi="Times New Roman" w:cs="Times New Roman"/>
          <w:sz w:val="24"/>
          <w:szCs w:val="24"/>
        </w:rPr>
      </w:pPr>
      <w:r w:rsidRPr="005E60E7">
        <w:rPr>
          <w:rFonts w:ascii="Times New Roman" w:hAnsi="Times New Roman" w:cs="Times New Roman"/>
          <w:sz w:val="24"/>
          <w:szCs w:val="24"/>
        </w:rPr>
        <w:t>Artículo</w:t>
      </w:r>
      <w:r w:rsidR="00C22A8A" w:rsidRPr="005E60E7">
        <w:rPr>
          <w:rFonts w:ascii="Times New Roman" w:hAnsi="Times New Roman" w:cs="Times New Roman"/>
          <w:sz w:val="24"/>
          <w:szCs w:val="24"/>
        </w:rPr>
        <w:t xml:space="preserve">. 102.- La descentralización de las funciones y servicios de la </w:t>
      </w:r>
      <w:r w:rsidRPr="005E60E7">
        <w:rPr>
          <w:rFonts w:ascii="Times New Roman" w:hAnsi="Times New Roman" w:cs="Times New Roman"/>
          <w:sz w:val="24"/>
          <w:szCs w:val="24"/>
        </w:rPr>
        <w:t>educación</w:t>
      </w:r>
      <w:r w:rsidR="00C22A8A" w:rsidRPr="005E60E7">
        <w:rPr>
          <w:rFonts w:ascii="Times New Roman" w:hAnsi="Times New Roman" w:cs="Times New Roman"/>
          <w:sz w:val="24"/>
          <w:szCs w:val="24"/>
        </w:rPr>
        <w:t xml:space="preserve"> s</w:t>
      </w:r>
      <w:r w:rsidRPr="005E60E7">
        <w:rPr>
          <w:rFonts w:ascii="Times New Roman" w:hAnsi="Times New Roman" w:cs="Times New Roman"/>
          <w:sz w:val="24"/>
          <w:szCs w:val="24"/>
        </w:rPr>
        <w:t xml:space="preserve">e establece como una estrategia </w:t>
      </w:r>
      <w:r w:rsidR="0095471F" w:rsidRPr="005E60E7">
        <w:rPr>
          <w:rFonts w:ascii="Times New Roman" w:hAnsi="Times New Roman" w:cs="Times New Roman"/>
          <w:sz w:val="24"/>
          <w:szCs w:val="24"/>
        </w:rPr>
        <w:t xml:space="preserve"> progresiva y gradual del Sistema E</w:t>
      </w:r>
      <w:r w:rsidR="00DF4532" w:rsidRPr="005E60E7">
        <w:rPr>
          <w:rFonts w:ascii="Times New Roman" w:hAnsi="Times New Roman" w:cs="Times New Roman"/>
          <w:sz w:val="24"/>
          <w:szCs w:val="24"/>
        </w:rPr>
        <w:t>ducativo D</w:t>
      </w:r>
      <w:r w:rsidR="00C22A8A" w:rsidRPr="005E60E7">
        <w:rPr>
          <w:rFonts w:ascii="Times New Roman" w:hAnsi="Times New Roman" w:cs="Times New Roman"/>
          <w:sz w:val="24"/>
          <w:szCs w:val="24"/>
        </w:rPr>
        <w:t>ominicano</w:t>
      </w:r>
      <w:r w:rsidR="00C22A8A" w:rsidRPr="005E60E7">
        <w:rPr>
          <w:rFonts w:ascii="Times New Roman" w:hAnsi="Times New Roman" w:cs="Times New Roman"/>
          <w:noProof/>
          <w:sz w:val="24"/>
          <w:szCs w:val="24"/>
          <w:lang w:val="es-ES"/>
        </w:rPr>
        <w:t>. (</w:t>
      </w:r>
      <w:r w:rsidR="00DF4532" w:rsidRPr="005E60E7">
        <w:rPr>
          <w:rFonts w:ascii="Times New Roman" w:hAnsi="Times New Roman" w:cs="Times New Roman"/>
          <w:noProof/>
          <w:sz w:val="24"/>
          <w:szCs w:val="24"/>
          <w:lang w:val="es-ES"/>
        </w:rPr>
        <w:t>Ley de Educacion no. 6697</w:t>
      </w:r>
      <w:r w:rsidR="00C22A8A" w:rsidRPr="005E60E7">
        <w:rPr>
          <w:rFonts w:ascii="Times New Roman" w:hAnsi="Times New Roman" w:cs="Times New Roman"/>
          <w:noProof/>
          <w:sz w:val="24"/>
          <w:szCs w:val="24"/>
          <w:lang w:val="es-ES"/>
        </w:rPr>
        <w:t>)</w:t>
      </w:r>
      <w:r w:rsidR="00C22A8A" w:rsidRPr="005E60E7">
        <w:rPr>
          <w:rFonts w:ascii="Times New Roman" w:hAnsi="Times New Roman" w:cs="Times New Roman"/>
          <w:sz w:val="24"/>
          <w:szCs w:val="24"/>
        </w:rPr>
        <w:t>.</w:t>
      </w:r>
    </w:p>
    <w:p w14:paraId="5FA01F5B" w14:textId="72C1C56F" w:rsidR="00C22A8A" w:rsidRPr="005E60E7" w:rsidRDefault="00C22A8A"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t>Artículo 1.- Conforme al artículo 105, de la Ley de Educación 66-97, las Juntas Descentralizadas son órganos de gestión educativa que tienen la función de velar por la aplicación de las políticas educativas emanadas del Consejo Nacional de Educación en su ámbito de competencia.</w:t>
      </w:r>
      <w:r w:rsidR="005D5E67" w:rsidRPr="005E60E7">
        <w:rPr>
          <w:rFonts w:ascii="Times New Roman" w:hAnsi="Times New Roman" w:cs="Times New Roman"/>
          <w:sz w:val="24"/>
          <w:szCs w:val="24"/>
        </w:rPr>
        <w:t xml:space="preserve"> (Ordenanza no 02-2018)</w:t>
      </w:r>
    </w:p>
    <w:p w14:paraId="1CDFCD03" w14:textId="02200D46" w:rsidR="00C22A8A" w:rsidRPr="005E60E7" w:rsidRDefault="00C22A8A"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t xml:space="preserve"> Artículo 2.- La descentralización se realizará en las estructuras administrativas del Ministerio de Educación, a nivel central, regional, distrital y local de manera gradual y progresiva, a fin de incorporar en los órganos de participación una representación directa de las comunidades respectivas.</w:t>
      </w:r>
      <w:r w:rsidR="002A77D5" w:rsidRPr="005E60E7">
        <w:rPr>
          <w:rFonts w:ascii="Times New Roman" w:hAnsi="Times New Roman" w:cs="Times New Roman"/>
          <w:sz w:val="24"/>
          <w:szCs w:val="24"/>
        </w:rPr>
        <w:t xml:space="preserve"> (Ordenanza no. 02-2018)</w:t>
      </w:r>
      <w:r w:rsidRPr="005E60E7">
        <w:rPr>
          <w:rFonts w:ascii="Times New Roman" w:hAnsi="Times New Roman" w:cs="Times New Roman"/>
          <w:sz w:val="24"/>
          <w:szCs w:val="24"/>
        </w:rPr>
        <w:t xml:space="preserve"> </w:t>
      </w:r>
    </w:p>
    <w:p w14:paraId="50C8B598" w14:textId="61A5C9DE" w:rsidR="00C22A8A" w:rsidRPr="005E60E7" w:rsidRDefault="00C22A8A" w:rsidP="0040638D">
      <w:pPr>
        <w:spacing w:line="360" w:lineRule="auto"/>
        <w:ind w:firstLine="708"/>
        <w:jc w:val="both"/>
        <w:rPr>
          <w:rFonts w:ascii="Times New Roman" w:hAnsi="Times New Roman" w:cs="Times New Roman"/>
          <w:sz w:val="24"/>
          <w:szCs w:val="24"/>
        </w:rPr>
      </w:pPr>
      <w:r w:rsidRPr="005E60E7">
        <w:rPr>
          <w:rFonts w:ascii="Times New Roman" w:hAnsi="Times New Roman" w:cs="Times New Roman"/>
          <w:sz w:val="24"/>
          <w:szCs w:val="24"/>
        </w:rPr>
        <w:t>Artículo 3.- El Ministerio de Educación propicia un proceso de descentralización en la ejecución de funciones, servicios, programas, proyectos y gestión financiera, que garantice una democracia participativa en el sistema educativo, en procura de mejorar la equidad y una mayor eficiencia y eficacia en la prestación de los servicios educativos. (Ordenanza No. 02-20l8)</w:t>
      </w:r>
    </w:p>
    <w:p w14:paraId="3EEB6954" w14:textId="23A7B691" w:rsidR="00C22A8A" w:rsidRPr="005E60E7" w:rsidRDefault="00C22A8A"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t xml:space="preserve"> Artículo 4.- La Dirección General de Gestión y Descentralización Educativa es la unidad responsable de coordinar y regular la estrategia de descentralización educativa, y de regir el </w:t>
      </w:r>
      <w:r w:rsidR="008E1DCE" w:rsidRPr="005E60E7">
        <w:rPr>
          <w:rFonts w:ascii="Times New Roman" w:hAnsi="Times New Roman" w:cs="Times New Roman"/>
          <w:sz w:val="24"/>
          <w:szCs w:val="24"/>
        </w:rPr>
        <w:t>accionar de los organismos del Sistema Educativo D</w:t>
      </w:r>
      <w:r w:rsidRPr="005E60E7">
        <w:rPr>
          <w:rFonts w:ascii="Times New Roman" w:hAnsi="Times New Roman" w:cs="Times New Roman"/>
          <w:sz w:val="24"/>
          <w:szCs w:val="24"/>
        </w:rPr>
        <w:t>escentralizado. (Ordenanza No. 02-20l8)</w:t>
      </w:r>
    </w:p>
    <w:p w14:paraId="68347E93" w14:textId="258BFB2B" w:rsidR="00C22A8A" w:rsidRPr="005E60E7" w:rsidRDefault="008E1DCE"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t>Artículo 39.- La J</w:t>
      </w:r>
      <w:r w:rsidR="00C22A8A" w:rsidRPr="005E60E7">
        <w:rPr>
          <w:rFonts w:ascii="Times New Roman" w:hAnsi="Times New Roman" w:cs="Times New Roman"/>
          <w:sz w:val="24"/>
          <w:szCs w:val="24"/>
        </w:rPr>
        <w:t xml:space="preserve">unta de </w:t>
      </w:r>
      <w:r w:rsidRPr="005E60E7">
        <w:rPr>
          <w:rFonts w:ascii="Times New Roman" w:hAnsi="Times New Roman" w:cs="Times New Roman"/>
          <w:sz w:val="24"/>
          <w:szCs w:val="24"/>
        </w:rPr>
        <w:t>Centro Educativo está</w:t>
      </w:r>
      <w:r w:rsidR="00C22A8A" w:rsidRPr="005E60E7">
        <w:rPr>
          <w:rFonts w:ascii="Times New Roman" w:hAnsi="Times New Roman" w:cs="Times New Roman"/>
          <w:sz w:val="24"/>
          <w:szCs w:val="24"/>
        </w:rPr>
        <w:t xml:space="preserve"> integrada de la manera siguiente:</w:t>
      </w:r>
    </w:p>
    <w:p w14:paraId="40E8BD0C" w14:textId="7C7C9CFC" w:rsidR="00C22A8A" w:rsidRPr="005E60E7" w:rsidRDefault="00C22A8A"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lastRenderedPageBreak/>
        <w:t>1. El director del cent</w:t>
      </w:r>
      <w:r w:rsidR="008E1DCE" w:rsidRPr="005E60E7">
        <w:rPr>
          <w:rFonts w:ascii="Times New Roman" w:hAnsi="Times New Roman" w:cs="Times New Roman"/>
          <w:sz w:val="24"/>
          <w:szCs w:val="24"/>
        </w:rPr>
        <w:t>ro educativo, quien la preside</w:t>
      </w:r>
    </w:p>
    <w:p w14:paraId="3BA94190" w14:textId="77777777" w:rsidR="00C22A8A" w:rsidRPr="005E60E7" w:rsidRDefault="00C22A8A"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2. Dos representantes por los profesores del centro educativo, en asamblea del centro.</w:t>
      </w:r>
    </w:p>
    <w:p w14:paraId="674500BC" w14:textId="77777777" w:rsidR="00C22A8A" w:rsidRPr="005E60E7" w:rsidRDefault="00C22A8A"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3. Dos representantes de la asociación de padres, madres, tutores y amigos de la escuela, elegidos en asamblea.</w:t>
      </w:r>
    </w:p>
    <w:p w14:paraId="5D3A1AD1" w14:textId="77777777" w:rsidR="00C22A8A" w:rsidRPr="005E60E7" w:rsidRDefault="00C22A8A"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4. Un docente elegido por la asociación de padres, madres, amigos y tutores de la escuela.</w:t>
      </w:r>
    </w:p>
    <w:p w14:paraId="19239AB2" w14:textId="77777777" w:rsidR="00C22A8A" w:rsidRPr="005E60E7" w:rsidRDefault="00C22A8A"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5. Dos representantes de la sociedad civil, elegidos en asamblea.</w:t>
      </w:r>
    </w:p>
    <w:p w14:paraId="05F25F2E" w14:textId="3B6E2244" w:rsidR="00C22A8A" w:rsidRPr="005E60E7" w:rsidRDefault="00C22A8A"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 xml:space="preserve">6. Un representante de los estudiantes. Elegido democráticamente en septiembre de cada año por el consejo estudiantil y que corresponda al grado </w:t>
      </w:r>
      <w:r w:rsidR="008E1DCE" w:rsidRPr="005E60E7">
        <w:rPr>
          <w:rFonts w:ascii="Times New Roman" w:hAnsi="Times New Roman" w:cs="Times New Roman"/>
          <w:sz w:val="24"/>
          <w:szCs w:val="24"/>
        </w:rPr>
        <w:t>más</w:t>
      </w:r>
      <w:r w:rsidRPr="005E60E7">
        <w:rPr>
          <w:rFonts w:ascii="Times New Roman" w:hAnsi="Times New Roman" w:cs="Times New Roman"/>
          <w:sz w:val="24"/>
          <w:szCs w:val="24"/>
        </w:rPr>
        <w:t xml:space="preserve"> alto ofertado por los niveles del centro educativo. </w:t>
      </w:r>
      <w:r w:rsidRPr="005E60E7">
        <w:rPr>
          <w:rFonts w:ascii="Times New Roman" w:hAnsi="Times New Roman" w:cs="Times New Roman"/>
          <w:noProof/>
          <w:sz w:val="24"/>
          <w:szCs w:val="24"/>
          <w:lang w:val="es-ES"/>
        </w:rPr>
        <w:t>(</w:t>
      </w:r>
      <w:r w:rsidR="008E1DCE" w:rsidRPr="005E60E7">
        <w:rPr>
          <w:rFonts w:ascii="Times New Roman" w:hAnsi="Times New Roman" w:cs="Times New Roman"/>
          <w:noProof/>
          <w:sz w:val="24"/>
          <w:szCs w:val="24"/>
          <w:lang w:val="es-ES"/>
        </w:rPr>
        <w:t>Dirección General de las Gestión y Descentralización Educativa</w:t>
      </w:r>
      <w:r w:rsidRPr="005E60E7">
        <w:rPr>
          <w:rFonts w:ascii="Times New Roman" w:hAnsi="Times New Roman" w:cs="Times New Roman"/>
          <w:noProof/>
          <w:sz w:val="24"/>
          <w:szCs w:val="24"/>
          <w:lang w:val="es-ES"/>
        </w:rPr>
        <w:t>)</w:t>
      </w:r>
    </w:p>
    <w:p w14:paraId="3E3A2A3F" w14:textId="483CCBF0" w:rsidR="00C22A8A" w:rsidRPr="005E60E7" w:rsidRDefault="00C22A8A"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t>Artículo 47-</w:t>
      </w:r>
      <w:r w:rsidR="00225B6E" w:rsidRPr="005E60E7">
        <w:rPr>
          <w:rFonts w:ascii="Times New Roman" w:hAnsi="Times New Roman" w:cs="Times New Roman"/>
          <w:sz w:val="24"/>
          <w:szCs w:val="24"/>
        </w:rPr>
        <w:t xml:space="preserve"> </w:t>
      </w:r>
      <w:r w:rsidRPr="005E60E7">
        <w:rPr>
          <w:rFonts w:ascii="Times New Roman" w:hAnsi="Times New Roman" w:cs="Times New Roman"/>
          <w:sz w:val="24"/>
          <w:szCs w:val="24"/>
        </w:rPr>
        <w:t>La junta de centro e</w:t>
      </w:r>
      <w:r w:rsidR="00225B6E" w:rsidRPr="005E60E7">
        <w:rPr>
          <w:rFonts w:ascii="Times New Roman" w:hAnsi="Times New Roman" w:cs="Times New Roman"/>
          <w:sz w:val="24"/>
          <w:szCs w:val="24"/>
        </w:rPr>
        <w:t>ducativo elige</w:t>
      </w:r>
      <w:r w:rsidRPr="005E60E7">
        <w:rPr>
          <w:rFonts w:ascii="Times New Roman" w:hAnsi="Times New Roman" w:cs="Times New Roman"/>
          <w:sz w:val="24"/>
          <w:szCs w:val="24"/>
        </w:rPr>
        <w:t xml:space="preserve"> de entre sus miembros un tesorero y un secretario, entre los representantes de la asociación de padres, madres, tutor y amigos de la escuela y las organizaciones de </w:t>
      </w:r>
      <w:r w:rsidR="00225B6E" w:rsidRPr="005E60E7">
        <w:rPr>
          <w:rFonts w:ascii="Times New Roman" w:hAnsi="Times New Roman" w:cs="Times New Roman"/>
          <w:sz w:val="24"/>
          <w:szCs w:val="24"/>
        </w:rPr>
        <w:t>sociedad civil o comunitaria</w:t>
      </w:r>
      <w:r w:rsidRPr="005E60E7">
        <w:rPr>
          <w:rFonts w:ascii="Times New Roman" w:hAnsi="Times New Roman" w:cs="Times New Roman"/>
          <w:sz w:val="24"/>
          <w:szCs w:val="24"/>
        </w:rPr>
        <w:t>. El tesorero y el secretario no podrán reele</w:t>
      </w:r>
      <w:r w:rsidR="00225B6E" w:rsidRPr="005E60E7">
        <w:rPr>
          <w:rFonts w:ascii="Times New Roman" w:hAnsi="Times New Roman" w:cs="Times New Roman"/>
          <w:sz w:val="24"/>
          <w:szCs w:val="24"/>
        </w:rPr>
        <w:t>girse para el puesto en el perí</w:t>
      </w:r>
      <w:r w:rsidRPr="005E60E7">
        <w:rPr>
          <w:rFonts w:ascii="Times New Roman" w:hAnsi="Times New Roman" w:cs="Times New Roman"/>
          <w:sz w:val="24"/>
          <w:szCs w:val="24"/>
        </w:rPr>
        <w:t xml:space="preserve">odo siguiente pudiendo ser electos nuevamente al haber transcurrido un período de gestión a partir de su salida de la junta. </w:t>
      </w:r>
    </w:p>
    <w:p w14:paraId="5873981D" w14:textId="0CB2D6CC" w:rsidR="00C22A8A" w:rsidRPr="005E60E7" w:rsidRDefault="00C20AAC"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t>Artículo</w:t>
      </w:r>
      <w:r w:rsidR="00C22A8A" w:rsidRPr="005E60E7">
        <w:rPr>
          <w:rFonts w:ascii="Times New Roman" w:hAnsi="Times New Roman" w:cs="Times New Roman"/>
          <w:sz w:val="24"/>
          <w:szCs w:val="24"/>
        </w:rPr>
        <w:t xml:space="preserve"> 48</w:t>
      </w:r>
      <w:r w:rsidR="00C22A8A" w:rsidRPr="005E60E7">
        <w:rPr>
          <w:rFonts w:ascii="Times New Roman" w:hAnsi="Times New Roman" w:cs="Times New Roman"/>
          <w:b/>
          <w:sz w:val="24"/>
          <w:szCs w:val="24"/>
        </w:rPr>
        <w:t>.</w:t>
      </w:r>
      <w:r w:rsidR="00C22A8A" w:rsidRPr="005E60E7">
        <w:rPr>
          <w:rFonts w:ascii="Times New Roman" w:hAnsi="Times New Roman" w:cs="Times New Roman"/>
          <w:sz w:val="24"/>
          <w:szCs w:val="24"/>
        </w:rPr>
        <w:t>- El presidente de la junta</w:t>
      </w:r>
      <w:r w:rsidRPr="005E60E7">
        <w:rPr>
          <w:rFonts w:ascii="Times New Roman" w:hAnsi="Times New Roman" w:cs="Times New Roman"/>
          <w:sz w:val="24"/>
          <w:szCs w:val="24"/>
        </w:rPr>
        <w:t xml:space="preserve"> de centro educativo desempeña</w:t>
      </w:r>
      <w:r w:rsidR="00C22A8A" w:rsidRPr="005E60E7">
        <w:rPr>
          <w:rFonts w:ascii="Times New Roman" w:hAnsi="Times New Roman" w:cs="Times New Roman"/>
          <w:sz w:val="24"/>
          <w:szCs w:val="24"/>
        </w:rPr>
        <w:t xml:space="preserve"> las siguientes funciones:</w:t>
      </w:r>
    </w:p>
    <w:p w14:paraId="659F7995" w14:textId="77777777" w:rsidR="00C22A8A" w:rsidRPr="005E60E7" w:rsidRDefault="00C22A8A"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t xml:space="preserve">a) Cumplir y hacer cumplir las funciones de la junta de centro educativo. </w:t>
      </w:r>
    </w:p>
    <w:p w14:paraId="32083C4B" w14:textId="77777777" w:rsidR="00C22A8A" w:rsidRPr="005E60E7" w:rsidRDefault="00C22A8A"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t>b) Cumplir y hacer cumplir las resoluciones y todas las demás disposiciones emanadas de la junta de centro educativo y de los demás organismos de dirección.</w:t>
      </w:r>
    </w:p>
    <w:p w14:paraId="00FDEA0F" w14:textId="77777777" w:rsidR="00C22A8A" w:rsidRPr="005E60E7" w:rsidRDefault="00C22A8A"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t>c) Presentar las propuestas de las medidas que la junta del centro educativo debe adoptar para garantizar la calidad de la educación y la equidad en la prestación de los servicios educativos.</w:t>
      </w:r>
    </w:p>
    <w:p w14:paraId="2808E8A3" w14:textId="77777777" w:rsidR="00C22A8A" w:rsidRPr="005E60E7" w:rsidRDefault="00C22A8A"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t>d) Proponer y supervisar la programación de las acciones que la junta de centre educativo debe llevar a cabo para aplicar los planes de desarrollo del centro educativo, en el marco de las políticas definidas por el Consejo Nacional de Educación, en coordinación con la dirección distrital de educación correspondiente.</w:t>
      </w:r>
    </w:p>
    <w:p w14:paraId="78D18EFA" w14:textId="77777777" w:rsidR="00C22A8A" w:rsidRPr="005E60E7" w:rsidRDefault="00C22A8A"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t xml:space="preserve">e) Coordinar las actividades que la junta de centro educativo deberá llevar a cabo para fortalecer las relaciones y el apoyo mutuo entre el centro educativo y la comunidad. </w:t>
      </w:r>
    </w:p>
    <w:p w14:paraId="1A670964" w14:textId="77777777" w:rsidR="00C22A8A" w:rsidRPr="005E60E7" w:rsidRDefault="00C22A8A"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lastRenderedPageBreak/>
        <w:t xml:space="preserve">f) Coordinar las acciones que aseguren y garanticen el cuidado y conservación de los mobiliarios y equipos propiedad del centro educativo. </w:t>
      </w:r>
    </w:p>
    <w:p w14:paraId="7DE0073C" w14:textId="77777777" w:rsidR="00C22A8A" w:rsidRPr="005E60E7" w:rsidRDefault="00C22A8A"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t xml:space="preserve">g) Identificar y presentar junto al comité de calidad, ante el distrito, la necesidad de personal docente y administrativo de acuerdo con las normas vigentes. </w:t>
      </w:r>
    </w:p>
    <w:p w14:paraId="168274B2" w14:textId="77777777" w:rsidR="00C22A8A" w:rsidRPr="005E60E7" w:rsidRDefault="00C22A8A"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t>h) Elaborar y proponer a la junta de centro educativo los planes de supervisión de las intervenciones realizadas en el centro, especialmente mantenimiento de la planta física y los programas de nutrición, y otros que se desarrollen.</w:t>
      </w:r>
    </w:p>
    <w:p w14:paraId="25C399B9" w14:textId="77777777" w:rsidR="00C22A8A" w:rsidRPr="005E60E7" w:rsidRDefault="00C22A8A"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t xml:space="preserve">I) Firmar conjuntamente con el secretario las actas de las reuniones de la junta del centro educativo y cualquier otro documento que requiera de su firma </w:t>
      </w:r>
    </w:p>
    <w:p w14:paraId="5BED0581" w14:textId="77777777" w:rsidR="00C22A8A" w:rsidRPr="005E60E7" w:rsidRDefault="00C22A8A"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t>j) Firmar conjuntamente con el tesorero las requisiciones y comprobantes para los desembolsos económicos de los recursos financieros asignados a la junta del centro educativo. En ausencia justificada del tesorero puede firmar con secretario.</w:t>
      </w:r>
    </w:p>
    <w:p w14:paraId="2EF901A7" w14:textId="77777777" w:rsidR="00C22A8A" w:rsidRPr="005E60E7" w:rsidRDefault="00C22A8A"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t>k) Representar a la junta de centro educativo en todas las actividades y eventos que así lo requieran,</w:t>
      </w:r>
    </w:p>
    <w:p w14:paraId="21C12AB4" w14:textId="77777777" w:rsidR="00C22A8A" w:rsidRPr="005E60E7" w:rsidRDefault="00C22A8A"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t>Artículo 49</w:t>
      </w:r>
      <w:r w:rsidRPr="005E60E7">
        <w:rPr>
          <w:rFonts w:ascii="Times New Roman" w:hAnsi="Times New Roman" w:cs="Times New Roman"/>
          <w:b/>
          <w:sz w:val="24"/>
          <w:szCs w:val="24"/>
        </w:rPr>
        <w:t>.-</w:t>
      </w:r>
      <w:r w:rsidRPr="005E60E7">
        <w:rPr>
          <w:rFonts w:ascii="Times New Roman" w:hAnsi="Times New Roman" w:cs="Times New Roman"/>
          <w:sz w:val="24"/>
          <w:szCs w:val="24"/>
        </w:rPr>
        <w:t xml:space="preserve"> Son funciones del tesorero de la junta de centro educativo:</w:t>
      </w:r>
    </w:p>
    <w:p w14:paraId="0A8FF65D" w14:textId="77777777" w:rsidR="00C22A8A" w:rsidRPr="005E60E7" w:rsidRDefault="00C22A8A"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t xml:space="preserve">a) Supervisar las finanzas y las labores contables de las juntas de centro educativo. </w:t>
      </w:r>
    </w:p>
    <w:p w14:paraId="4FEAFF63" w14:textId="77777777" w:rsidR="00C22A8A" w:rsidRPr="005E60E7" w:rsidRDefault="00C22A8A"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t>b) Gestionar la recepción de los recursos transferidos por el Ministerio de Educación, así como las asignaciones, donaciones y contribuciones provenientes de otras instituciones públicas y privadas y depositar los recursos recibidos en la cuenta bancaria que corresponda</w:t>
      </w:r>
    </w:p>
    <w:p w14:paraId="05545C40" w14:textId="77777777" w:rsidR="00C22A8A" w:rsidRPr="005E60E7" w:rsidRDefault="00C22A8A"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t>c) Preparar las requisiciones de los recursos económicos necesarios para los gastos e inversiones autorizados por la junta de centro educativo, las cuales deberá firmar el presidente.</w:t>
      </w:r>
    </w:p>
    <w:p w14:paraId="1063AA37" w14:textId="77777777" w:rsidR="00C22A8A" w:rsidRPr="005E60E7" w:rsidRDefault="00C22A8A"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t xml:space="preserve">d) Firmar juntamente con el presidente los cheques expedidos que hayan sido debidamente autorizados por la junta de centro educativo." </w:t>
      </w:r>
    </w:p>
    <w:p w14:paraId="5A85C4D7" w14:textId="77777777" w:rsidR="00C22A8A" w:rsidRPr="005E60E7" w:rsidRDefault="00C22A8A"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t>e) Presentar un estado de cuentas a la junta de centro educativo en cada reunión ordinaria o cuando le sea solicitado.</w:t>
      </w:r>
    </w:p>
    <w:p w14:paraId="58DD432C" w14:textId="77777777" w:rsidR="00C22A8A" w:rsidRPr="005E60E7" w:rsidRDefault="00C22A8A"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t>f) Velar o supervisar sobre la legalidad de las fuentes y recursos de autogestión de las juntas de centro educativo.</w:t>
      </w:r>
    </w:p>
    <w:p w14:paraId="3B66CB5F" w14:textId="77777777" w:rsidR="00C22A8A" w:rsidRPr="005E60E7" w:rsidRDefault="00C22A8A"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lastRenderedPageBreak/>
        <w:t>g) Cumplir con cualquier otra función no especificada que sea de su competencia y requerida por la junta de centro educativo.</w:t>
      </w:r>
    </w:p>
    <w:p w14:paraId="7194D3ED" w14:textId="77777777" w:rsidR="00C22A8A" w:rsidRPr="005E60E7" w:rsidRDefault="00C22A8A"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t>Artículo 50</w:t>
      </w:r>
      <w:r w:rsidRPr="005E60E7">
        <w:rPr>
          <w:rFonts w:ascii="Times New Roman" w:hAnsi="Times New Roman" w:cs="Times New Roman"/>
          <w:b/>
          <w:sz w:val="24"/>
          <w:szCs w:val="24"/>
        </w:rPr>
        <w:t>.-</w:t>
      </w:r>
      <w:r w:rsidRPr="005E60E7">
        <w:rPr>
          <w:rFonts w:ascii="Times New Roman" w:hAnsi="Times New Roman" w:cs="Times New Roman"/>
          <w:sz w:val="24"/>
          <w:szCs w:val="24"/>
        </w:rPr>
        <w:t xml:space="preserve"> Las funciones del secretario de la junta de centro educativo son:</w:t>
      </w:r>
    </w:p>
    <w:p w14:paraId="759311D2" w14:textId="77777777" w:rsidR="00C22A8A" w:rsidRPr="005E60E7" w:rsidRDefault="00C22A8A"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t xml:space="preserve">a) Redactar, con la aprobación del presidente, las correspondencias de las juntas de centro educativo y hacerlas llegar a su destino. </w:t>
      </w:r>
    </w:p>
    <w:p w14:paraId="261FA6B1" w14:textId="77777777" w:rsidR="00C22A8A" w:rsidRPr="005E60E7" w:rsidRDefault="00C22A8A"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t>b) Levantar el acta correspondiente de las sesiones de las juntas de centro educativo y velar por su conservación.</w:t>
      </w:r>
    </w:p>
    <w:p w14:paraId="274AA274" w14:textId="77777777" w:rsidR="00C22A8A" w:rsidRPr="005E60E7" w:rsidRDefault="00C22A8A"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t>c) Tomar nota de las opiniones y acuerdos surgidos de las sesiones de las juntas de centro educativo, redactarlos y transcribirlos en el libro de actas, así como llevar la relación de las comunicaciones dadas a conocer en las sesiones o cuyas respuestas documentadas fueren aprobadas.</w:t>
      </w:r>
    </w:p>
    <w:p w14:paraId="754700EC" w14:textId="77777777" w:rsidR="00C22A8A" w:rsidRPr="005E60E7" w:rsidRDefault="00C22A8A"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t xml:space="preserve">d) Clasificar, canalizar y archivar las actas y la correspondencia expedida o recibida por la junta de centro educativo. </w:t>
      </w:r>
    </w:p>
    <w:p w14:paraId="3FFB5432" w14:textId="77777777" w:rsidR="00C22A8A" w:rsidRPr="005E60E7" w:rsidRDefault="00C22A8A"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t>e) Dar lectura en cada sesión de la junta de centro educativo al acta de la sesión anterior y suscribirla conjuntamente con el presidente una vez aprobada.</w:t>
      </w:r>
    </w:p>
    <w:p w14:paraId="27D9E2C0" w14:textId="77777777" w:rsidR="00C22A8A" w:rsidRPr="005E60E7" w:rsidRDefault="00C22A8A"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t>f) Firmar, juntamente con el presidente, toda resolución emanada de la junta de centro educativo.</w:t>
      </w:r>
    </w:p>
    <w:p w14:paraId="6CDC9865" w14:textId="77777777" w:rsidR="00C22A8A" w:rsidRPr="005E60E7" w:rsidRDefault="00C22A8A"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t xml:space="preserve">g) Llevar un registro que recoja todas las disposiciones y resoluciones emanadas de las juntas. </w:t>
      </w:r>
    </w:p>
    <w:p w14:paraId="65CF40D1" w14:textId="77777777" w:rsidR="00C22A8A" w:rsidRPr="005E60E7" w:rsidRDefault="00C22A8A"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t>h) Firmar, juntamente con el presidente los cheques, en caso de ausencia justificada del tesorero.</w:t>
      </w:r>
    </w:p>
    <w:p w14:paraId="5AF681F1" w14:textId="77777777" w:rsidR="00C22A8A" w:rsidRPr="005E60E7" w:rsidRDefault="00C22A8A"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t>i) Cumplir con cualquier otra función no especificada que concierna a sus atribuciones y que le sea requerida.</w:t>
      </w:r>
    </w:p>
    <w:p w14:paraId="3DE3E998" w14:textId="77777777" w:rsidR="00C22A8A" w:rsidRPr="005E60E7" w:rsidRDefault="00C22A8A"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t>j) Garantizar el inventario al día de los bienes del centro educativo e informar a la junta de centro, cada seis meses o cuantas veces le sea solicitado.</w:t>
      </w:r>
    </w:p>
    <w:p w14:paraId="6B854D66" w14:textId="2FBD21F9" w:rsidR="00C22A8A" w:rsidRPr="005E60E7" w:rsidRDefault="005E6486"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t>Artículo</w:t>
      </w:r>
      <w:r w:rsidR="00C22A8A" w:rsidRPr="005E60E7">
        <w:rPr>
          <w:rFonts w:ascii="Times New Roman" w:hAnsi="Times New Roman" w:cs="Times New Roman"/>
          <w:sz w:val="24"/>
          <w:szCs w:val="24"/>
        </w:rPr>
        <w:t xml:space="preserve"> 51.- En aquellos planteles en donde funcionan más de un centro educativo se creará el comité de coordinación de plantel, que integrará las juntas de centros allí existentes y coordinará los procesos administrativos y financieros comunes a los centros que integran el plantel. </w:t>
      </w:r>
    </w:p>
    <w:p w14:paraId="73F73272" w14:textId="77777777" w:rsidR="00C22A8A" w:rsidRPr="005E60E7" w:rsidRDefault="00C22A8A"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lastRenderedPageBreak/>
        <w:t>Artículo 52.-El comité de coordinación de plantel estará integrado por los miembros de los comités financieros de las juntas de centros existentes en el plantel.</w:t>
      </w:r>
    </w:p>
    <w:p w14:paraId="6D572AEF" w14:textId="2A13242A" w:rsidR="00C22A8A" w:rsidRPr="005E60E7" w:rsidRDefault="005E6486"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t>Artículo</w:t>
      </w:r>
      <w:r w:rsidR="00C22A8A" w:rsidRPr="005E60E7">
        <w:rPr>
          <w:rFonts w:ascii="Times New Roman" w:hAnsi="Times New Roman" w:cs="Times New Roman"/>
          <w:sz w:val="24"/>
          <w:szCs w:val="24"/>
        </w:rPr>
        <w:t xml:space="preserve"> 53.- El comité de coordinación de plantel tendrá un coordinador, elegido en asamblea cada año de entre los presidentes de las juntas de centros educativos existentes en el plantel. En los planteles donde exista la figura del director regente, este fungirá como coordinador de dicho comité.</w:t>
      </w:r>
    </w:p>
    <w:p w14:paraId="441705D7" w14:textId="4A94FA00" w:rsidR="00C22A8A" w:rsidRPr="005E60E7" w:rsidRDefault="005E6486"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t>Artículo</w:t>
      </w:r>
      <w:r w:rsidR="00C22A8A" w:rsidRPr="005E60E7">
        <w:rPr>
          <w:rFonts w:ascii="Times New Roman" w:hAnsi="Times New Roman" w:cs="Times New Roman"/>
          <w:sz w:val="24"/>
          <w:szCs w:val="24"/>
        </w:rPr>
        <w:t xml:space="preserve"> 54</w:t>
      </w:r>
      <w:r w:rsidR="00C22A8A" w:rsidRPr="005E60E7">
        <w:rPr>
          <w:rFonts w:ascii="Times New Roman" w:hAnsi="Times New Roman" w:cs="Times New Roman"/>
          <w:b/>
          <w:sz w:val="24"/>
          <w:szCs w:val="24"/>
        </w:rPr>
        <w:t>.-</w:t>
      </w:r>
      <w:r w:rsidR="00C22A8A" w:rsidRPr="005E60E7">
        <w:rPr>
          <w:rFonts w:ascii="Times New Roman" w:hAnsi="Times New Roman" w:cs="Times New Roman"/>
          <w:sz w:val="24"/>
          <w:szCs w:val="24"/>
        </w:rPr>
        <w:t xml:space="preserve"> El comité de coordinación de plantel deberá reunirse ordinariamente cada mes, extraordinariamente cuantas veces sea necesario, para tratar asuntos que requieran atención inmediata.</w:t>
      </w:r>
    </w:p>
    <w:p w14:paraId="4247DC0D" w14:textId="77777777" w:rsidR="00C22A8A" w:rsidRPr="005E60E7" w:rsidRDefault="00C22A8A"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t>Artículo 55</w:t>
      </w:r>
      <w:r w:rsidRPr="005E60E7">
        <w:rPr>
          <w:rFonts w:ascii="Times New Roman" w:hAnsi="Times New Roman" w:cs="Times New Roman"/>
          <w:b/>
          <w:sz w:val="24"/>
          <w:szCs w:val="24"/>
        </w:rPr>
        <w:t>.-</w:t>
      </w:r>
      <w:r w:rsidRPr="005E60E7">
        <w:rPr>
          <w:rFonts w:ascii="Times New Roman" w:hAnsi="Times New Roman" w:cs="Times New Roman"/>
          <w:sz w:val="24"/>
          <w:szCs w:val="24"/>
        </w:rPr>
        <w:t xml:space="preserve"> El quórum para que el comité de coordinación de plantel pueda sesionar válidamente es de más de la mitad de sus miembros y las decisiones se tomarán mediante el voto favorable de las dos terceras (2/3) partes de los miembros del comité presentes en la sesión.</w:t>
      </w:r>
    </w:p>
    <w:p w14:paraId="59D1BB7C" w14:textId="77777777" w:rsidR="00C22A8A" w:rsidRPr="005E60E7" w:rsidRDefault="00C22A8A"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t>Párrafo I</w:t>
      </w:r>
      <w:r w:rsidRPr="005E60E7">
        <w:rPr>
          <w:rFonts w:ascii="Times New Roman" w:hAnsi="Times New Roman" w:cs="Times New Roman"/>
          <w:b/>
          <w:sz w:val="24"/>
          <w:szCs w:val="24"/>
        </w:rPr>
        <w:t>:</w:t>
      </w:r>
      <w:r w:rsidRPr="005E60E7">
        <w:rPr>
          <w:rFonts w:ascii="Times New Roman" w:hAnsi="Times New Roman" w:cs="Times New Roman"/>
          <w:sz w:val="24"/>
          <w:szCs w:val="24"/>
        </w:rPr>
        <w:t xml:space="preserve"> Los miembros del comité de coordinación de plantel no podrán hacerse representar en las reuniones por otras personas. Párrafo II: Las convocatorias a las reuniones ordinarias y extraordinarias serán hechas por el coordinador del comité de plantel mediante comunicación escrita, impresa o por medios digitales, con un mínimo de 48 horas de anticipación. Si el coordinador, por causa justificada, no puede hacer la convocatoria, uno de los presidentes de las juntas de centros, en su condición de miembro del comité, podrá realizarla.</w:t>
      </w:r>
    </w:p>
    <w:p w14:paraId="5E1258F0" w14:textId="6AD14F2B" w:rsidR="00C22A8A" w:rsidRPr="005E60E7" w:rsidRDefault="005E6486"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t>Artículo</w:t>
      </w:r>
      <w:r w:rsidR="00C22A8A" w:rsidRPr="005E60E7">
        <w:rPr>
          <w:rFonts w:ascii="Times New Roman" w:hAnsi="Times New Roman" w:cs="Times New Roman"/>
          <w:sz w:val="24"/>
          <w:szCs w:val="24"/>
        </w:rPr>
        <w:t xml:space="preserve"> 56</w:t>
      </w:r>
      <w:r w:rsidR="00C22A8A" w:rsidRPr="005E60E7">
        <w:rPr>
          <w:rFonts w:ascii="Times New Roman" w:hAnsi="Times New Roman" w:cs="Times New Roman"/>
          <w:b/>
          <w:sz w:val="24"/>
          <w:szCs w:val="24"/>
        </w:rPr>
        <w:t>.-</w:t>
      </w:r>
      <w:r w:rsidR="00C22A8A" w:rsidRPr="005E60E7">
        <w:rPr>
          <w:rFonts w:ascii="Times New Roman" w:hAnsi="Times New Roman" w:cs="Times New Roman"/>
          <w:sz w:val="24"/>
          <w:szCs w:val="24"/>
        </w:rPr>
        <w:t xml:space="preserve"> El comité de coordinación de plantel tendrá las siguientes funciones: a) Garantizar un ambiente de paz y armonía entre las juntas de centros que conforman el plantel.</w:t>
      </w:r>
    </w:p>
    <w:p w14:paraId="00EAE7AD" w14:textId="77777777" w:rsidR="00C22A8A" w:rsidRPr="005E60E7" w:rsidRDefault="00C22A8A"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t>b) Evaluar las necesidades presentadas por cada junta de centro del plantel educativo. c) Coordinar las acciones tendentes a la reparación y conservación de la infraestructura.</w:t>
      </w:r>
    </w:p>
    <w:p w14:paraId="4EC68E52" w14:textId="77777777" w:rsidR="00C22A8A" w:rsidRPr="005E60E7" w:rsidRDefault="00C22A8A"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t>d) Coordinar todo lo referente al uso apropiado de los equipos didácticos, laboratorios, salones multiuso y áreas comunes.</w:t>
      </w:r>
    </w:p>
    <w:p w14:paraId="324EBBA7" w14:textId="77777777" w:rsidR="00C22A8A" w:rsidRPr="005E60E7" w:rsidRDefault="00C22A8A"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t xml:space="preserve">e) Manejar los asuntos concernientes a los servicios que requiere el plantel. </w:t>
      </w:r>
    </w:p>
    <w:p w14:paraId="1181CF23" w14:textId="77777777" w:rsidR="00C22A8A" w:rsidRPr="005E60E7" w:rsidRDefault="00C22A8A" w:rsidP="0040638D">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t xml:space="preserve">f) Desarrollar proyectos conjuntos en los ámbitos administrativos. </w:t>
      </w:r>
    </w:p>
    <w:p w14:paraId="4BE984E4" w14:textId="4BB2C962" w:rsidR="0040638D" w:rsidRPr="00B05258" w:rsidRDefault="00C22A8A" w:rsidP="00B05258">
      <w:pPr>
        <w:spacing w:line="360" w:lineRule="auto"/>
        <w:ind w:firstLine="720"/>
        <w:jc w:val="both"/>
        <w:rPr>
          <w:rFonts w:ascii="Times New Roman" w:hAnsi="Times New Roman" w:cs="Times New Roman"/>
          <w:sz w:val="24"/>
          <w:szCs w:val="24"/>
        </w:rPr>
      </w:pPr>
      <w:r w:rsidRPr="005E60E7">
        <w:rPr>
          <w:rFonts w:ascii="Times New Roman" w:hAnsi="Times New Roman" w:cs="Times New Roman"/>
          <w:sz w:val="24"/>
          <w:szCs w:val="24"/>
        </w:rPr>
        <w:t xml:space="preserve">g) Velar por el correcto uso de los recursos que ingresen a los centros educativos destinados a la construcción, conservación de la planta física adquisición y mantenimiento de </w:t>
      </w:r>
      <w:r w:rsidRPr="005E60E7">
        <w:rPr>
          <w:rFonts w:ascii="Times New Roman" w:hAnsi="Times New Roman" w:cs="Times New Roman"/>
          <w:sz w:val="24"/>
          <w:szCs w:val="24"/>
        </w:rPr>
        <w:lastRenderedPageBreak/>
        <w:t>mobiliario y equipo, según las prioridades del (</w:t>
      </w:r>
      <w:r w:rsidR="005E6486" w:rsidRPr="005E60E7">
        <w:rPr>
          <w:rFonts w:ascii="Times New Roman" w:hAnsi="Times New Roman" w:cs="Times New Roman"/>
          <w:sz w:val="24"/>
          <w:szCs w:val="24"/>
        </w:rPr>
        <w:t>Dirección General de las Gestión y Descentralización Educativa)</w:t>
      </w:r>
    </w:p>
    <w:p w14:paraId="1AFF9AC7" w14:textId="77777777" w:rsidR="00731EDD" w:rsidRPr="005E60E7" w:rsidRDefault="00731EDD" w:rsidP="0040638D">
      <w:pPr>
        <w:spacing w:line="360" w:lineRule="auto"/>
        <w:jc w:val="both"/>
        <w:rPr>
          <w:rFonts w:ascii="Times New Roman" w:hAnsi="Times New Roman" w:cs="Times New Roman"/>
          <w:b/>
          <w:bCs/>
          <w:sz w:val="24"/>
          <w:szCs w:val="24"/>
        </w:rPr>
      </w:pPr>
      <w:r w:rsidRPr="005E60E7">
        <w:rPr>
          <w:rFonts w:ascii="Times New Roman" w:hAnsi="Times New Roman" w:cs="Times New Roman"/>
          <w:b/>
          <w:bCs/>
          <w:sz w:val="24"/>
          <w:szCs w:val="24"/>
        </w:rPr>
        <w:t>4. MARCO NORMATIVO DE LAS LEYES</w:t>
      </w:r>
    </w:p>
    <w:p w14:paraId="5AE178BE" w14:textId="181633AC" w:rsidR="00731EDD" w:rsidRPr="005E60E7" w:rsidRDefault="00706663" w:rsidP="0040638D">
      <w:pPr>
        <w:spacing w:line="360" w:lineRule="auto"/>
        <w:jc w:val="both"/>
        <w:rPr>
          <w:rFonts w:ascii="Times New Roman" w:hAnsi="Times New Roman" w:cs="Times New Roman"/>
          <w:sz w:val="24"/>
          <w:szCs w:val="24"/>
        </w:rPr>
      </w:pPr>
      <w:r w:rsidRPr="005E60E7">
        <w:rPr>
          <w:rFonts w:ascii="Times New Roman" w:hAnsi="Times New Roman" w:cs="Times New Roman"/>
          <w:bCs/>
          <w:sz w:val="24"/>
          <w:szCs w:val="24"/>
        </w:rPr>
        <w:t xml:space="preserve">4.1.  </w:t>
      </w:r>
      <w:r w:rsidR="00731EDD" w:rsidRPr="005E60E7">
        <w:rPr>
          <w:rFonts w:ascii="Times New Roman" w:hAnsi="Times New Roman" w:cs="Times New Roman"/>
          <w:bCs/>
          <w:sz w:val="24"/>
          <w:szCs w:val="24"/>
        </w:rPr>
        <w:t>Base normativa sobre descentralización educativa en el país</w:t>
      </w:r>
      <w:r w:rsidRPr="005E60E7">
        <w:rPr>
          <w:rFonts w:ascii="Times New Roman" w:hAnsi="Times New Roman" w:cs="Times New Roman"/>
          <w:bCs/>
          <w:sz w:val="24"/>
          <w:szCs w:val="24"/>
        </w:rPr>
        <w:t>.</w:t>
      </w:r>
    </w:p>
    <w:p w14:paraId="589C0EC5" w14:textId="4D4E20D3" w:rsidR="0040638D" w:rsidRDefault="00731EDD" w:rsidP="00CF1EFB">
      <w:pPr>
        <w:spacing w:line="360" w:lineRule="auto"/>
        <w:ind w:firstLine="708"/>
        <w:jc w:val="both"/>
        <w:rPr>
          <w:rFonts w:ascii="Times New Roman" w:hAnsi="Times New Roman" w:cs="Times New Roman"/>
          <w:sz w:val="24"/>
          <w:szCs w:val="24"/>
        </w:rPr>
      </w:pPr>
      <w:r w:rsidRPr="005E60E7">
        <w:rPr>
          <w:rFonts w:ascii="Times New Roman" w:hAnsi="Times New Roman" w:cs="Times New Roman"/>
          <w:sz w:val="24"/>
          <w:szCs w:val="24"/>
        </w:rPr>
        <w:t>En la República Dominicana el tema de la descentralización educativa ha estado presente en la planificación del sector. Desde el año 1996 cuando se promulga la Ley</w:t>
      </w:r>
      <w:r w:rsidR="00706663" w:rsidRPr="005E60E7">
        <w:rPr>
          <w:rFonts w:ascii="Times New Roman" w:hAnsi="Times New Roman" w:cs="Times New Roman"/>
          <w:sz w:val="24"/>
          <w:szCs w:val="24"/>
        </w:rPr>
        <w:t xml:space="preserve"> General de Educación hasta el Plan D</w:t>
      </w:r>
      <w:r w:rsidRPr="005E60E7">
        <w:rPr>
          <w:rFonts w:ascii="Times New Roman" w:hAnsi="Times New Roman" w:cs="Times New Roman"/>
          <w:sz w:val="24"/>
          <w:szCs w:val="24"/>
        </w:rPr>
        <w:t xml:space="preserve">ecenal 2005-2018, el gobierno ha reiterado sus planes para descentralizar las responsabilidades educativas hacia las regionales y </w:t>
      </w:r>
      <w:r w:rsidR="00706663" w:rsidRPr="005E60E7">
        <w:rPr>
          <w:rFonts w:ascii="Times New Roman" w:hAnsi="Times New Roman" w:cs="Times New Roman"/>
          <w:sz w:val="24"/>
          <w:szCs w:val="24"/>
        </w:rPr>
        <w:t xml:space="preserve">distritos </w:t>
      </w:r>
      <w:r w:rsidRPr="005E60E7">
        <w:rPr>
          <w:rFonts w:ascii="Times New Roman" w:hAnsi="Times New Roman" w:cs="Times New Roman"/>
          <w:sz w:val="24"/>
          <w:szCs w:val="24"/>
        </w:rPr>
        <w:t xml:space="preserve">y fomentar la participación de los diversos actores. Durante todo este tiempo se ha conformado juntas descentralizadas regionales y distritales y de centros educativos. Sin embargo, hasta hace más o menos 15 años, tal como lo señala Redames </w:t>
      </w:r>
      <w:r w:rsidR="00706663" w:rsidRPr="005E60E7">
        <w:rPr>
          <w:rFonts w:ascii="Times New Roman" w:hAnsi="Times New Roman" w:cs="Times New Roman"/>
          <w:sz w:val="24"/>
          <w:szCs w:val="24"/>
        </w:rPr>
        <w:t>Martínez</w:t>
      </w:r>
      <w:r w:rsidRPr="005E60E7">
        <w:rPr>
          <w:rFonts w:ascii="Times New Roman" w:hAnsi="Times New Roman" w:cs="Times New Roman"/>
          <w:sz w:val="24"/>
          <w:szCs w:val="24"/>
        </w:rPr>
        <w:t xml:space="preserve"> (2009), no existía una normativa a nivel constitucional legal que favoreciera la descentralización</w:t>
      </w:r>
      <w:r w:rsidR="00706663" w:rsidRPr="005E60E7">
        <w:rPr>
          <w:rFonts w:ascii="Times New Roman" w:hAnsi="Times New Roman" w:cs="Times New Roman"/>
          <w:sz w:val="24"/>
          <w:szCs w:val="24"/>
        </w:rPr>
        <w:t>.</w:t>
      </w:r>
    </w:p>
    <w:p w14:paraId="74D66820" w14:textId="30D9E9AF" w:rsidR="00731EDD" w:rsidRPr="005E60E7" w:rsidRDefault="00706663"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 xml:space="preserve">4.2. </w:t>
      </w:r>
      <w:r w:rsidR="00731EDD" w:rsidRPr="005E60E7">
        <w:rPr>
          <w:rFonts w:ascii="Times New Roman" w:hAnsi="Times New Roman" w:cs="Times New Roman"/>
          <w:sz w:val="24"/>
          <w:szCs w:val="24"/>
        </w:rPr>
        <w:t xml:space="preserve"> </w:t>
      </w:r>
      <w:r w:rsidR="00731EDD" w:rsidRPr="005E60E7">
        <w:rPr>
          <w:rFonts w:ascii="Times New Roman" w:hAnsi="Times New Roman" w:cs="Times New Roman"/>
          <w:bCs/>
          <w:sz w:val="24"/>
          <w:szCs w:val="24"/>
        </w:rPr>
        <w:t>Principales leyes y sus rasgos sobresalientes (EDUCA-PREAL, año 2013)</w:t>
      </w:r>
    </w:p>
    <w:tbl>
      <w:tblPr>
        <w:tblStyle w:val="Tablaconcuadrcula"/>
        <w:tblW w:w="9067" w:type="dxa"/>
        <w:tblLook w:val="04A0" w:firstRow="1" w:lastRow="0" w:firstColumn="1" w:lastColumn="0" w:noHBand="0" w:noVBand="1"/>
      </w:tblPr>
      <w:tblGrid>
        <w:gridCol w:w="4247"/>
        <w:gridCol w:w="4820"/>
      </w:tblGrid>
      <w:tr w:rsidR="00731EDD" w:rsidRPr="005E60E7" w14:paraId="14BAD210" w14:textId="77777777" w:rsidTr="00706663">
        <w:trPr>
          <w:trHeight w:val="670"/>
        </w:trPr>
        <w:tc>
          <w:tcPr>
            <w:tcW w:w="4247" w:type="dxa"/>
          </w:tcPr>
          <w:p w14:paraId="32E24967" w14:textId="42C9C81F" w:rsidR="00731EDD" w:rsidRPr="005E60E7" w:rsidRDefault="00706663" w:rsidP="0040638D">
            <w:pPr>
              <w:spacing w:line="360" w:lineRule="auto"/>
              <w:jc w:val="both"/>
              <w:rPr>
                <w:rFonts w:ascii="Times New Roman" w:hAnsi="Times New Roman" w:cs="Times New Roman"/>
                <w:bCs/>
                <w:sz w:val="24"/>
                <w:szCs w:val="24"/>
              </w:rPr>
            </w:pPr>
            <w:r w:rsidRPr="005E60E7">
              <w:rPr>
                <w:rFonts w:ascii="Times New Roman" w:hAnsi="Times New Roman" w:cs="Times New Roman"/>
                <w:bCs/>
                <w:sz w:val="24"/>
                <w:szCs w:val="24"/>
              </w:rPr>
              <w:t>Marco Legal</w:t>
            </w:r>
          </w:p>
        </w:tc>
        <w:tc>
          <w:tcPr>
            <w:tcW w:w="4820" w:type="dxa"/>
          </w:tcPr>
          <w:p w14:paraId="24FCE3C5" w14:textId="2D827E1D" w:rsidR="00731EDD" w:rsidRPr="005E60E7" w:rsidRDefault="00706663" w:rsidP="0040638D">
            <w:pPr>
              <w:spacing w:line="360" w:lineRule="auto"/>
              <w:jc w:val="both"/>
              <w:rPr>
                <w:rFonts w:ascii="Times New Roman" w:hAnsi="Times New Roman" w:cs="Times New Roman"/>
                <w:bCs/>
                <w:sz w:val="24"/>
                <w:szCs w:val="24"/>
              </w:rPr>
            </w:pPr>
            <w:r w:rsidRPr="005E60E7">
              <w:rPr>
                <w:rFonts w:ascii="Times New Roman" w:hAnsi="Times New Roman" w:cs="Times New Roman"/>
                <w:bCs/>
                <w:sz w:val="24"/>
                <w:szCs w:val="24"/>
              </w:rPr>
              <w:t>Descripción de contenidos.</w:t>
            </w:r>
          </w:p>
        </w:tc>
      </w:tr>
      <w:tr w:rsidR="00731EDD" w:rsidRPr="005E60E7" w14:paraId="3798DBC6" w14:textId="77777777" w:rsidTr="00D37367">
        <w:trPr>
          <w:trHeight w:val="2414"/>
        </w:trPr>
        <w:tc>
          <w:tcPr>
            <w:tcW w:w="4247" w:type="dxa"/>
          </w:tcPr>
          <w:p w14:paraId="5E196CF4" w14:textId="1F06FD84" w:rsidR="00731EDD" w:rsidRPr="005E60E7" w:rsidRDefault="00706663"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-Constitución de la Repú</w:t>
            </w:r>
            <w:r w:rsidR="00731EDD" w:rsidRPr="005E60E7">
              <w:rPr>
                <w:rFonts w:ascii="Times New Roman" w:hAnsi="Times New Roman" w:cs="Times New Roman"/>
                <w:sz w:val="24"/>
                <w:szCs w:val="24"/>
              </w:rPr>
              <w:t>blica Dominicana del 2010.</w:t>
            </w:r>
            <w:r w:rsidR="00731EDD" w:rsidRPr="005E60E7">
              <w:rPr>
                <w:rFonts w:ascii="Times New Roman" w:hAnsi="Times New Roman" w:cs="Times New Roman"/>
                <w:sz w:val="24"/>
                <w:szCs w:val="24"/>
              </w:rPr>
              <w:tab/>
            </w:r>
          </w:p>
          <w:p w14:paraId="1075AEE0" w14:textId="77777777" w:rsidR="00731EDD" w:rsidRPr="005E60E7" w:rsidRDefault="00731EDD" w:rsidP="0040638D">
            <w:pPr>
              <w:spacing w:line="360" w:lineRule="auto"/>
              <w:jc w:val="both"/>
              <w:rPr>
                <w:rFonts w:ascii="Times New Roman" w:hAnsi="Times New Roman" w:cs="Times New Roman"/>
                <w:sz w:val="24"/>
                <w:szCs w:val="24"/>
              </w:rPr>
            </w:pPr>
          </w:p>
          <w:p w14:paraId="0DC27FE0" w14:textId="77777777" w:rsidR="00731EDD" w:rsidRPr="005E60E7" w:rsidRDefault="00731EDD" w:rsidP="0040638D">
            <w:pPr>
              <w:spacing w:line="360" w:lineRule="auto"/>
              <w:jc w:val="both"/>
              <w:rPr>
                <w:rFonts w:ascii="Times New Roman" w:hAnsi="Times New Roman" w:cs="Times New Roman"/>
                <w:sz w:val="24"/>
                <w:szCs w:val="24"/>
              </w:rPr>
            </w:pPr>
          </w:p>
          <w:p w14:paraId="79B06633" w14:textId="77777777" w:rsidR="00731EDD" w:rsidRPr="005E60E7" w:rsidRDefault="00731EDD" w:rsidP="0040638D">
            <w:pPr>
              <w:spacing w:line="360" w:lineRule="auto"/>
              <w:jc w:val="both"/>
              <w:rPr>
                <w:rFonts w:ascii="Times New Roman" w:hAnsi="Times New Roman" w:cs="Times New Roman"/>
                <w:sz w:val="24"/>
                <w:szCs w:val="24"/>
              </w:rPr>
            </w:pPr>
          </w:p>
        </w:tc>
        <w:tc>
          <w:tcPr>
            <w:tcW w:w="4820" w:type="dxa"/>
          </w:tcPr>
          <w:p w14:paraId="7F4DAAB5" w14:textId="77777777" w:rsidR="00731EDD" w:rsidRPr="005E60E7" w:rsidRDefault="00731EDD"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-Define el proceso de descentralización, que incluye el traspaso de recursos y facultades a las regionales y provincias.</w:t>
            </w:r>
          </w:p>
          <w:p w14:paraId="619AEF71" w14:textId="77777777" w:rsidR="00731EDD" w:rsidRPr="005E60E7" w:rsidRDefault="00731EDD"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-Enfatiza la importancia de la descentralización.</w:t>
            </w:r>
          </w:p>
          <w:p w14:paraId="39922B6E" w14:textId="09C5C582" w:rsidR="00731EDD" w:rsidRPr="005E60E7" w:rsidRDefault="00731EDD"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-Asigna a los municipios las atribuciones de potestad normativa, administrat</w:t>
            </w:r>
            <w:r w:rsidR="001D6257" w:rsidRPr="005E60E7">
              <w:rPr>
                <w:rFonts w:ascii="Times New Roman" w:hAnsi="Times New Roman" w:cs="Times New Roman"/>
                <w:sz w:val="24"/>
                <w:szCs w:val="24"/>
              </w:rPr>
              <w:t>iva y autonomía presupuestaria.</w:t>
            </w:r>
          </w:p>
        </w:tc>
      </w:tr>
      <w:tr w:rsidR="00731EDD" w:rsidRPr="005E60E7" w14:paraId="12EE4215" w14:textId="77777777" w:rsidTr="00D37367">
        <w:tc>
          <w:tcPr>
            <w:tcW w:w="4247" w:type="dxa"/>
          </w:tcPr>
          <w:p w14:paraId="7E341956" w14:textId="77777777" w:rsidR="00731EDD" w:rsidRPr="005E60E7" w:rsidRDefault="00731EDD"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Ley 498-06</w:t>
            </w:r>
          </w:p>
        </w:tc>
        <w:tc>
          <w:tcPr>
            <w:tcW w:w="4820" w:type="dxa"/>
          </w:tcPr>
          <w:p w14:paraId="2FBCF35A" w14:textId="77777777" w:rsidR="00731EDD" w:rsidRPr="005E60E7" w:rsidRDefault="00731EDD"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-Articulación de demandas de los ciudadanos ante el</w:t>
            </w:r>
          </w:p>
          <w:p w14:paraId="20FC87B1" w14:textId="0336C314" w:rsidR="00731EDD" w:rsidRPr="005E60E7" w:rsidRDefault="001D6257"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gobierno central y municipal</w:t>
            </w:r>
          </w:p>
        </w:tc>
      </w:tr>
      <w:tr w:rsidR="00731EDD" w:rsidRPr="005E60E7" w14:paraId="67D9C42F" w14:textId="77777777" w:rsidTr="00D37367">
        <w:tc>
          <w:tcPr>
            <w:tcW w:w="4247" w:type="dxa"/>
          </w:tcPr>
          <w:p w14:paraId="5969DC9F" w14:textId="77777777" w:rsidR="00731EDD" w:rsidRPr="005E60E7" w:rsidRDefault="00731EDD"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Ley 340-06</w:t>
            </w:r>
          </w:p>
        </w:tc>
        <w:tc>
          <w:tcPr>
            <w:tcW w:w="4820" w:type="dxa"/>
          </w:tcPr>
          <w:p w14:paraId="4D41940E" w14:textId="77777777" w:rsidR="00731EDD" w:rsidRPr="005E60E7" w:rsidRDefault="00731EDD"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Sistema de contrataciones y sus normas comunes.</w:t>
            </w:r>
          </w:p>
        </w:tc>
      </w:tr>
      <w:tr w:rsidR="00731EDD" w:rsidRPr="005E60E7" w14:paraId="2176BA9F" w14:textId="77777777" w:rsidTr="00D37367">
        <w:tc>
          <w:tcPr>
            <w:tcW w:w="4247" w:type="dxa"/>
          </w:tcPr>
          <w:p w14:paraId="28483CE1" w14:textId="77777777" w:rsidR="00731EDD" w:rsidRPr="005E60E7" w:rsidRDefault="00731EDD"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Ley 176-07</w:t>
            </w:r>
          </w:p>
        </w:tc>
        <w:tc>
          <w:tcPr>
            <w:tcW w:w="4820" w:type="dxa"/>
          </w:tcPr>
          <w:p w14:paraId="1D716A1F" w14:textId="3A4B98FF" w:rsidR="00731EDD" w:rsidRPr="005E60E7" w:rsidRDefault="00731EDD"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-Define e</w:t>
            </w:r>
            <w:r w:rsidR="001D6257" w:rsidRPr="005E60E7">
              <w:rPr>
                <w:rFonts w:ascii="Times New Roman" w:hAnsi="Times New Roman" w:cs="Times New Roman"/>
                <w:sz w:val="24"/>
                <w:szCs w:val="24"/>
              </w:rPr>
              <w:t>l proceso de descentralización.</w:t>
            </w:r>
          </w:p>
          <w:p w14:paraId="750D7CB9" w14:textId="0A5CA780" w:rsidR="00731EDD" w:rsidRPr="005E60E7" w:rsidRDefault="00731EDD"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 xml:space="preserve">-Introduce </w:t>
            </w:r>
            <w:r w:rsidR="001D6257" w:rsidRPr="005E60E7">
              <w:rPr>
                <w:rFonts w:ascii="Times New Roman" w:hAnsi="Times New Roman" w:cs="Times New Roman"/>
                <w:sz w:val="24"/>
                <w:szCs w:val="24"/>
              </w:rPr>
              <w:t>el principio de subsidiariedad.</w:t>
            </w:r>
          </w:p>
        </w:tc>
      </w:tr>
      <w:tr w:rsidR="00731EDD" w:rsidRPr="005E60E7" w14:paraId="624FF248" w14:textId="77777777" w:rsidTr="00D37367">
        <w:trPr>
          <w:trHeight w:val="2694"/>
        </w:trPr>
        <w:tc>
          <w:tcPr>
            <w:tcW w:w="4247" w:type="dxa"/>
          </w:tcPr>
          <w:p w14:paraId="62E23183" w14:textId="77777777" w:rsidR="00731EDD" w:rsidRPr="005E60E7" w:rsidRDefault="00731EDD"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lastRenderedPageBreak/>
              <w:t>Decreto Número 685-00</w:t>
            </w:r>
          </w:p>
          <w:p w14:paraId="1A9260EF" w14:textId="77777777" w:rsidR="00731EDD" w:rsidRPr="005E60E7" w:rsidRDefault="00731EDD" w:rsidP="0040638D">
            <w:pPr>
              <w:spacing w:line="360" w:lineRule="auto"/>
              <w:jc w:val="both"/>
              <w:rPr>
                <w:rFonts w:ascii="Times New Roman" w:hAnsi="Times New Roman" w:cs="Times New Roman"/>
                <w:sz w:val="24"/>
                <w:szCs w:val="24"/>
              </w:rPr>
            </w:pPr>
          </w:p>
          <w:p w14:paraId="7C9D6B57" w14:textId="77777777" w:rsidR="00731EDD" w:rsidRPr="005E60E7" w:rsidRDefault="00731EDD" w:rsidP="0040638D">
            <w:pPr>
              <w:spacing w:line="360" w:lineRule="auto"/>
              <w:jc w:val="both"/>
              <w:rPr>
                <w:rFonts w:ascii="Times New Roman" w:hAnsi="Times New Roman" w:cs="Times New Roman"/>
                <w:sz w:val="24"/>
                <w:szCs w:val="24"/>
              </w:rPr>
            </w:pPr>
          </w:p>
        </w:tc>
        <w:tc>
          <w:tcPr>
            <w:tcW w:w="4820" w:type="dxa"/>
          </w:tcPr>
          <w:p w14:paraId="3E2BE37D" w14:textId="0172166E" w:rsidR="00731EDD" w:rsidRPr="005E60E7" w:rsidRDefault="00731EDD"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-Crea e</w:t>
            </w:r>
            <w:r w:rsidR="001D6257" w:rsidRPr="005E60E7">
              <w:rPr>
                <w:rFonts w:ascii="Times New Roman" w:hAnsi="Times New Roman" w:cs="Times New Roman"/>
                <w:sz w:val="24"/>
                <w:szCs w:val="24"/>
              </w:rPr>
              <w:t xml:space="preserve"> integra el S</w:t>
            </w:r>
            <w:r w:rsidRPr="005E60E7">
              <w:rPr>
                <w:rFonts w:ascii="Times New Roman" w:hAnsi="Times New Roman" w:cs="Times New Roman"/>
                <w:sz w:val="24"/>
                <w:szCs w:val="24"/>
              </w:rPr>
              <w:t>istema Nacional de Planificación y Descentralización.</w:t>
            </w:r>
          </w:p>
          <w:p w14:paraId="1F9CED7F" w14:textId="550626AE" w:rsidR="00731EDD" w:rsidRPr="005E60E7" w:rsidRDefault="00731EDD"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-Define el proceso de descentralización, que incluye el traspaso de recursos y facultades</w:t>
            </w:r>
            <w:r w:rsidR="001D6257" w:rsidRPr="005E60E7">
              <w:rPr>
                <w:rFonts w:ascii="Times New Roman" w:hAnsi="Times New Roman" w:cs="Times New Roman"/>
                <w:sz w:val="24"/>
                <w:szCs w:val="24"/>
              </w:rPr>
              <w:t xml:space="preserve"> a las regionales y provincias.</w:t>
            </w:r>
          </w:p>
        </w:tc>
      </w:tr>
      <w:tr w:rsidR="00731EDD" w:rsidRPr="005E60E7" w14:paraId="5CF933FF" w14:textId="77777777" w:rsidTr="00D37367">
        <w:tc>
          <w:tcPr>
            <w:tcW w:w="4247" w:type="dxa"/>
          </w:tcPr>
          <w:p w14:paraId="300EA97F" w14:textId="77777777" w:rsidR="00731EDD" w:rsidRPr="005E60E7" w:rsidRDefault="00731EDD"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Estrategia Nacional de Desarrollo. ley 01-12</w:t>
            </w:r>
          </w:p>
        </w:tc>
        <w:tc>
          <w:tcPr>
            <w:tcW w:w="4820" w:type="dxa"/>
          </w:tcPr>
          <w:p w14:paraId="3D8931D9" w14:textId="77777777" w:rsidR="00731EDD" w:rsidRPr="005E60E7" w:rsidRDefault="00731EDD"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-instrumento legal que define el marco de planificación nacional hasta el año 2030.</w:t>
            </w:r>
          </w:p>
          <w:p w14:paraId="534A1AF6" w14:textId="125D3E06" w:rsidR="00731EDD" w:rsidRPr="005E60E7" w:rsidRDefault="00731EDD"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 xml:space="preserve">-Impulsar la modernización institucional del sistema educativo </w:t>
            </w:r>
            <w:r w:rsidR="001D6257" w:rsidRPr="005E60E7">
              <w:rPr>
                <w:rFonts w:ascii="Times New Roman" w:hAnsi="Times New Roman" w:cs="Times New Roman"/>
                <w:sz w:val="24"/>
                <w:szCs w:val="24"/>
              </w:rPr>
              <w:t>público</w:t>
            </w:r>
            <w:r w:rsidRPr="005E60E7">
              <w:rPr>
                <w:rFonts w:ascii="Times New Roman" w:hAnsi="Times New Roman" w:cs="Times New Roman"/>
                <w:sz w:val="24"/>
                <w:szCs w:val="24"/>
              </w:rPr>
              <w:t xml:space="preserve"> a todos los niveles de gestión (escuela, distrito. regional de educación y sede central), tomando como foco de atención el centro educativo, con el propósito de producir una desconcentración progresiva hacia el nivel local que permita mejorar la eficacia y eficiencia del sistema educativo.</w:t>
            </w:r>
          </w:p>
        </w:tc>
      </w:tr>
    </w:tbl>
    <w:p w14:paraId="1EE7C53D" w14:textId="77777777" w:rsidR="001D6257" w:rsidRPr="005E60E7" w:rsidRDefault="001D6257" w:rsidP="0040638D">
      <w:pPr>
        <w:spacing w:line="360" w:lineRule="auto"/>
        <w:jc w:val="both"/>
        <w:rPr>
          <w:rFonts w:ascii="Times New Roman" w:hAnsi="Times New Roman" w:cs="Times New Roman"/>
          <w:bCs/>
          <w:sz w:val="24"/>
          <w:szCs w:val="24"/>
        </w:rPr>
      </w:pPr>
    </w:p>
    <w:p w14:paraId="1CD88ED6" w14:textId="0E5FE4BF" w:rsidR="00731EDD" w:rsidRPr="005E60E7" w:rsidRDefault="001D6257" w:rsidP="0040638D">
      <w:pPr>
        <w:spacing w:line="360" w:lineRule="auto"/>
        <w:jc w:val="both"/>
        <w:rPr>
          <w:rFonts w:ascii="Times New Roman" w:hAnsi="Times New Roman" w:cs="Times New Roman"/>
          <w:bCs/>
          <w:sz w:val="24"/>
          <w:szCs w:val="24"/>
        </w:rPr>
      </w:pPr>
      <w:r w:rsidRPr="005E60E7">
        <w:rPr>
          <w:rFonts w:ascii="Times New Roman" w:hAnsi="Times New Roman" w:cs="Times New Roman"/>
          <w:bCs/>
          <w:sz w:val="24"/>
          <w:szCs w:val="24"/>
        </w:rPr>
        <w:t xml:space="preserve">4.3. </w:t>
      </w:r>
      <w:r w:rsidR="00731EDD" w:rsidRPr="005E60E7">
        <w:rPr>
          <w:rFonts w:ascii="Times New Roman" w:hAnsi="Times New Roman" w:cs="Times New Roman"/>
          <w:bCs/>
          <w:sz w:val="24"/>
          <w:szCs w:val="24"/>
        </w:rPr>
        <w:t>Normativas principales sobre descentral</w:t>
      </w:r>
      <w:r w:rsidRPr="005E60E7">
        <w:rPr>
          <w:rFonts w:ascii="Times New Roman" w:hAnsi="Times New Roman" w:cs="Times New Roman"/>
          <w:bCs/>
          <w:sz w:val="24"/>
          <w:szCs w:val="24"/>
        </w:rPr>
        <w:t>ización educativa y financiera.</w:t>
      </w:r>
    </w:p>
    <w:tbl>
      <w:tblPr>
        <w:tblStyle w:val="Tablaconcuadrcula"/>
        <w:tblW w:w="9385" w:type="dxa"/>
        <w:tblInd w:w="-34" w:type="dxa"/>
        <w:tblLook w:val="04A0" w:firstRow="1" w:lastRow="0" w:firstColumn="1" w:lastColumn="0" w:noHBand="0" w:noVBand="1"/>
      </w:tblPr>
      <w:tblGrid>
        <w:gridCol w:w="4281"/>
        <w:gridCol w:w="5104"/>
      </w:tblGrid>
      <w:tr w:rsidR="00731EDD" w:rsidRPr="005E60E7" w14:paraId="1430A9A6" w14:textId="77777777" w:rsidTr="00C25562">
        <w:tc>
          <w:tcPr>
            <w:tcW w:w="4281" w:type="dxa"/>
          </w:tcPr>
          <w:p w14:paraId="1AD5A99A" w14:textId="57D2B850" w:rsidR="00731EDD" w:rsidRPr="005E60E7" w:rsidRDefault="00731EDD" w:rsidP="0040638D">
            <w:pPr>
              <w:spacing w:line="360" w:lineRule="auto"/>
              <w:jc w:val="both"/>
              <w:rPr>
                <w:rFonts w:ascii="Times New Roman" w:hAnsi="Times New Roman" w:cs="Times New Roman"/>
                <w:bCs/>
                <w:sz w:val="24"/>
                <w:szCs w:val="24"/>
              </w:rPr>
            </w:pPr>
            <w:r w:rsidRPr="005E60E7">
              <w:rPr>
                <w:rFonts w:ascii="Times New Roman" w:hAnsi="Times New Roman" w:cs="Times New Roman"/>
                <w:bCs/>
                <w:sz w:val="24"/>
                <w:szCs w:val="24"/>
              </w:rPr>
              <w:t>Marco Legal</w:t>
            </w:r>
          </w:p>
        </w:tc>
        <w:tc>
          <w:tcPr>
            <w:tcW w:w="5104" w:type="dxa"/>
          </w:tcPr>
          <w:p w14:paraId="2E692EAF" w14:textId="0FD73EFE" w:rsidR="00731EDD" w:rsidRPr="005E60E7" w:rsidRDefault="001D6257" w:rsidP="0040638D">
            <w:pPr>
              <w:spacing w:line="360" w:lineRule="auto"/>
              <w:jc w:val="both"/>
              <w:rPr>
                <w:rFonts w:ascii="Times New Roman" w:hAnsi="Times New Roman" w:cs="Times New Roman"/>
                <w:bCs/>
                <w:sz w:val="24"/>
                <w:szCs w:val="24"/>
              </w:rPr>
            </w:pPr>
            <w:r w:rsidRPr="005E60E7">
              <w:rPr>
                <w:rFonts w:ascii="Times New Roman" w:hAnsi="Times New Roman" w:cs="Times New Roman"/>
                <w:bCs/>
                <w:sz w:val="24"/>
                <w:szCs w:val="24"/>
              </w:rPr>
              <w:t>Descripción de Contenidos</w:t>
            </w:r>
          </w:p>
        </w:tc>
      </w:tr>
      <w:tr w:rsidR="00731EDD" w:rsidRPr="005E60E7" w14:paraId="09F0921C" w14:textId="77777777" w:rsidTr="00C25562">
        <w:tc>
          <w:tcPr>
            <w:tcW w:w="4281" w:type="dxa"/>
          </w:tcPr>
          <w:p w14:paraId="29E8F004" w14:textId="77777777" w:rsidR="00731EDD" w:rsidRPr="005E60E7" w:rsidRDefault="00731EDD"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Ley 66-97</w:t>
            </w:r>
          </w:p>
        </w:tc>
        <w:tc>
          <w:tcPr>
            <w:tcW w:w="5104" w:type="dxa"/>
          </w:tcPr>
          <w:p w14:paraId="684C9175" w14:textId="77777777" w:rsidR="00731EDD" w:rsidRPr="005E60E7" w:rsidRDefault="00731EDD"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-Funciones de los organismos descentralizados, funciones de las juntas regionales, distritales y centros seductivos del modelo.</w:t>
            </w:r>
          </w:p>
          <w:p w14:paraId="5C7524B2" w14:textId="77777777" w:rsidR="00731EDD" w:rsidRPr="005E60E7" w:rsidRDefault="00731EDD"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-Objetivos estructura y reglamento del modelo de descentralización.</w:t>
            </w:r>
          </w:p>
          <w:p w14:paraId="491D73CE" w14:textId="7293F675" w:rsidR="00731EDD" w:rsidRPr="005E60E7" w:rsidRDefault="00731EDD"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-Ejecución de funciones, se</w:t>
            </w:r>
            <w:r w:rsidR="001D6257" w:rsidRPr="005E60E7">
              <w:rPr>
                <w:rFonts w:ascii="Times New Roman" w:hAnsi="Times New Roman" w:cs="Times New Roman"/>
                <w:sz w:val="24"/>
                <w:szCs w:val="24"/>
              </w:rPr>
              <w:t>rvicios, programas y proyectos.</w:t>
            </w:r>
          </w:p>
        </w:tc>
      </w:tr>
      <w:tr w:rsidR="00731EDD" w:rsidRPr="005E60E7" w14:paraId="63BCFA94" w14:textId="77777777" w:rsidTr="00C25562">
        <w:tc>
          <w:tcPr>
            <w:tcW w:w="4281" w:type="dxa"/>
          </w:tcPr>
          <w:p w14:paraId="6D2201B4" w14:textId="77777777" w:rsidR="00731EDD" w:rsidRPr="005E60E7" w:rsidRDefault="00731EDD"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Orden Departamental 05-2003</w:t>
            </w:r>
          </w:p>
          <w:p w14:paraId="4CA845CF" w14:textId="77777777" w:rsidR="00731EDD" w:rsidRPr="005E60E7" w:rsidRDefault="00731EDD" w:rsidP="0040638D">
            <w:pPr>
              <w:spacing w:line="360" w:lineRule="auto"/>
              <w:jc w:val="both"/>
              <w:rPr>
                <w:rFonts w:ascii="Times New Roman" w:hAnsi="Times New Roman" w:cs="Times New Roman"/>
                <w:sz w:val="24"/>
                <w:szCs w:val="24"/>
              </w:rPr>
            </w:pPr>
          </w:p>
        </w:tc>
        <w:tc>
          <w:tcPr>
            <w:tcW w:w="5104" w:type="dxa"/>
          </w:tcPr>
          <w:p w14:paraId="6E8AF3EF" w14:textId="77777777" w:rsidR="00731EDD" w:rsidRPr="005E60E7" w:rsidRDefault="00731EDD"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 xml:space="preserve">-La Dirección General de Gestión y Descentralización Educativa tiene la misión de planificar, organizar y dirigir el proceso de creación, implementación, monitoreo, gestión y seguimiento de las juntas descentralizadas en </w:t>
            </w:r>
            <w:r w:rsidRPr="005E60E7">
              <w:rPr>
                <w:rFonts w:ascii="Times New Roman" w:hAnsi="Times New Roman" w:cs="Times New Roman"/>
                <w:sz w:val="24"/>
                <w:szCs w:val="24"/>
              </w:rPr>
              <w:lastRenderedPageBreak/>
              <w:t>todos los niveles.</w:t>
            </w:r>
          </w:p>
        </w:tc>
      </w:tr>
      <w:tr w:rsidR="00731EDD" w:rsidRPr="005E60E7" w14:paraId="220CC03F" w14:textId="77777777" w:rsidTr="00C25562">
        <w:tc>
          <w:tcPr>
            <w:tcW w:w="4281" w:type="dxa"/>
          </w:tcPr>
          <w:p w14:paraId="63E5E930" w14:textId="77777777" w:rsidR="00731EDD" w:rsidRPr="005E60E7" w:rsidRDefault="00731EDD"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lastRenderedPageBreak/>
              <w:t>Ordenanza 02-2008</w:t>
            </w:r>
          </w:p>
          <w:p w14:paraId="062FC616" w14:textId="77777777" w:rsidR="00731EDD" w:rsidRPr="005E60E7" w:rsidRDefault="00731EDD" w:rsidP="0040638D">
            <w:pPr>
              <w:spacing w:line="360" w:lineRule="auto"/>
              <w:jc w:val="both"/>
              <w:rPr>
                <w:rFonts w:ascii="Times New Roman" w:hAnsi="Times New Roman" w:cs="Times New Roman"/>
                <w:sz w:val="24"/>
                <w:szCs w:val="24"/>
              </w:rPr>
            </w:pPr>
          </w:p>
        </w:tc>
        <w:tc>
          <w:tcPr>
            <w:tcW w:w="5104" w:type="dxa"/>
          </w:tcPr>
          <w:p w14:paraId="71CEDFD4" w14:textId="77777777" w:rsidR="00731EDD" w:rsidRPr="005E60E7" w:rsidRDefault="00731EDD"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-Reglamento de las Juntas Descentralizadas Regional, Distrital y Local.</w:t>
            </w:r>
          </w:p>
          <w:p w14:paraId="286DBDCE" w14:textId="77777777" w:rsidR="00731EDD" w:rsidRPr="005E60E7" w:rsidRDefault="00731EDD"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-Fines, objetivos, estructura, financiamiento y recursos de modelo de descentralización.</w:t>
            </w:r>
          </w:p>
          <w:p w14:paraId="68911CDA" w14:textId="73FFAE50" w:rsidR="00731EDD" w:rsidRPr="005E60E7" w:rsidRDefault="00731EDD"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-Especifica las funciones de los comités de educación y de las juntas de plantel, centro y redes, aborda las competencias en cuanto a los recursos financieros, no</w:t>
            </w:r>
            <w:r w:rsidR="000E237A" w:rsidRPr="005E60E7">
              <w:rPr>
                <w:rFonts w:ascii="Times New Roman" w:hAnsi="Times New Roman" w:cs="Times New Roman"/>
                <w:sz w:val="24"/>
                <w:szCs w:val="24"/>
              </w:rPr>
              <w:t xml:space="preserve">rmas disciplinarias y sanciones, </w:t>
            </w:r>
            <w:r w:rsidRPr="005E60E7">
              <w:rPr>
                <w:rFonts w:ascii="Times New Roman" w:hAnsi="Times New Roman" w:cs="Times New Roman"/>
                <w:sz w:val="24"/>
                <w:szCs w:val="24"/>
              </w:rPr>
              <w:t>en cuanto a los recursos financieros, normas disciplinaria</w:t>
            </w:r>
            <w:r w:rsidR="000E237A" w:rsidRPr="005E60E7">
              <w:rPr>
                <w:rFonts w:ascii="Times New Roman" w:hAnsi="Times New Roman" w:cs="Times New Roman"/>
                <w:sz w:val="24"/>
                <w:szCs w:val="24"/>
              </w:rPr>
              <w:t>s y sanciones.</w:t>
            </w:r>
          </w:p>
        </w:tc>
      </w:tr>
      <w:tr w:rsidR="00731EDD" w:rsidRPr="005E60E7" w14:paraId="5EAA51F0" w14:textId="77777777" w:rsidTr="00C25562">
        <w:tc>
          <w:tcPr>
            <w:tcW w:w="4281" w:type="dxa"/>
          </w:tcPr>
          <w:p w14:paraId="5E37FDB0" w14:textId="77777777" w:rsidR="00731EDD" w:rsidRPr="005E60E7" w:rsidRDefault="00731EDD"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Orden Departamental 00-2009</w:t>
            </w:r>
          </w:p>
        </w:tc>
        <w:tc>
          <w:tcPr>
            <w:tcW w:w="5104" w:type="dxa"/>
          </w:tcPr>
          <w:p w14:paraId="250C29BF" w14:textId="77777777" w:rsidR="00731EDD" w:rsidRPr="005E60E7" w:rsidRDefault="00731EDD"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 xml:space="preserve">Establece el 2.5%del presupuesto asignado al Ministerio de Educación a la asignación de las juntas descentralizadas. </w:t>
            </w:r>
          </w:p>
        </w:tc>
      </w:tr>
      <w:tr w:rsidR="00731EDD" w:rsidRPr="005E60E7" w14:paraId="01F306C8" w14:textId="77777777" w:rsidTr="00C25562">
        <w:tc>
          <w:tcPr>
            <w:tcW w:w="4281" w:type="dxa"/>
          </w:tcPr>
          <w:p w14:paraId="47163DF4" w14:textId="77777777" w:rsidR="00731EDD" w:rsidRPr="005E60E7" w:rsidRDefault="00731EDD"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Resolución 0668-2011</w:t>
            </w:r>
          </w:p>
          <w:p w14:paraId="3B538458" w14:textId="77777777" w:rsidR="00731EDD" w:rsidRPr="005E60E7" w:rsidRDefault="00731EDD" w:rsidP="0040638D">
            <w:pPr>
              <w:spacing w:line="360" w:lineRule="auto"/>
              <w:jc w:val="both"/>
              <w:rPr>
                <w:rFonts w:ascii="Times New Roman" w:hAnsi="Times New Roman" w:cs="Times New Roman"/>
                <w:sz w:val="24"/>
                <w:szCs w:val="24"/>
              </w:rPr>
            </w:pPr>
          </w:p>
        </w:tc>
        <w:tc>
          <w:tcPr>
            <w:tcW w:w="5104" w:type="dxa"/>
          </w:tcPr>
          <w:p w14:paraId="0E09017C" w14:textId="33140820" w:rsidR="00731EDD" w:rsidRPr="005E60E7" w:rsidRDefault="000E237A"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w:t>
            </w:r>
            <w:r w:rsidR="00731EDD" w:rsidRPr="005E60E7">
              <w:rPr>
                <w:rFonts w:ascii="Times New Roman" w:hAnsi="Times New Roman" w:cs="Times New Roman"/>
                <w:sz w:val="24"/>
                <w:szCs w:val="24"/>
              </w:rPr>
              <w:t>Establece la Descentralización de Recursos Financieros a las Juntas Regionales, Distritales y de Centros Educativos Especifica la asignación del 2.5% del presupuesto asignado al MINERD a actividades de descentralización</w:t>
            </w:r>
          </w:p>
          <w:p w14:paraId="0A8A998A" w14:textId="77777777" w:rsidR="00731EDD" w:rsidRPr="005E60E7" w:rsidRDefault="00731EDD"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-Orientaciones para la asignación porcentual de los fondos según tipo de juntas y para la distribución de los mismos en gastos no personales, materiales y suministros y activo no financieros.</w:t>
            </w:r>
          </w:p>
          <w:p w14:paraId="29DC4295" w14:textId="6A6E8DFF" w:rsidR="00731EDD" w:rsidRPr="005E60E7" w:rsidRDefault="00731EDD"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-Indica que las transferencias serán mensuales y en cumplimiento a un conjunto de condicionalidades y se regirán de acuerdo</w:t>
            </w:r>
            <w:r w:rsidR="000E237A" w:rsidRPr="005E60E7">
              <w:rPr>
                <w:rFonts w:ascii="Times New Roman" w:hAnsi="Times New Roman" w:cs="Times New Roman"/>
                <w:sz w:val="24"/>
                <w:szCs w:val="24"/>
              </w:rPr>
              <w:t xml:space="preserve"> con los manuales establecidos.</w:t>
            </w:r>
          </w:p>
        </w:tc>
      </w:tr>
      <w:tr w:rsidR="00731EDD" w:rsidRPr="005E60E7" w14:paraId="1B27154F" w14:textId="77777777" w:rsidTr="00C25562">
        <w:tc>
          <w:tcPr>
            <w:tcW w:w="4281" w:type="dxa"/>
          </w:tcPr>
          <w:p w14:paraId="6357D70F" w14:textId="77777777" w:rsidR="00731EDD" w:rsidRPr="005E60E7" w:rsidRDefault="00731EDD"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Orden Departamental 04-2012</w:t>
            </w:r>
          </w:p>
          <w:p w14:paraId="3BE24154" w14:textId="77777777" w:rsidR="00731EDD" w:rsidRPr="005E60E7" w:rsidRDefault="00731EDD" w:rsidP="0040638D">
            <w:pPr>
              <w:spacing w:line="360" w:lineRule="auto"/>
              <w:jc w:val="both"/>
              <w:rPr>
                <w:rFonts w:ascii="Times New Roman" w:hAnsi="Times New Roman" w:cs="Times New Roman"/>
                <w:sz w:val="24"/>
                <w:szCs w:val="24"/>
              </w:rPr>
            </w:pPr>
          </w:p>
        </w:tc>
        <w:tc>
          <w:tcPr>
            <w:tcW w:w="5104" w:type="dxa"/>
          </w:tcPr>
          <w:p w14:paraId="478EAE3F" w14:textId="76F3D0D2" w:rsidR="00731EDD" w:rsidRPr="005E60E7" w:rsidRDefault="00731EDD"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 xml:space="preserve">-Pone en vigencia el instructivo para el manejo de fondos transferidos a las juntas regionales, de </w:t>
            </w:r>
            <w:r w:rsidR="000E237A" w:rsidRPr="005E60E7">
              <w:rPr>
                <w:rFonts w:ascii="Times New Roman" w:hAnsi="Times New Roman" w:cs="Times New Roman"/>
                <w:sz w:val="24"/>
                <w:szCs w:val="24"/>
              </w:rPr>
              <w:t>distritos y centros educativos.</w:t>
            </w:r>
          </w:p>
          <w:p w14:paraId="47BF90E9" w14:textId="2801D386" w:rsidR="00731EDD" w:rsidRPr="005E60E7" w:rsidRDefault="00731EDD"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 xml:space="preserve">-Incluye patas </w:t>
            </w:r>
            <w:r w:rsidR="000E237A" w:rsidRPr="005E60E7">
              <w:rPr>
                <w:rFonts w:ascii="Times New Roman" w:hAnsi="Times New Roman" w:cs="Times New Roman"/>
                <w:sz w:val="24"/>
                <w:szCs w:val="24"/>
              </w:rPr>
              <w:t>específicas</w:t>
            </w:r>
            <w:r w:rsidRPr="005E60E7">
              <w:rPr>
                <w:rFonts w:ascii="Times New Roman" w:hAnsi="Times New Roman" w:cs="Times New Roman"/>
                <w:sz w:val="24"/>
                <w:szCs w:val="24"/>
              </w:rPr>
              <w:t xml:space="preserve"> en torno al rol de las juntas, el manejo de los recursos transferidos y la </w:t>
            </w:r>
            <w:r w:rsidRPr="005E60E7">
              <w:rPr>
                <w:rFonts w:ascii="Times New Roman" w:hAnsi="Times New Roman" w:cs="Times New Roman"/>
                <w:sz w:val="24"/>
                <w:szCs w:val="24"/>
              </w:rPr>
              <w:lastRenderedPageBreak/>
              <w:t>ejecución de fondos.</w:t>
            </w:r>
          </w:p>
        </w:tc>
      </w:tr>
      <w:tr w:rsidR="00731EDD" w:rsidRPr="005E60E7" w14:paraId="1008D8CB" w14:textId="77777777" w:rsidTr="00C25562">
        <w:trPr>
          <w:trHeight w:val="2551"/>
        </w:trPr>
        <w:tc>
          <w:tcPr>
            <w:tcW w:w="4281" w:type="dxa"/>
          </w:tcPr>
          <w:p w14:paraId="4569494C" w14:textId="77777777" w:rsidR="00731EDD" w:rsidRPr="005E60E7" w:rsidRDefault="00731EDD"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lastRenderedPageBreak/>
              <w:t>Cartas Compromisos de las Juntas Regionales, Distritales y de Centros Educativos</w:t>
            </w:r>
          </w:p>
        </w:tc>
        <w:tc>
          <w:tcPr>
            <w:tcW w:w="5104" w:type="dxa"/>
          </w:tcPr>
          <w:p w14:paraId="732DBB07" w14:textId="77777777" w:rsidR="00731EDD" w:rsidRPr="005E60E7" w:rsidRDefault="00731EDD"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-Convenio entre la Sede Central del Ministerio de Educación y cada una de estas instancias de gestión.</w:t>
            </w:r>
          </w:p>
          <w:p w14:paraId="3C6CF441" w14:textId="77777777" w:rsidR="00731EDD" w:rsidRPr="005E60E7" w:rsidRDefault="00731EDD"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 xml:space="preserve">-Cuatro acciones Fundamentales: </w:t>
            </w:r>
          </w:p>
          <w:p w14:paraId="3AE32D11" w14:textId="77777777" w:rsidR="00731EDD" w:rsidRPr="005E60E7" w:rsidRDefault="00731EDD"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-Dar uso adecuado a los recursos financieros en seguimiento al marco legal establecido.</w:t>
            </w:r>
          </w:p>
          <w:p w14:paraId="3844BBA5" w14:textId="77777777" w:rsidR="00731EDD" w:rsidRPr="005E60E7" w:rsidRDefault="00731EDD"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-Elaborar un plan operativo previo a la recepción de los recursos.</w:t>
            </w:r>
          </w:p>
          <w:p w14:paraId="3FDF73F2" w14:textId="77777777" w:rsidR="00731EDD" w:rsidRPr="005E60E7" w:rsidRDefault="00731EDD"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 Llevar registros contables.</w:t>
            </w:r>
          </w:p>
          <w:p w14:paraId="5189016F" w14:textId="042BCB56" w:rsidR="00731EDD" w:rsidRPr="005E60E7" w:rsidRDefault="00731EDD"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-Reponer mensual</w:t>
            </w:r>
            <w:r w:rsidR="000E237A" w:rsidRPr="005E60E7">
              <w:rPr>
                <w:rFonts w:ascii="Times New Roman" w:hAnsi="Times New Roman" w:cs="Times New Roman"/>
                <w:sz w:val="24"/>
                <w:szCs w:val="24"/>
              </w:rPr>
              <w:t>mente los fondos de caja chica.</w:t>
            </w:r>
          </w:p>
        </w:tc>
      </w:tr>
    </w:tbl>
    <w:p w14:paraId="009A0FE3" w14:textId="77777777" w:rsidR="0040638D" w:rsidRDefault="0040638D" w:rsidP="0040638D">
      <w:pPr>
        <w:spacing w:line="360" w:lineRule="auto"/>
        <w:jc w:val="both"/>
        <w:rPr>
          <w:rFonts w:ascii="Times New Roman" w:hAnsi="Times New Roman" w:cs="Times New Roman"/>
          <w:b/>
          <w:sz w:val="24"/>
          <w:szCs w:val="24"/>
        </w:rPr>
      </w:pPr>
    </w:p>
    <w:p w14:paraId="398BC64B" w14:textId="469E6F91" w:rsidR="00C27722" w:rsidRPr="005E60E7" w:rsidRDefault="00731EDD" w:rsidP="0040638D">
      <w:pPr>
        <w:spacing w:line="360" w:lineRule="auto"/>
        <w:jc w:val="both"/>
        <w:rPr>
          <w:rFonts w:ascii="Times New Roman" w:hAnsi="Times New Roman" w:cs="Times New Roman"/>
          <w:b/>
          <w:sz w:val="24"/>
          <w:szCs w:val="24"/>
        </w:rPr>
      </w:pPr>
      <w:r w:rsidRPr="005E60E7">
        <w:rPr>
          <w:rFonts w:ascii="Times New Roman" w:hAnsi="Times New Roman" w:cs="Times New Roman"/>
          <w:b/>
          <w:sz w:val="24"/>
          <w:szCs w:val="24"/>
        </w:rPr>
        <w:t>5</w:t>
      </w:r>
      <w:r w:rsidR="00DC4E0D" w:rsidRPr="005E60E7">
        <w:rPr>
          <w:rFonts w:ascii="Times New Roman" w:hAnsi="Times New Roman" w:cs="Times New Roman"/>
          <w:b/>
          <w:sz w:val="24"/>
          <w:szCs w:val="24"/>
        </w:rPr>
        <w:t xml:space="preserve">. </w:t>
      </w:r>
      <w:r w:rsidR="00C27722" w:rsidRPr="005E60E7">
        <w:rPr>
          <w:rFonts w:ascii="Times New Roman" w:hAnsi="Times New Roman" w:cs="Times New Roman"/>
          <w:b/>
          <w:sz w:val="24"/>
          <w:szCs w:val="24"/>
        </w:rPr>
        <w:t>MARCO HISTORICO.</w:t>
      </w:r>
    </w:p>
    <w:p w14:paraId="33FFC466" w14:textId="6D194AA1" w:rsidR="000F03AB" w:rsidRPr="005E60E7" w:rsidRDefault="000352E5" w:rsidP="0040638D">
      <w:pPr>
        <w:spacing w:line="360" w:lineRule="auto"/>
        <w:jc w:val="both"/>
        <w:rPr>
          <w:rFonts w:ascii="Times New Roman" w:hAnsi="Times New Roman" w:cs="Times New Roman"/>
          <w:bCs/>
          <w:sz w:val="24"/>
          <w:szCs w:val="24"/>
        </w:rPr>
      </w:pPr>
      <w:r w:rsidRPr="005E60E7">
        <w:rPr>
          <w:rFonts w:ascii="Times New Roman" w:hAnsi="Times New Roman" w:cs="Times New Roman"/>
          <w:sz w:val="24"/>
          <w:szCs w:val="24"/>
        </w:rPr>
        <w:t xml:space="preserve">5.1. </w:t>
      </w:r>
      <w:r w:rsidR="000F03AB" w:rsidRPr="005E60E7">
        <w:rPr>
          <w:rFonts w:ascii="Times New Roman" w:hAnsi="Times New Roman" w:cs="Times New Roman"/>
          <w:bCs/>
          <w:sz w:val="24"/>
          <w:szCs w:val="24"/>
        </w:rPr>
        <w:t xml:space="preserve">Antecedentes </w:t>
      </w:r>
      <w:r w:rsidR="00AC0CC7" w:rsidRPr="005E60E7">
        <w:rPr>
          <w:rFonts w:ascii="Times New Roman" w:hAnsi="Times New Roman" w:cs="Times New Roman"/>
          <w:bCs/>
          <w:sz w:val="24"/>
          <w:szCs w:val="24"/>
        </w:rPr>
        <w:t>internacionales.</w:t>
      </w:r>
    </w:p>
    <w:p w14:paraId="1860B398" w14:textId="3D7B2A67" w:rsidR="00097462" w:rsidRPr="005E60E7" w:rsidRDefault="00097462" w:rsidP="0040638D">
      <w:pPr>
        <w:spacing w:line="360" w:lineRule="auto"/>
        <w:ind w:firstLine="708"/>
        <w:jc w:val="both"/>
        <w:rPr>
          <w:rFonts w:ascii="Times New Roman" w:hAnsi="Times New Roman" w:cs="Times New Roman"/>
          <w:sz w:val="24"/>
          <w:szCs w:val="24"/>
        </w:rPr>
      </w:pPr>
      <w:r w:rsidRPr="005E60E7">
        <w:rPr>
          <w:rFonts w:ascii="Times New Roman" w:hAnsi="Times New Roman" w:cs="Times New Roman"/>
          <w:sz w:val="24"/>
          <w:szCs w:val="24"/>
        </w:rPr>
        <w:t xml:space="preserve">La investigación realizada por </w:t>
      </w:r>
      <w:proofErr w:type="spellStart"/>
      <w:r w:rsidR="00B64842" w:rsidRPr="005E60E7">
        <w:rPr>
          <w:rFonts w:ascii="Times New Roman" w:hAnsi="Times New Roman" w:cs="Times New Roman"/>
          <w:sz w:val="24"/>
          <w:szCs w:val="24"/>
        </w:rPr>
        <w:t>Cassasus</w:t>
      </w:r>
      <w:proofErr w:type="spellEnd"/>
      <w:r w:rsidRPr="005E60E7">
        <w:rPr>
          <w:rFonts w:ascii="Times New Roman" w:hAnsi="Times New Roman" w:cs="Times New Roman"/>
          <w:sz w:val="24"/>
          <w:szCs w:val="24"/>
        </w:rPr>
        <w:t xml:space="preserve"> (</w:t>
      </w:r>
      <w:r w:rsidR="00AC0CC7" w:rsidRPr="005E60E7">
        <w:rPr>
          <w:rFonts w:ascii="Times New Roman" w:hAnsi="Times New Roman" w:cs="Times New Roman"/>
          <w:sz w:val="24"/>
          <w:szCs w:val="24"/>
        </w:rPr>
        <w:t>1990) sobre</w:t>
      </w:r>
      <w:r w:rsidRPr="005E60E7">
        <w:rPr>
          <w:rFonts w:ascii="Times New Roman" w:hAnsi="Times New Roman" w:cs="Times New Roman"/>
          <w:sz w:val="24"/>
          <w:szCs w:val="24"/>
        </w:rPr>
        <w:t xml:space="preserve"> descentralización y </w:t>
      </w:r>
      <w:r w:rsidR="00AC0CC7" w:rsidRPr="005E60E7">
        <w:rPr>
          <w:rFonts w:ascii="Times New Roman" w:hAnsi="Times New Roman" w:cs="Times New Roman"/>
          <w:sz w:val="24"/>
          <w:szCs w:val="24"/>
        </w:rPr>
        <w:t>desconcentración</w:t>
      </w:r>
      <w:r w:rsidRPr="005E60E7">
        <w:rPr>
          <w:rFonts w:ascii="Times New Roman" w:hAnsi="Times New Roman" w:cs="Times New Roman"/>
          <w:sz w:val="24"/>
          <w:szCs w:val="24"/>
        </w:rPr>
        <w:t xml:space="preserve"> de los sistemas educativos en </w:t>
      </w:r>
      <w:r w:rsidR="00AC0CC7" w:rsidRPr="005E60E7">
        <w:rPr>
          <w:rFonts w:ascii="Times New Roman" w:hAnsi="Times New Roman" w:cs="Times New Roman"/>
          <w:sz w:val="24"/>
          <w:szCs w:val="24"/>
        </w:rPr>
        <w:t>América</w:t>
      </w:r>
      <w:r w:rsidRPr="005E60E7">
        <w:rPr>
          <w:rFonts w:ascii="Times New Roman" w:hAnsi="Times New Roman" w:cs="Times New Roman"/>
          <w:sz w:val="24"/>
          <w:szCs w:val="24"/>
        </w:rPr>
        <w:t xml:space="preserve"> </w:t>
      </w:r>
      <w:r w:rsidR="007C1140" w:rsidRPr="005E60E7">
        <w:rPr>
          <w:rFonts w:ascii="Times New Roman" w:hAnsi="Times New Roman" w:cs="Times New Roman"/>
          <w:sz w:val="24"/>
          <w:szCs w:val="24"/>
        </w:rPr>
        <w:t>Latina: F</w:t>
      </w:r>
      <w:r w:rsidR="00AC0CC7" w:rsidRPr="005E60E7">
        <w:rPr>
          <w:rFonts w:ascii="Times New Roman" w:hAnsi="Times New Roman" w:cs="Times New Roman"/>
          <w:sz w:val="24"/>
          <w:szCs w:val="24"/>
        </w:rPr>
        <w:t>undamentos</w:t>
      </w:r>
      <w:r w:rsidR="007C1140" w:rsidRPr="005E60E7">
        <w:rPr>
          <w:rFonts w:ascii="Times New Roman" w:hAnsi="Times New Roman" w:cs="Times New Roman"/>
          <w:sz w:val="24"/>
          <w:szCs w:val="24"/>
        </w:rPr>
        <w:t xml:space="preserve"> y Dimensiones Crí</w:t>
      </w:r>
      <w:r w:rsidRPr="005E60E7">
        <w:rPr>
          <w:rFonts w:ascii="Times New Roman" w:hAnsi="Times New Roman" w:cs="Times New Roman"/>
          <w:sz w:val="24"/>
          <w:szCs w:val="24"/>
        </w:rPr>
        <w:t>ticas</w:t>
      </w:r>
      <w:r w:rsidR="00846256" w:rsidRPr="005E60E7">
        <w:rPr>
          <w:rFonts w:ascii="Times New Roman" w:hAnsi="Times New Roman" w:cs="Times New Roman"/>
          <w:sz w:val="24"/>
          <w:szCs w:val="24"/>
        </w:rPr>
        <w:t xml:space="preserve">, en la que se propuso examinar, desde una perspectiva </w:t>
      </w:r>
      <w:r w:rsidR="007C1140" w:rsidRPr="005E60E7">
        <w:rPr>
          <w:rFonts w:ascii="Times New Roman" w:hAnsi="Times New Roman" w:cs="Times New Roman"/>
          <w:sz w:val="24"/>
          <w:szCs w:val="24"/>
        </w:rPr>
        <w:t>crítica</w:t>
      </w:r>
      <w:r w:rsidR="00846256" w:rsidRPr="005E60E7">
        <w:rPr>
          <w:rFonts w:ascii="Times New Roman" w:hAnsi="Times New Roman" w:cs="Times New Roman"/>
          <w:sz w:val="24"/>
          <w:szCs w:val="24"/>
        </w:rPr>
        <w:t xml:space="preserve">, los procesos de </w:t>
      </w:r>
      <w:r w:rsidR="00AC0CC7" w:rsidRPr="005E60E7">
        <w:rPr>
          <w:rFonts w:ascii="Times New Roman" w:hAnsi="Times New Roman" w:cs="Times New Roman"/>
          <w:sz w:val="24"/>
          <w:szCs w:val="24"/>
        </w:rPr>
        <w:t>desconcentración</w:t>
      </w:r>
      <w:r w:rsidR="00846256" w:rsidRPr="005E60E7">
        <w:rPr>
          <w:rFonts w:ascii="Times New Roman" w:hAnsi="Times New Roman" w:cs="Times New Roman"/>
          <w:sz w:val="24"/>
          <w:szCs w:val="24"/>
        </w:rPr>
        <w:t xml:space="preserve"> y descentralización educativa</w:t>
      </w:r>
      <w:r w:rsidR="007C1140" w:rsidRPr="005E60E7">
        <w:rPr>
          <w:rFonts w:ascii="Times New Roman" w:hAnsi="Times New Roman" w:cs="Times New Roman"/>
          <w:sz w:val="24"/>
          <w:szCs w:val="24"/>
        </w:rPr>
        <w:t>.</w:t>
      </w:r>
    </w:p>
    <w:p w14:paraId="78F0A441" w14:textId="4D1FD1A9" w:rsidR="00846256" w:rsidRPr="005E60E7" w:rsidRDefault="00846256" w:rsidP="0040638D">
      <w:pPr>
        <w:spacing w:line="360" w:lineRule="auto"/>
        <w:ind w:firstLine="708"/>
        <w:jc w:val="both"/>
        <w:rPr>
          <w:rFonts w:ascii="Times New Roman" w:hAnsi="Times New Roman" w:cs="Times New Roman"/>
          <w:sz w:val="24"/>
          <w:szCs w:val="24"/>
        </w:rPr>
      </w:pPr>
      <w:r w:rsidRPr="005E60E7">
        <w:rPr>
          <w:rFonts w:ascii="Times New Roman" w:hAnsi="Times New Roman" w:cs="Times New Roman"/>
          <w:sz w:val="24"/>
          <w:szCs w:val="24"/>
        </w:rPr>
        <w:t>Una revisión de la literatura nacional muestra que prácticamente todos los autores dedican una parte importante de sus textos a explicitar y definir los términos arriba mencionados. Esta situación es un</w:t>
      </w:r>
      <w:r w:rsidR="00F50E70" w:rsidRPr="005E60E7">
        <w:rPr>
          <w:rFonts w:ascii="Times New Roman" w:hAnsi="Times New Roman" w:cs="Times New Roman"/>
          <w:sz w:val="24"/>
          <w:szCs w:val="24"/>
        </w:rPr>
        <w:t xml:space="preserve"> indicador tanto de creación intelectual como de debilidad, o sea, el desarrollo teórico no parece estar en condiciones de dar cuenta de la dinámica de la descentralización</w:t>
      </w:r>
      <w:r w:rsidR="009B112F" w:rsidRPr="005E60E7">
        <w:rPr>
          <w:rFonts w:ascii="Times New Roman" w:hAnsi="Times New Roman" w:cs="Times New Roman"/>
          <w:sz w:val="24"/>
          <w:szCs w:val="24"/>
        </w:rPr>
        <w:t>.</w:t>
      </w:r>
      <w:r w:rsidR="00F50E70" w:rsidRPr="005E60E7">
        <w:rPr>
          <w:rFonts w:ascii="Times New Roman" w:hAnsi="Times New Roman" w:cs="Times New Roman"/>
          <w:sz w:val="24"/>
          <w:szCs w:val="24"/>
        </w:rPr>
        <w:t xml:space="preserve"> </w:t>
      </w:r>
    </w:p>
    <w:p w14:paraId="59A2C6F5" w14:textId="473BF35B" w:rsidR="00EC703D" w:rsidRPr="005E60E7" w:rsidRDefault="00F50E70" w:rsidP="0040638D">
      <w:pPr>
        <w:spacing w:line="360" w:lineRule="auto"/>
        <w:ind w:firstLine="708"/>
        <w:jc w:val="both"/>
        <w:rPr>
          <w:rFonts w:ascii="Times New Roman" w:hAnsi="Times New Roman" w:cs="Times New Roman"/>
          <w:sz w:val="24"/>
          <w:szCs w:val="24"/>
        </w:rPr>
      </w:pPr>
      <w:r w:rsidRPr="005E60E7">
        <w:rPr>
          <w:rFonts w:ascii="Times New Roman" w:hAnsi="Times New Roman" w:cs="Times New Roman"/>
          <w:sz w:val="24"/>
          <w:szCs w:val="24"/>
        </w:rPr>
        <w:t>En el estudio se visualiza que la descentralización en la región y al interior de cada país puede representarse como una multiplicidad de puntos asociados con mayor o menor diversidad (o mayor o menor unidad). El estudio aborda el tema de la descentralización como tema “consensual”</w:t>
      </w:r>
      <w:r w:rsidR="009B112F" w:rsidRPr="005E60E7">
        <w:rPr>
          <w:rFonts w:ascii="Times New Roman" w:hAnsi="Times New Roman" w:cs="Times New Roman"/>
          <w:sz w:val="24"/>
          <w:szCs w:val="24"/>
        </w:rPr>
        <w:t>, diferenciando distintos tipos de consenso.</w:t>
      </w:r>
      <w:r w:rsidR="007C1140" w:rsidRPr="005E60E7">
        <w:rPr>
          <w:rFonts w:ascii="Times New Roman" w:hAnsi="Times New Roman" w:cs="Times New Roman"/>
          <w:sz w:val="24"/>
          <w:szCs w:val="24"/>
        </w:rPr>
        <w:t xml:space="preserve"> </w:t>
      </w:r>
      <w:r w:rsidR="009B112F" w:rsidRPr="005E60E7">
        <w:rPr>
          <w:rFonts w:ascii="Times New Roman" w:hAnsi="Times New Roman" w:cs="Times New Roman"/>
          <w:sz w:val="24"/>
          <w:szCs w:val="24"/>
        </w:rPr>
        <w:t>Lo analiza desde el nivel político-</w:t>
      </w:r>
      <w:r w:rsidR="00AC0CC7" w:rsidRPr="005E60E7">
        <w:rPr>
          <w:rFonts w:ascii="Times New Roman" w:hAnsi="Times New Roman" w:cs="Times New Roman"/>
          <w:sz w:val="24"/>
          <w:szCs w:val="24"/>
        </w:rPr>
        <w:t>estratégico</w:t>
      </w:r>
      <w:r w:rsidR="009B112F" w:rsidRPr="005E60E7">
        <w:rPr>
          <w:rFonts w:ascii="Times New Roman" w:hAnsi="Times New Roman" w:cs="Times New Roman"/>
          <w:sz w:val="24"/>
          <w:szCs w:val="24"/>
        </w:rPr>
        <w:t xml:space="preserve"> y la crisis del Estado. Este análisis muestra un “falso consenso” y converge en torno a la </w:t>
      </w:r>
      <w:r w:rsidR="00B64842" w:rsidRPr="005E60E7">
        <w:rPr>
          <w:rFonts w:ascii="Times New Roman" w:hAnsi="Times New Roman" w:cs="Times New Roman"/>
          <w:sz w:val="24"/>
          <w:szCs w:val="24"/>
        </w:rPr>
        <w:t>crítica</w:t>
      </w:r>
      <w:r w:rsidR="007C1140" w:rsidRPr="005E60E7">
        <w:rPr>
          <w:rFonts w:ascii="Times New Roman" w:hAnsi="Times New Roman" w:cs="Times New Roman"/>
          <w:sz w:val="24"/>
          <w:szCs w:val="24"/>
        </w:rPr>
        <w:t xml:space="preserve"> al Estado N</w:t>
      </w:r>
      <w:r w:rsidR="009B112F" w:rsidRPr="005E60E7">
        <w:rPr>
          <w:rFonts w:ascii="Times New Roman" w:hAnsi="Times New Roman" w:cs="Times New Roman"/>
          <w:sz w:val="24"/>
          <w:szCs w:val="24"/>
        </w:rPr>
        <w:t xml:space="preserve">acional, es particular su </w:t>
      </w:r>
      <w:r w:rsidR="0040010B" w:rsidRPr="005E60E7">
        <w:rPr>
          <w:rFonts w:ascii="Times New Roman" w:hAnsi="Times New Roman" w:cs="Times New Roman"/>
          <w:sz w:val="24"/>
          <w:szCs w:val="24"/>
        </w:rPr>
        <w:t>incapacidad para satisfacer los requerimientos de la democratización, recursos financieros inadecuados y gestión ineficiente.</w:t>
      </w:r>
      <w:r w:rsidR="00955553" w:rsidRPr="005E60E7">
        <w:rPr>
          <w:rFonts w:ascii="Times New Roman" w:hAnsi="Times New Roman" w:cs="Times New Roman"/>
          <w:sz w:val="24"/>
          <w:szCs w:val="24"/>
        </w:rPr>
        <w:t xml:space="preserve"> El estudio aborda el tema de la descentralización (regionalización, municipalizar, nuclearización), e infiriendo algunas conclusiones a partir de las experiencias.</w:t>
      </w:r>
    </w:p>
    <w:p w14:paraId="3288D07B" w14:textId="61F3CD43" w:rsidR="00955553" w:rsidRPr="005E60E7" w:rsidRDefault="007C1140" w:rsidP="0040638D">
      <w:pPr>
        <w:spacing w:line="360" w:lineRule="auto"/>
        <w:jc w:val="both"/>
        <w:rPr>
          <w:rFonts w:ascii="Times New Roman" w:hAnsi="Times New Roman" w:cs="Times New Roman"/>
          <w:bCs/>
          <w:sz w:val="24"/>
          <w:szCs w:val="24"/>
        </w:rPr>
      </w:pPr>
      <w:r w:rsidRPr="005E60E7">
        <w:rPr>
          <w:rFonts w:ascii="Times New Roman" w:hAnsi="Times New Roman" w:cs="Times New Roman"/>
          <w:bCs/>
          <w:sz w:val="24"/>
          <w:szCs w:val="24"/>
        </w:rPr>
        <w:lastRenderedPageBreak/>
        <w:t xml:space="preserve">5.2. </w:t>
      </w:r>
      <w:r w:rsidR="00955553" w:rsidRPr="005E60E7">
        <w:rPr>
          <w:rFonts w:ascii="Times New Roman" w:hAnsi="Times New Roman" w:cs="Times New Roman"/>
          <w:bCs/>
          <w:sz w:val="24"/>
          <w:szCs w:val="24"/>
        </w:rPr>
        <w:t xml:space="preserve">En el estudio se </w:t>
      </w:r>
      <w:r w:rsidR="00B64842" w:rsidRPr="005E60E7">
        <w:rPr>
          <w:rFonts w:ascii="Times New Roman" w:hAnsi="Times New Roman" w:cs="Times New Roman"/>
          <w:bCs/>
          <w:sz w:val="24"/>
          <w:szCs w:val="24"/>
        </w:rPr>
        <w:t>llegó</w:t>
      </w:r>
      <w:r w:rsidR="00955553" w:rsidRPr="005E60E7">
        <w:rPr>
          <w:rFonts w:ascii="Times New Roman" w:hAnsi="Times New Roman" w:cs="Times New Roman"/>
          <w:bCs/>
          <w:sz w:val="24"/>
          <w:szCs w:val="24"/>
        </w:rPr>
        <w:t xml:space="preserve"> a las siguientes conclusiones:</w:t>
      </w:r>
    </w:p>
    <w:p w14:paraId="17582016" w14:textId="34D5DECB" w:rsidR="00955553" w:rsidRPr="005E60E7" w:rsidRDefault="00955553" w:rsidP="0040638D">
      <w:pPr>
        <w:pStyle w:val="Prrafodelista"/>
        <w:numPr>
          <w:ilvl w:val="0"/>
          <w:numId w:val="1"/>
        </w:num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 xml:space="preserve">Existe acuerdo en la región acerca de la </w:t>
      </w:r>
      <w:r w:rsidR="00AC0CC7" w:rsidRPr="005E60E7">
        <w:rPr>
          <w:rFonts w:ascii="Times New Roman" w:hAnsi="Times New Roman" w:cs="Times New Roman"/>
          <w:sz w:val="24"/>
          <w:szCs w:val="24"/>
        </w:rPr>
        <w:t>necesidad de</w:t>
      </w:r>
      <w:r w:rsidRPr="005E60E7">
        <w:rPr>
          <w:rFonts w:ascii="Times New Roman" w:hAnsi="Times New Roman" w:cs="Times New Roman"/>
          <w:sz w:val="24"/>
          <w:szCs w:val="24"/>
        </w:rPr>
        <w:t xml:space="preserve"> la </w:t>
      </w:r>
      <w:r w:rsidR="009A638D" w:rsidRPr="005E60E7">
        <w:rPr>
          <w:rFonts w:ascii="Times New Roman" w:hAnsi="Times New Roman" w:cs="Times New Roman"/>
          <w:sz w:val="24"/>
          <w:szCs w:val="24"/>
        </w:rPr>
        <w:t>descentración; el consenso, sin embargo, se sustenta de distintas racionalidades; un consenso “</w:t>
      </w:r>
      <w:r w:rsidR="00AC0CC7" w:rsidRPr="005E60E7">
        <w:rPr>
          <w:rFonts w:ascii="Times New Roman" w:hAnsi="Times New Roman" w:cs="Times New Roman"/>
          <w:sz w:val="24"/>
          <w:szCs w:val="24"/>
        </w:rPr>
        <w:t>utópico</w:t>
      </w:r>
      <w:r w:rsidR="009A638D" w:rsidRPr="005E60E7">
        <w:rPr>
          <w:rFonts w:ascii="Times New Roman" w:hAnsi="Times New Roman" w:cs="Times New Roman"/>
          <w:sz w:val="24"/>
          <w:szCs w:val="24"/>
        </w:rPr>
        <w:t xml:space="preserve">” asocia descentralización con democracia, aun cuando el Estado democrático ha dado lugar a </w:t>
      </w:r>
      <w:r w:rsidR="00814065" w:rsidRPr="005E60E7">
        <w:rPr>
          <w:rFonts w:ascii="Times New Roman" w:hAnsi="Times New Roman" w:cs="Times New Roman"/>
          <w:sz w:val="24"/>
          <w:szCs w:val="24"/>
        </w:rPr>
        <w:t xml:space="preserve">distintas formas de organización social y la democracia no ha cesado históricamente de transformarse; </w:t>
      </w:r>
      <w:r w:rsidR="007C1140" w:rsidRPr="005E60E7">
        <w:rPr>
          <w:rFonts w:ascii="Times New Roman" w:hAnsi="Times New Roman" w:cs="Times New Roman"/>
          <w:sz w:val="24"/>
          <w:szCs w:val="24"/>
        </w:rPr>
        <w:t>además</w:t>
      </w:r>
      <w:r w:rsidR="00814065" w:rsidRPr="005E60E7">
        <w:rPr>
          <w:rFonts w:ascii="Times New Roman" w:hAnsi="Times New Roman" w:cs="Times New Roman"/>
          <w:sz w:val="24"/>
          <w:szCs w:val="24"/>
        </w:rPr>
        <w:t xml:space="preserve">, un consenso político, una </w:t>
      </w:r>
      <w:r w:rsidR="00B64842" w:rsidRPr="005E60E7">
        <w:rPr>
          <w:rFonts w:ascii="Times New Roman" w:hAnsi="Times New Roman" w:cs="Times New Roman"/>
          <w:sz w:val="24"/>
          <w:szCs w:val="24"/>
        </w:rPr>
        <w:t>autocrítica</w:t>
      </w:r>
      <w:r w:rsidR="00814065" w:rsidRPr="005E60E7">
        <w:rPr>
          <w:rFonts w:ascii="Times New Roman" w:hAnsi="Times New Roman" w:cs="Times New Roman"/>
          <w:sz w:val="24"/>
          <w:szCs w:val="24"/>
        </w:rPr>
        <w:t xml:space="preserve"> institucional respecto del modelo centralizado y sus carencias.</w:t>
      </w:r>
    </w:p>
    <w:p w14:paraId="39D30A67" w14:textId="6871F098" w:rsidR="00814065" w:rsidRPr="005E60E7" w:rsidRDefault="0037729A" w:rsidP="0040638D">
      <w:pPr>
        <w:pStyle w:val="Prrafodelista"/>
        <w:numPr>
          <w:ilvl w:val="0"/>
          <w:numId w:val="1"/>
        </w:num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 xml:space="preserve">Si se analiza la descentralización desde un nivel político estratégico, la pregunta es: por que un gobierno central </w:t>
      </w:r>
      <w:r w:rsidR="007C1140" w:rsidRPr="005E60E7">
        <w:rPr>
          <w:rFonts w:ascii="Times New Roman" w:hAnsi="Times New Roman" w:cs="Times New Roman"/>
          <w:sz w:val="24"/>
          <w:szCs w:val="24"/>
        </w:rPr>
        <w:t>está</w:t>
      </w:r>
      <w:r w:rsidRPr="005E60E7">
        <w:rPr>
          <w:rFonts w:ascii="Times New Roman" w:hAnsi="Times New Roman" w:cs="Times New Roman"/>
          <w:sz w:val="24"/>
          <w:szCs w:val="24"/>
        </w:rPr>
        <w:t xml:space="preserve"> dispuesto a despojarse voluntariamente de esferas de poder de tradicionalmente le competen?; autores como Mc </w:t>
      </w:r>
      <w:proofErr w:type="spellStart"/>
      <w:r w:rsidRPr="005E60E7">
        <w:rPr>
          <w:rFonts w:ascii="Times New Roman" w:hAnsi="Times New Roman" w:cs="Times New Roman"/>
          <w:sz w:val="24"/>
          <w:szCs w:val="24"/>
        </w:rPr>
        <w:t>Ginn</w:t>
      </w:r>
      <w:proofErr w:type="spellEnd"/>
      <w:r w:rsidRPr="005E60E7">
        <w:rPr>
          <w:rFonts w:ascii="Times New Roman" w:hAnsi="Times New Roman" w:cs="Times New Roman"/>
          <w:sz w:val="24"/>
          <w:szCs w:val="24"/>
        </w:rPr>
        <w:t xml:space="preserve">, </w:t>
      </w:r>
      <w:r w:rsidR="004A496C" w:rsidRPr="005E60E7">
        <w:rPr>
          <w:rFonts w:ascii="Times New Roman" w:hAnsi="Times New Roman" w:cs="Times New Roman"/>
          <w:sz w:val="24"/>
          <w:szCs w:val="24"/>
        </w:rPr>
        <w:t xml:space="preserve">Ornelas, Street, </w:t>
      </w:r>
      <w:proofErr w:type="spellStart"/>
      <w:r w:rsidR="004A496C" w:rsidRPr="005E60E7">
        <w:rPr>
          <w:rFonts w:ascii="Times New Roman" w:hAnsi="Times New Roman" w:cs="Times New Roman"/>
          <w:sz w:val="24"/>
          <w:szCs w:val="24"/>
        </w:rPr>
        <w:t>Weiler</w:t>
      </w:r>
      <w:proofErr w:type="spellEnd"/>
      <w:r w:rsidR="004A496C" w:rsidRPr="005E60E7">
        <w:rPr>
          <w:rFonts w:ascii="Times New Roman" w:hAnsi="Times New Roman" w:cs="Times New Roman"/>
          <w:sz w:val="24"/>
          <w:szCs w:val="24"/>
        </w:rPr>
        <w:t>, explican esta opción en términos de redistribución del pode</w:t>
      </w:r>
      <w:r w:rsidR="006302BA" w:rsidRPr="005E60E7">
        <w:rPr>
          <w:rFonts w:ascii="Times New Roman" w:hAnsi="Times New Roman" w:cs="Times New Roman"/>
          <w:sz w:val="24"/>
          <w:szCs w:val="24"/>
        </w:rPr>
        <w:t>r: la descentralización  reforzaría el poder central; esta no es el resultado de una racionalidad técnica, sino de complejos procesos de decisión, incluyendo la expresión de los intereses propios de la burocracia del estado.</w:t>
      </w:r>
    </w:p>
    <w:p w14:paraId="0166772A" w14:textId="14A6FEFF" w:rsidR="006302BA" w:rsidRPr="005E60E7" w:rsidRDefault="006302BA" w:rsidP="0040638D">
      <w:pPr>
        <w:pStyle w:val="Prrafodelista"/>
        <w:numPr>
          <w:ilvl w:val="0"/>
          <w:numId w:val="1"/>
        </w:num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Desde otro punto de vista, la descentralización se explica por la debilidad del Estado y la sociedad civil</w:t>
      </w:r>
      <w:r w:rsidR="009E4DCF" w:rsidRPr="005E60E7">
        <w:rPr>
          <w:rFonts w:ascii="Times New Roman" w:hAnsi="Times New Roman" w:cs="Times New Roman"/>
          <w:sz w:val="24"/>
          <w:szCs w:val="24"/>
        </w:rPr>
        <w:t xml:space="preserve">; la expansión del Estado, que ha llevado a su disgregación, es resultado de la incapacidad de la sociedad para asumir las funciones que le competen, </w:t>
      </w:r>
      <w:r w:rsidR="001B7A7E" w:rsidRPr="005E60E7">
        <w:rPr>
          <w:rFonts w:ascii="Times New Roman" w:hAnsi="Times New Roman" w:cs="Times New Roman"/>
          <w:sz w:val="24"/>
          <w:szCs w:val="24"/>
        </w:rPr>
        <w:t>así</w:t>
      </w:r>
      <w:r w:rsidR="009E4DCF" w:rsidRPr="005E60E7">
        <w:rPr>
          <w:rFonts w:ascii="Times New Roman" w:hAnsi="Times New Roman" w:cs="Times New Roman"/>
          <w:sz w:val="24"/>
          <w:szCs w:val="24"/>
        </w:rPr>
        <w:t xml:space="preserve"> como para delimitar las esferas de acción del Estado</w:t>
      </w:r>
      <w:r w:rsidR="001B765B" w:rsidRPr="005E60E7">
        <w:rPr>
          <w:rFonts w:ascii="Times New Roman" w:hAnsi="Times New Roman" w:cs="Times New Roman"/>
          <w:sz w:val="24"/>
          <w:szCs w:val="24"/>
        </w:rPr>
        <w:t>.</w:t>
      </w:r>
    </w:p>
    <w:p w14:paraId="6A999DD0" w14:textId="304EFFC1" w:rsidR="001B765B" w:rsidRPr="005E60E7" w:rsidRDefault="001B765B" w:rsidP="0040638D">
      <w:pPr>
        <w:pStyle w:val="Prrafodelista"/>
        <w:numPr>
          <w:ilvl w:val="0"/>
          <w:numId w:val="1"/>
        </w:num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 xml:space="preserve">Desde otro punto de </w:t>
      </w:r>
      <w:r w:rsidR="001B7A7E" w:rsidRPr="005E60E7">
        <w:rPr>
          <w:rFonts w:ascii="Times New Roman" w:hAnsi="Times New Roman" w:cs="Times New Roman"/>
          <w:sz w:val="24"/>
          <w:szCs w:val="24"/>
        </w:rPr>
        <w:t>vista, la</w:t>
      </w:r>
      <w:r w:rsidRPr="005E60E7">
        <w:rPr>
          <w:rFonts w:ascii="Times New Roman" w:hAnsi="Times New Roman" w:cs="Times New Roman"/>
          <w:sz w:val="24"/>
          <w:szCs w:val="24"/>
        </w:rPr>
        <w:t xml:space="preserve"> descentralización se explica por la debilidad del estado y la sociedad </w:t>
      </w:r>
      <w:r w:rsidR="001B7A7E" w:rsidRPr="005E60E7">
        <w:rPr>
          <w:rFonts w:ascii="Times New Roman" w:hAnsi="Times New Roman" w:cs="Times New Roman"/>
          <w:sz w:val="24"/>
          <w:szCs w:val="24"/>
        </w:rPr>
        <w:t>civil: la</w:t>
      </w:r>
      <w:r w:rsidRPr="005E60E7">
        <w:rPr>
          <w:rFonts w:ascii="Times New Roman" w:hAnsi="Times New Roman" w:cs="Times New Roman"/>
          <w:sz w:val="24"/>
          <w:szCs w:val="24"/>
        </w:rPr>
        <w:t xml:space="preserve"> expansión del </w:t>
      </w:r>
      <w:r w:rsidR="001B7A7E" w:rsidRPr="005E60E7">
        <w:rPr>
          <w:rFonts w:ascii="Times New Roman" w:hAnsi="Times New Roman" w:cs="Times New Roman"/>
          <w:sz w:val="24"/>
          <w:szCs w:val="24"/>
        </w:rPr>
        <w:t>Estado, que</w:t>
      </w:r>
      <w:r w:rsidRPr="005E60E7">
        <w:rPr>
          <w:rFonts w:ascii="Times New Roman" w:hAnsi="Times New Roman" w:cs="Times New Roman"/>
          <w:sz w:val="24"/>
          <w:szCs w:val="24"/>
        </w:rPr>
        <w:t xml:space="preserve"> ha llevado a su disgregación, es resultado de la incapacidad de </w:t>
      </w:r>
      <w:r w:rsidR="0023602A" w:rsidRPr="005E60E7">
        <w:rPr>
          <w:rFonts w:ascii="Times New Roman" w:hAnsi="Times New Roman" w:cs="Times New Roman"/>
          <w:sz w:val="24"/>
          <w:szCs w:val="24"/>
        </w:rPr>
        <w:t>la sociedad para</w:t>
      </w:r>
      <w:r w:rsidRPr="005E60E7">
        <w:rPr>
          <w:rFonts w:ascii="Times New Roman" w:hAnsi="Times New Roman" w:cs="Times New Roman"/>
          <w:sz w:val="24"/>
          <w:szCs w:val="24"/>
        </w:rPr>
        <w:t xml:space="preserve"> asumir las funciones que le competen, así como para delimitar las esferas de acción del Estado.</w:t>
      </w:r>
    </w:p>
    <w:p w14:paraId="0FC9E4DF" w14:textId="4CD0D01A" w:rsidR="001B7A7E" w:rsidRPr="005E60E7" w:rsidRDefault="0023602A" w:rsidP="0040638D">
      <w:pPr>
        <w:pStyle w:val="Prrafodelista"/>
        <w:numPr>
          <w:ilvl w:val="0"/>
          <w:numId w:val="1"/>
        </w:num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Consecuentemente, el</w:t>
      </w:r>
      <w:r w:rsidR="001B7A7E" w:rsidRPr="005E60E7">
        <w:rPr>
          <w:rFonts w:ascii="Times New Roman" w:hAnsi="Times New Roman" w:cs="Times New Roman"/>
          <w:sz w:val="24"/>
          <w:szCs w:val="24"/>
        </w:rPr>
        <w:t xml:space="preserve"> fortalecimiento de la sociedad civil es condición </w:t>
      </w:r>
      <w:r w:rsidRPr="005E60E7">
        <w:rPr>
          <w:rFonts w:ascii="Times New Roman" w:hAnsi="Times New Roman" w:cs="Times New Roman"/>
          <w:sz w:val="24"/>
          <w:szCs w:val="24"/>
        </w:rPr>
        <w:t>necesaria. Para</w:t>
      </w:r>
      <w:r w:rsidR="001B7A7E" w:rsidRPr="005E60E7">
        <w:rPr>
          <w:rFonts w:ascii="Times New Roman" w:hAnsi="Times New Roman" w:cs="Times New Roman"/>
          <w:sz w:val="24"/>
          <w:szCs w:val="24"/>
        </w:rPr>
        <w:t xml:space="preserve"> que el Estado recupere su </w:t>
      </w:r>
      <w:r w:rsidRPr="005E60E7">
        <w:rPr>
          <w:rFonts w:ascii="Times New Roman" w:hAnsi="Times New Roman" w:cs="Times New Roman"/>
          <w:sz w:val="24"/>
          <w:szCs w:val="24"/>
        </w:rPr>
        <w:t>poder. Sin embargo, el grado de desarticulación de la sociedad en la región pone en duda la factibilidad de implementar una estrategia de fortaleza ligada a lo que es la descentralización.</w:t>
      </w:r>
    </w:p>
    <w:p w14:paraId="55F6D34B" w14:textId="0FFB5EFA" w:rsidR="009E4DCF" w:rsidRPr="005E60E7" w:rsidRDefault="0023602A" w:rsidP="0040638D">
      <w:pPr>
        <w:pStyle w:val="Prrafodelista"/>
        <w:numPr>
          <w:ilvl w:val="0"/>
          <w:numId w:val="1"/>
        </w:num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 xml:space="preserve">Para muchos </w:t>
      </w:r>
      <w:r w:rsidR="00AC0CC7" w:rsidRPr="005E60E7">
        <w:rPr>
          <w:rFonts w:ascii="Times New Roman" w:hAnsi="Times New Roman" w:cs="Times New Roman"/>
          <w:sz w:val="24"/>
          <w:szCs w:val="24"/>
        </w:rPr>
        <w:t>autores, la</w:t>
      </w:r>
      <w:r w:rsidRPr="005E60E7">
        <w:rPr>
          <w:rFonts w:ascii="Times New Roman" w:hAnsi="Times New Roman" w:cs="Times New Roman"/>
          <w:sz w:val="24"/>
          <w:szCs w:val="24"/>
        </w:rPr>
        <w:t xml:space="preserve"> descentralización refleja un proceso </w:t>
      </w:r>
      <w:r w:rsidR="00F16796" w:rsidRPr="005E60E7">
        <w:rPr>
          <w:rFonts w:ascii="Times New Roman" w:hAnsi="Times New Roman" w:cs="Times New Roman"/>
          <w:sz w:val="24"/>
          <w:szCs w:val="24"/>
        </w:rPr>
        <w:t xml:space="preserve">que conduce a la privatización y la individualización ,en el cual el principal instrumento es el </w:t>
      </w:r>
      <w:r w:rsidR="00AC0CC7" w:rsidRPr="005E60E7">
        <w:rPr>
          <w:rFonts w:ascii="Times New Roman" w:hAnsi="Times New Roman" w:cs="Times New Roman"/>
          <w:sz w:val="24"/>
          <w:szCs w:val="24"/>
        </w:rPr>
        <w:t>mercado: visto</w:t>
      </w:r>
      <w:r w:rsidR="00F16796" w:rsidRPr="005E60E7">
        <w:rPr>
          <w:rFonts w:ascii="Times New Roman" w:hAnsi="Times New Roman" w:cs="Times New Roman"/>
          <w:sz w:val="24"/>
          <w:szCs w:val="24"/>
        </w:rPr>
        <w:t xml:space="preserve"> de otra </w:t>
      </w:r>
      <w:r w:rsidR="00AC0CC7" w:rsidRPr="005E60E7">
        <w:rPr>
          <w:rFonts w:ascii="Times New Roman" w:hAnsi="Times New Roman" w:cs="Times New Roman"/>
          <w:sz w:val="24"/>
          <w:szCs w:val="24"/>
        </w:rPr>
        <w:t>manera, la</w:t>
      </w:r>
      <w:r w:rsidR="00F16796" w:rsidRPr="005E60E7">
        <w:rPr>
          <w:rFonts w:ascii="Times New Roman" w:hAnsi="Times New Roman" w:cs="Times New Roman"/>
          <w:sz w:val="24"/>
          <w:szCs w:val="24"/>
        </w:rPr>
        <w:t xml:space="preserve"> descentralización </w:t>
      </w:r>
      <w:r w:rsidR="00AC0CC7" w:rsidRPr="005E60E7">
        <w:rPr>
          <w:rFonts w:ascii="Times New Roman" w:hAnsi="Times New Roman" w:cs="Times New Roman"/>
          <w:sz w:val="24"/>
          <w:szCs w:val="24"/>
        </w:rPr>
        <w:t>expresa</w:t>
      </w:r>
      <w:r w:rsidR="00F16796" w:rsidRPr="005E60E7">
        <w:rPr>
          <w:rFonts w:ascii="Times New Roman" w:hAnsi="Times New Roman" w:cs="Times New Roman"/>
          <w:sz w:val="24"/>
          <w:szCs w:val="24"/>
        </w:rPr>
        <w:t xml:space="preserve"> un proceso de </w:t>
      </w:r>
      <w:r w:rsidR="00AC0CC7" w:rsidRPr="005E60E7">
        <w:rPr>
          <w:rFonts w:ascii="Times New Roman" w:hAnsi="Times New Roman" w:cs="Times New Roman"/>
          <w:sz w:val="24"/>
          <w:szCs w:val="24"/>
        </w:rPr>
        <w:t>participación: para</w:t>
      </w:r>
      <w:r w:rsidR="00F16796" w:rsidRPr="005E60E7">
        <w:rPr>
          <w:rFonts w:ascii="Times New Roman" w:hAnsi="Times New Roman" w:cs="Times New Roman"/>
          <w:sz w:val="24"/>
          <w:szCs w:val="24"/>
        </w:rPr>
        <w:t xml:space="preserve"> algunos la descentralización es consecuencia de la renegociación de la deuda con el fondo monetario internacional </w:t>
      </w:r>
      <w:r w:rsidR="00AC0CC7" w:rsidRPr="005E60E7">
        <w:rPr>
          <w:rFonts w:ascii="Times New Roman" w:hAnsi="Times New Roman" w:cs="Times New Roman"/>
          <w:sz w:val="24"/>
          <w:szCs w:val="24"/>
        </w:rPr>
        <w:t>FMI, el</w:t>
      </w:r>
      <w:r w:rsidR="005B1A5A" w:rsidRPr="005E60E7">
        <w:rPr>
          <w:rFonts w:ascii="Times New Roman" w:hAnsi="Times New Roman" w:cs="Times New Roman"/>
          <w:sz w:val="24"/>
          <w:szCs w:val="24"/>
        </w:rPr>
        <w:t xml:space="preserve"> mismo recomienda  la reducción del </w:t>
      </w:r>
      <w:r w:rsidR="00AC0CC7" w:rsidRPr="005E60E7">
        <w:rPr>
          <w:rFonts w:ascii="Times New Roman" w:hAnsi="Times New Roman" w:cs="Times New Roman"/>
          <w:sz w:val="24"/>
          <w:szCs w:val="24"/>
        </w:rPr>
        <w:t>gasto</w:t>
      </w:r>
      <w:r w:rsidR="005B1A5A" w:rsidRPr="005E60E7">
        <w:rPr>
          <w:rFonts w:ascii="Times New Roman" w:hAnsi="Times New Roman" w:cs="Times New Roman"/>
          <w:sz w:val="24"/>
          <w:szCs w:val="24"/>
        </w:rPr>
        <w:t xml:space="preserve"> </w:t>
      </w:r>
      <w:r w:rsidR="00AC0CC7" w:rsidRPr="005E60E7">
        <w:rPr>
          <w:rFonts w:ascii="Times New Roman" w:hAnsi="Times New Roman" w:cs="Times New Roman"/>
          <w:sz w:val="24"/>
          <w:szCs w:val="24"/>
        </w:rPr>
        <w:t>público</w:t>
      </w:r>
      <w:r w:rsidR="005B1A5A" w:rsidRPr="005E60E7">
        <w:rPr>
          <w:rFonts w:ascii="Times New Roman" w:hAnsi="Times New Roman" w:cs="Times New Roman"/>
          <w:sz w:val="24"/>
          <w:szCs w:val="24"/>
        </w:rPr>
        <w:t xml:space="preserve"> ;por </w:t>
      </w:r>
      <w:r w:rsidR="00AC0CC7" w:rsidRPr="005E60E7">
        <w:rPr>
          <w:rFonts w:ascii="Times New Roman" w:hAnsi="Times New Roman" w:cs="Times New Roman"/>
          <w:sz w:val="24"/>
          <w:szCs w:val="24"/>
        </w:rPr>
        <w:t>último</w:t>
      </w:r>
      <w:r w:rsidR="005B1A5A" w:rsidRPr="005E60E7">
        <w:rPr>
          <w:rFonts w:ascii="Times New Roman" w:hAnsi="Times New Roman" w:cs="Times New Roman"/>
          <w:sz w:val="24"/>
          <w:szCs w:val="24"/>
        </w:rPr>
        <w:t xml:space="preserve"> la importancia de la descentralización podría ser interpretada como una prueba de la dinámica con la cual funciona la sociedad moderna y su cultura ;la </w:t>
      </w:r>
      <w:r w:rsidR="005B1A5A" w:rsidRPr="005E60E7">
        <w:rPr>
          <w:rFonts w:ascii="Times New Roman" w:hAnsi="Times New Roman" w:cs="Times New Roman"/>
          <w:sz w:val="24"/>
          <w:szCs w:val="24"/>
        </w:rPr>
        <w:lastRenderedPageBreak/>
        <w:t xml:space="preserve">nueva dinámica de la competitividad requiere de fluidez y de un estado limitado a funciones </w:t>
      </w:r>
      <w:r w:rsidR="00AC0CC7" w:rsidRPr="005E60E7">
        <w:rPr>
          <w:rFonts w:ascii="Times New Roman" w:hAnsi="Times New Roman" w:cs="Times New Roman"/>
          <w:sz w:val="24"/>
          <w:szCs w:val="24"/>
        </w:rPr>
        <w:t>fundamentales.</w:t>
      </w:r>
    </w:p>
    <w:p w14:paraId="3B77615C" w14:textId="736BDD03" w:rsidR="00F109A8" w:rsidRPr="005E60E7" w:rsidRDefault="00F109A8" w:rsidP="0040638D">
      <w:pPr>
        <w:pStyle w:val="Prrafodelista"/>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 xml:space="preserve">La </w:t>
      </w:r>
      <w:r w:rsidR="007C1140" w:rsidRPr="005E60E7">
        <w:rPr>
          <w:rFonts w:ascii="Times New Roman" w:hAnsi="Times New Roman" w:cs="Times New Roman"/>
          <w:sz w:val="24"/>
          <w:szCs w:val="24"/>
        </w:rPr>
        <w:t>evolución</w:t>
      </w:r>
      <w:r w:rsidRPr="005E60E7">
        <w:rPr>
          <w:rFonts w:ascii="Times New Roman" w:hAnsi="Times New Roman" w:cs="Times New Roman"/>
          <w:sz w:val="24"/>
          <w:szCs w:val="24"/>
        </w:rPr>
        <w:t xml:space="preserve"> del Estado-nación y del sistema educativo han sido procesos simultáneos</w:t>
      </w:r>
      <w:r w:rsidR="00B738B7" w:rsidRPr="005E60E7">
        <w:rPr>
          <w:rFonts w:ascii="Times New Roman" w:hAnsi="Times New Roman" w:cs="Times New Roman"/>
          <w:sz w:val="24"/>
          <w:szCs w:val="24"/>
        </w:rPr>
        <w:t xml:space="preserve">, por eso la </w:t>
      </w:r>
      <w:r w:rsidR="00B64842" w:rsidRPr="005E60E7">
        <w:rPr>
          <w:rFonts w:ascii="Times New Roman" w:hAnsi="Times New Roman" w:cs="Times New Roman"/>
          <w:sz w:val="24"/>
          <w:szCs w:val="24"/>
        </w:rPr>
        <w:t>crítica</w:t>
      </w:r>
      <w:r w:rsidR="00B738B7" w:rsidRPr="005E60E7">
        <w:rPr>
          <w:rFonts w:ascii="Times New Roman" w:hAnsi="Times New Roman" w:cs="Times New Roman"/>
          <w:sz w:val="24"/>
          <w:szCs w:val="24"/>
        </w:rPr>
        <w:t xml:space="preserve"> al desarrollo educativo se asocia con la </w:t>
      </w:r>
      <w:r w:rsidR="00B64842" w:rsidRPr="005E60E7">
        <w:rPr>
          <w:rFonts w:ascii="Times New Roman" w:hAnsi="Times New Roman" w:cs="Times New Roman"/>
          <w:sz w:val="24"/>
          <w:szCs w:val="24"/>
        </w:rPr>
        <w:t>crítica</w:t>
      </w:r>
      <w:r w:rsidR="00B738B7" w:rsidRPr="005E60E7">
        <w:rPr>
          <w:rFonts w:ascii="Times New Roman" w:hAnsi="Times New Roman" w:cs="Times New Roman"/>
          <w:sz w:val="24"/>
          <w:szCs w:val="24"/>
        </w:rPr>
        <w:t xml:space="preserve"> al Estado. Esta </w:t>
      </w:r>
      <w:r w:rsidR="00B64842" w:rsidRPr="005E60E7">
        <w:rPr>
          <w:rFonts w:ascii="Times New Roman" w:hAnsi="Times New Roman" w:cs="Times New Roman"/>
          <w:sz w:val="24"/>
          <w:szCs w:val="24"/>
        </w:rPr>
        <w:t>crítica</w:t>
      </w:r>
      <w:r w:rsidR="00B738B7" w:rsidRPr="005E60E7">
        <w:rPr>
          <w:rFonts w:ascii="Times New Roman" w:hAnsi="Times New Roman" w:cs="Times New Roman"/>
          <w:sz w:val="24"/>
          <w:szCs w:val="24"/>
        </w:rPr>
        <w:t xml:space="preserve"> no deja de contener un elemento paradojal ya que en los hechos la política educativa centralizada ha permitido la incorporación masiva de la población al servicio educativo.</w:t>
      </w:r>
    </w:p>
    <w:p w14:paraId="1D381124" w14:textId="3BBD344B" w:rsidR="001F1493" w:rsidRPr="005E60E7" w:rsidRDefault="002D30E3"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 xml:space="preserve"> </w:t>
      </w:r>
      <w:r w:rsidR="007C1140" w:rsidRPr="005E60E7">
        <w:rPr>
          <w:rFonts w:ascii="Times New Roman" w:hAnsi="Times New Roman" w:cs="Times New Roman"/>
          <w:sz w:val="24"/>
          <w:szCs w:val="24"/>
        </w:rPr>
        <w:tab/>
      </w:r>
      <w:r w:rsidR="00B738B7" w:rsidRPr="005E60E7">
        <w:rPr>
          <w:rFonts w:ascii="Times New Roman" w:hAnsi="Times New Roman" w:cs="Times New Roman"/>
          <w:sz w:val="24"/>
          <w:szCs w:val="24"/>
        </w:rPr>
        <w:t xml:space="preserve">Las principales fuentes de </w:t>
      </w:r>
      <w:r w:rsidR="001F1493" w:rsidRPr="005E60E7">
        <w:rPr>
          <w:rFonts w:ascii="Times New Roman" w:hAnsi="Times New Roman" w:cs="Times New Roman"/>
          <w:sz w:val="24"/>
          <w:szCs w:val="24"/>
        </w:rPr>
        <w:t>insatisfacción</w:t>
      </w:r>
      <w:r w:rsidR="00B738B7" w:rsidRPr="005E60E7">
        <w:rPr>
          <w:rFonts w:ascii="Times New Roman" w:hAnsi="Times New Roman" w:cs="Times New Roman"/>
          <w:sz w:val="24"/>
          <w:szCs w:val="24"/>
        </w:rPr>
        <w:t xml:space="preserve"> son:</w:t>
      </w:r>
      <w:r w:rsidR="001F1493" w:rsidRPr="005E60E7">
        <w:rPr>
          <w:rFonts w:ascii="Times New Roman" w:hAnsi="Times New Roman" w:cs="Times New Roman"/>
          <w:sz w:val="24"/>
          <w:szCs w:val="24"/>
        </w:rPr>
        <w:t xml:space="preserve"> la dificultad para resolver la exclusión social, la reducción de los recursos (que coexiste con una demanda en expansión y que tiende a diversificarse) y la gestión ineficiente, asociada con el tamaño del sistema burocrático, la concentración del poder político y la mu</w:t>
      </w:r>
      <w:r w:rsidR="00B04AB7" w:rsidRPr="005E60E7">
        <w:rPr>
          <w:rFonts w:ascii="Times New Roman" w:hAnsi="Times New Roman" w:cs="Times New Roman"/>
          <w:sz w:val="24"/>
          <w:szCs w:val="24"/>
        </w:rPr>
        <w:t>ltiplicidad de sus estructuras.</w:t>
      </w:r>
    </w:p>
    <w:p w14:paraId="6B96470C" w14:textId="4B3C7C6E" w:rsidR="001F1493" w:rsidRPr="005E60E7" w:rsidRDefault="001F1493" w:rsidP="0040638D">
      <w:pPr>
        <w:pStyle w:val="Prrafodelista"/>
        <w:numPr>
          <w:ilvl w:val="0"/>
          <w:numId w:val="1"/>
        </w:num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A pesar de la diversidad de experiencias, se distinguen dos procesos</w:t>
      </w:r>
      <w:r w:rsidR="005F4ABA" w:rsidRPr="005E60E7">
        <w:rPr>
          <w:rFonts w:ascii="Times New Roman" w:hAnsi="Times New Roman" w:cs="Times New Roman"/>
          <w:sz w:val="24"/>
          <w:szCs w:val="24"/>
        </w:rPr>
        <w:t xml:space="preserve"> generales de descentralización, y tres modalidades que pueden adoptar esos procesos: la regionalización, la municipalización y la nuclearización. </w:t>
      </w:r>
    </w:p>
    <w:p w14:paraId="0248FC73" w14:textId="0E451EC5" w:rsidR="00063F60" w:rsidRPr="005E60E7" w:rsidRDefault="005F4ABA" w:rsidP="0040638D">
      <w:pPr>
        <w:spacing w:line="360" w:lineRule="auto"/>
        <w:ind w:firstLine="708"/>
        <w:jc w:val="both"/>
        <w:rPr>
          <w:rFonts w:ascii="Times New Roman" w:hAnsi="Times New Roman" w:cs="Times New Roman"/>
          <w:sz w:val="24"/>
          <w:szCs w:val="24"/>
        </w:rPr>
      </w:pPr>
      <w:r w:rsidRPr="005E60E7">
        <w:rPr>
          <w:rFonts w:ascii="Times New Roman" w:hAnsi="Times New Roman" w:cs="Times New Roman"/>
          <w:sz w:val="24"/>
          <w:szCs w:val="24"/>
        </w:rPr>
        <w:t xml:space="preserve">En </w:t>
      </w:r>
      <w:r w:rsidR="00CB2354" w:rsidRPr="005E60E7">
        <w:rPr>
          <w:rFonts w:ascii="Times New Roman" w:hAnsi="Times New Roman" w:cs="Times New Roman"/>
          <w:sz w:val="24"/>
          <w:szCs w:val="24"/>
        </w:rPr>
        <w:t>las experiencias</w:t>
      </w:r>
      <w:r w:rsidRPr="005E60E7">
        <w:rPr>
          <w:rFonts w:ascii="Times New Roman" w:hAnsi="Times New Roman" w:cs="Times New Roman"/>
          <w:sz w:val="24"/>
          <w:szCs w:val="24"/>
        </w:rPr>
        <w:t xml:space="preserve"> de descentralización se observa que permanece un conjunto de fuerzas que tienden a la unidad, tales como tradiciones centralistas (o falta de tradición descentralizadora)</w:t>
      </w:r>
      <w:r w:rsidR="00CB2354" w:rsidRPr="005E60E7">
        <w:rPr>
          <w:rFonts w:ascii="Times New Roman" w:hAnsi="Times New Roman" w:cs="Times New Roman"/>
          <w:sz w:val="24"/>
          <w:szCs w:val="24"/>
        </w:rPr>
        <w:t>; permanecía de modos de operar tipo centro-periferia, otros. Sin embargo, los factores de mayor incidencia son las resistencias de las burocracias nacionales que ven perder su poder y de las organizaciones nacionales de maestros, para quienes la negociación colectiva</w:t>
      </w:r>
      <w:r w:rsidR="00063F60" w:rsidRPr="005E60E7">
        <w:rPr>
          <w:rFonts w:ascii="Times New Roman" w:hAnsi="Times New Roman" w:cs="Times New Roman"/>
          <w:sz w:val="24"/>
          <w:szCs w:val="24"/>
        </w:rPr>
        <w:t xml:space="preserve"> debe realizarse a nivel central. </w:t>
      </w:r>
    </w:p>
    <w:p w14:paraId="611EC928" w14:textId="1F44C2D6" w:rsidR="002D30E3" w:rsidRPr="005E60E7" w:rsidRDefault="00063F60" w:rsidP="0040638D">
      <w:pPr>
        <w:pStyle w:val="Prrafodelista"/>
        <w:numPr>
          <w:ilvl w:val="0"/>
          <w:numId w:val="1"/>
        </w:num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Por otra parte, la descentralización no ha dado los frutos esperados. No solo han aumentado los recursos financieros, sino que se ha agravado la situación, para quienes la negociación colectiva debe realizarse a nivel central.</w:t>
      </w:r>
    </w:p>
    <w:p w14:paraId="62815A6A" w14:textId="13746AD3" w:rsidR="002D30E3" w:rsidRPr="005E60E7" w:rsidRDefault="001A2905" w:rsidP="0040638D">
      <w:pPr>
        <w:pStyle w:val="Prrafodelista"/>
        <w:numPr>
          <w:ilvl w:val="0"/>
          <w:numId w:val="1"/>
        </w:num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 xml:space="preserve">En el estudio se concluye que es </w:t>
      </w:r>
      <w:r w:rsidR="000B2C3F" w:rsidRPr="005E60E7">
        <w:rPr>
          <w:rFonts w:ascii="Times New Roman" w:hAnsi="Times New Roman" w:cs="Times New Roman"/>
          <w:sz w:val="24"/>
          <w:szCs w:val="24"/>
        </w:rPr>
        <w:t>necesario</w:t>
      </w:r>
      <w:r w:rsidRPr="005E60E7">
        <w:rPr>
          <w:rFonts w:ascii="Times New Roman" w:hAnsi="Times New Roman" w:cs="Times New Roman"/>
          <w:sz w:val="24"/>
          <w:szCs w:val="24"/>
        </w:rPr>
        <w:t xml:space="preserve"> orientar los esfuerzos para mejorar la oferta educativa por otros </w:t>
      </w:r>
      <w:r w:rsidR="000B2C3F" w:rsidRPr="005E60E7">
        <w:rPr>
          <w:rFonts w:ascii="Times New Roman" w:hAnsi="Times New Roman" w:cs="Times New Roman"/>
          <w:sz w:val="24"/>
          <w:szCs w:val="24"/>
        </w:rPr>
        <w:t>medios, las</w:t>
      </w:r>
      <w:r w:rsidRPr="005E60E7">
        <w:rPr>
          <w:rFonts w:ascii="Times New Roman" w:hAnsi="Times New Roman" w:cs="Times New Roman"/>
          <w:sz w:val="24"/>
          <w:szCs w:val="24"/>
        </w:rPr>
        <w:t xml:space="preserve"> experiencias exitosas permiten esperar que las promesas puedan realizarse.</w:t>
      </w:r>
    </w:p>
    <w:p w14:paraId="789A0F0D" w14:textId="6BC171B5" w:rsidR="00ED152C" w:rsidRPr="005E60E7" w:rsidRDefault="000B2C3F" w:rsidP="0040638D">
      <w:pPr>
        <w:pStyle w:val="Prrafodelista"/>
        <w:numPr>
          <w:ilvl w:val="0"/>
          <w:numId w:val="1"/>
        </w:num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 xml:space="preserve">En otra </w:t>
      </w:r>
      <w:r w:rsidR="00ED152C" w:rsidRPr="005E60E7">
        <w:rPr>
          <w:rFonts w:ascii="Times New Roman" w:hAnsi="Times New Roman" w:cs="Times New Roman"/>
          <w:sz w:val="24"/>
          <w:szCs w:val="24"/>
        </w:rPr>
        <w:t>investigación, la</w:t>
      </w:r>
      <w:r w:rsidRPr="005E60E7">
        <w:rPr>
          <w:rFonts w:ascii="Times New Roman" w:hAnsi="Times New Roman" w:cs="Times New Roman"/>
          <w:sz w:val="24"/>
          <w:szCs w:val="24"/>
        </w:rPr>
        <w:t xml:space="preserve"> realizada por Pile (1991) en </w:t>
      </w:r>
      <w:r w:rsidR="005C12F5" w:rsidRPr="005E60E7">
        <w:rPr>
          <w:rFonts w:ascii="Times New Roman" w:hAnsi="Times New Roman" w:cs="Times New Roman"/>
          <w:sz w:val="24"/>
          <w:szCs w:val="24"/>
        </w:rPr>
        <w:t>Chile, cuyo</w:t>
      </w:r>
      <w:r w:rsidRPr="005E60E7">
        <w:rPr>
          <w:rFonts w:ascii="Times New Roman" w:hAnsi="Times New Roman" w:cs="Times New Roman"/>
          <w:sz w:val="24"/>
          <w:szCs w:val="24"/>
        </w:rPr>
        <w:t xml:space="preserve"> propósito fue el de analizar los desafíos que le trae el proceso de descentralización a los países de </w:t>
      </w:r>
      <w:r w:rsidR="005C12F5" w:rsidRPr="005E60E7">
        <w:rPr>
          <w:rFonts w:ascii="Times New Roman" w:hAnsi="Times New Roman" w:cs="Times New Roman"/>
          <w:sz w:val="24"/>
          <w:szCs w:val="24"/>
        </w:rPr>
        <w:t>América</w:t>
      </w:r>
      <w:r w:rsidRPr="005E60E7">
        <w:rPr>
          <w:rFonts w:ascii="Times New Roman" w:hAnsi="Times New Roman" w:cs="Times New Roman"/>
          <w:sz w:val="24"/>
          <w:szCs w:val="24"/>
        </w:rPr>
        <w:t xml:space="preserve"> </w:t>
      </w:r>
      <w:r w:rsidR="005C12F5" w:rsidRPr="005E60E7">
        <w:rPr>
          <w:rFonts w:ascii="Times New Roman" w:hAnsi="Times New Roman" w:cs="Times New Roman"/>
          <w:sz w:val="24"/>
          <w:szCs w:val="24"/>
        </w:rPr>
        <w:t>Latina, plantea</w:t>
      </w:r>
      <w:r w:rsidRPr="005E60E7">
        <w:rPr>
          <w:rFonts w:ascii="Times New Roman" w:hAnsi="Times New Roman" w:cs="Times New Roman"/>
          <w:sz w:val="24"/>
          <w:szCs w:val="24"/>
        </w:rPr>
        <w:t xml:space="preserve"> que el proceso de reforma del Estado mediante la </w:t>
      </w:r>
      <w:r w:rsidR="005C12F5" w:rsidRPr="005E60E7">
        <w:rPr>
          <w:rFonts w:ascii="Times New Roman" w:hAnsi="Times New Roman" w:cs="Times New Roman"/>
          <w:sz w:val="24"/>
          <w:szCs w:val="24"/>
        </w:rPr>
        <w:t>desmoralización</w:t>
      </w:r>
      <w:r w:rsidRPr="005E60E7">
        <w:rPr>
          <w:rFonts w:ascii="Times New Roman" w:hAnsi="Times New Roman" w:cs="Times New Roman"/>
          <w:sz w:val="24"/>
          <w:szCs w:val="24"/>
        </w:rPr>
        <w:t xml:space="preserve"> ocurre junto con el predominio </w:t>
      </w:r>
      <w:r w:rsidR="006568DB" w:rsidRPr="005E60E7">
        <w:rPr>
          <w:rFonts w:ascii="Times New Roman" w:hAnsi="Times New Roman" w:cs="Times New Roman"/>
          <w:sz w:val="24"/>
          <w:szCs w:val="24"/>
        </w:rPr>
        <w:t xml:space="preserve">a nivel mundial del </w:t>
      </w:r>
      <w:r w:rsidR="005C12F5" w:rsidRPr="005E60E7">
        <w:rPr>
          <w:rFonts w:ascii="Times New Roman" w:hAnsi="Times New Roman" w:cs="Times New Roman"/>
          <w:sz w:val="24"/>
          <w:szCs w:val="24"/>
        </w:rPr>
        <w:t>neoliberalismo; estaría</w:t>
      </w:r>
      <w:r w:rsidR="006568DB" w:rsidRPr="005E60E7">
        <w:rPr>
          <w:rFonts w:ascii="Times New Roman" w:hAnsi="Times New Roman" w:cs="Times New Roman"/>
          <w:sz w:val="24"/>
          <w:szCs w:val="24"/>
        </w:rPr>
        <w:t xml:space="preserve"> emergiendo un gobierno planetario </w:t>
      </w:r>
      <w:r w:rsidR="00ED152C" w:rsidRPr="005E60E7">
        <w:rPr>
          <w:rFonts w:ascii="Times New Roman" w:hAnsi="Times New Roman" w:cs="Times New Roman"/>
          <w:sz w:val="24"/>
          <w:szCs w:val="24"/>
        </w:rPr>
        <w:t xml:space="preserve">previsto con los atributos históricamente </w:t>
      </w:r>
      <w:r w:rsidR="00ED152C" w:rsidRPr="005E60E7">
        <w:rPr>
          <w:rFonts w:ascii="Times New Roman" w:hAnsi="Times New Roman" w:cs="Times New Roman"/>
          <w:sz w:val="24"/>
          <w:szCs w:val="24"/>
        </w:rPr>
        <w:lastRenderedPageBreak/>
        <w:t>asignados al estado nacional ;en este contexto ,el Estado nacional se transforma en un factor de obstrucción.</w:t>
      </w:r>
    </w:p>
    <w:p w14:paraId="7491460E" w14:textId="11CC4E60" w:rsidR="00B23873" w:rsidRPr="005E60E7" w:rsidRDefault="00ED78CA" w:rsidP="0040638D">
      <w:pPr>
        <w:pStyle w:val="Prrafodelista"/>
        <w:numPr>
          <w:ilvl w:val="0"/>
          <w:numId w:val="1"/>
        </w:num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 xml:space="preserve">Por otro lado, desde sus orígenes, estado y modernización se presentan </w:t>
      </w:r>
      <w:r w:rsidR="00D417F7" w:rsidRPr="005E60E7">
        <w:rPr>
          <w:rFonts w:ascii="Times New Roman" w:hAnsi="Times New Roman" w:cs="Times New Roman"/>
          <w:sz w:val="24"/>
          <w:szCs w:val="24"/>
        </w:rPr>
        <w:t>asociados; en</w:t>
      </w:r>
      <w:r w:rsidRPr="005E60E7">
        <w:rPr>
          <w:rFonts w:ascii="Times New Roman" w:hAnsi="Times New Roman" w:cs="Times New Roman"/>
          <w:sz w:val="24"/>
          <w:szCs w:val="24"/>
        </w:rPr>
        <w:t xml:space="preserve"> el caso de </w:t>
      </w:r>
      <w:r w:rsidR="00D417F7" w:rsidRPr="005E60E7">
        <w:rPr>
          <w:rFonts w:ascii="Times New Roman" w:hAnsi="Times New Roman" w:cs="Times New Roman"/>
          <w:sz w:val="24"/>
          <w:szCs w:val="24"/>
        </w:rPr>
        <w:t>América</w:t>
      </w:r>
      <w:r w:rsidRPr="005E60E7">
        <w:rPr>
          <w:rFonts w:ascii="Times New Roman" w:hAnsi="Times New Roman" w:cs="Times New Roman"/>
          <w:sz w:val="24"/>
          <w:szCs w:val="24"/>
        </w:rPr>
        <w:t xml:space="preserve"> </w:t>
      </w:r>
      <w:r w:rsidR="00D417F7" w:rsidRPr="005E60E7">
        <w:rPr>
          <w:rFonts w:ascii="Times New Roman" w:hAnsi="Times New Roman" w:cs="Times New Roman"/>
          <w:sz w:val="24"/>
          <w:szCs w:val="24"/>
        </w:rPr>
        <w:t>Latina, los</w:t>
      </w:r>
      <w:r w:rsidRPr="005E60E7">
        <w:rPr>
          <w:rFonts w:ascii="Times New Roman" w:hAnsi="Times New Roman" w:cs="Times New Roman"/>
          <w:sz w:val="24"/>
          <w:szCs w:val="24"/>
        </w:rPr>
        <w:t xml:space="preserve"> Estados se han constituido por decreto y como parte de una búsqueda </w:t>
      </w:r>
      <w:r w:rsidR="00D417F7" w:rsidRPr="005E60E7">
        <w:rPr>
          <w:rFonts w:ascii="Times New Roman" w:hAnsi="Times New Roman" w:cs="Times New Roman"/>
          <w:sz w:val="24"/>
          <w:szCs w:val="24"/>
        </w:rPr>
        <w:t>ilusoria de la modernidad: aquí</w:t>
      </w:r>
      <w:r w:rsidR="00B23873" w:rsidRPr="005E60E7">
        <w:rPr>
          <w:rFonts w:ascii="Times New Roman" w:hAnsi="Times New Roman" w:cs="Times New Roman"/>
          <w:sz w:val="24"/>
          <w:szCs w:val="24"/>
        </w:rPr>
        <w:t xml:space="preserve"> radica su debilidad.</w:t>
      </w:r>
    </w:p>
    <w:p w14:paraId="27DAE9E6" w14:textId="5F734920" w:rsidR="00B64842" w:rsidRPr="005E60E7" w:rsidRDefault="00631CF3" w:rsidP="0040638D">
      <w:pPr>
        <w:pStyle w:val="Prrafodelista"/>
        <w:numPr>
          <w:ilvl w:val="0"/>
          <w:numId w:val="1"/>
        </w:num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Consecuentemente, los</w:t>
      </w:r>
      <w:r w:rsidR="00B23873" w:rsidRPr="005E60E7">
        <w:rPr>
          <w:rFonts w:ascii="Times New Roman" w:hAnsi="Times New Roman" w:cs="Times New Roman"/>
          <w:sz w:val="24"/>
          <w:szCs w:val="24"/>
        </w:rPr>
        <w:t xml:space="preserve"> estados latinoamericanos se constituyen empleando sistemas educativos </w:t>
      </w:r>
      <w:proofErr w:type="spellStart"/>
      <w:r w:rsidR="00B23873" w:rsidRPr="005E60E7">
        <w:rPr>
          <w:rFonts w:ascii="Times New Roman" w:hAnsi="Times New Roman" w:cs="Times New Roman"/>
          <w:sz w:val="24"/>
          <w:szCs w:val="24"/>
        </w:rPr>
        <w:t>homogenizantes</w:t>
      </w:r>
      <w:proofErr w:type="spellEnd"/>
      <w:r w:rsidR="00B23873" w:rsidRPr="005E60E7">
        <w:rPr>
          <w:rFonts w:ascii="Times New Roman" w:hAnsi="Times New Roman" w:cs="Times New Roman"/>
          <w:sz w:val="24"/>
          <w:szCs w:val="24"/>
        </w:rPr>
        <w:t xml:space="preserve">; ¨¨el Estado </w:t>
      </w:r>
      <w:r w:rsidRPr="005E60E7">
        <w:rPr>
          <w:rFonts w:ascii="Times New Roman" w:hAnsi="Times New Roman" w:cs="Times New Roman"/>
          <w:sz w:val="24"/>
          <w:szCs w:val="24"/>
        </w:rPr>
        <w:t>centralizado en</w:t>
      </w:r>
      <w:r w:rsidR="00B23873" w:rsidRPr="005E60E7">
        <w:rPr>
          <w:rFonts w:ascii="Times New Roman" w:hAnsi="Times New Roman" w:cs="Times New Roman"/>
          <w:sz w:val="24"/>
          <w:szCs w:val="24"/>
        </w:rPr>
        <w:t xml:space="preserve"> </w:t>
      </w:r>
      <w:r w:rsidRPr="005E60E7">
        <w:rPr>
          <w:rFonts w:ascii="Times New Roman" w:hAnsi="Times New Roman" w:cs="Times New Roman"/>
          <w:sz w:val="24"/>
          <w:szCs w:val="24"/>
        </w:rPr>
        <w:t>América</w:t>
      </w:r>
      <w:r w:rsidR="00B23873" w:rsidRPr="005E60E7">
        <w:rPr>
          <w:rFonts w:ascii="Times New Roman" w:hAnsi="Times New Roman" w:cs="Times New Roman"/>
          <w:sz w:val="24"/>
          <w:szCs w:val="24"/>
        </w:rPr>
        <w:t xml:space="preserve"> Latino ha necesitado de la </w:t>
      </w:r>
      <w:r w:rsidR="00B04AB7" w:rsidRPr="005E60E7">
        <w:rPr>
          <w:rFonts w:ascii="Times New Roman" w:hAnsi="Times New Roman" w:cs="Times New Roman"/>
          <w:sz w:val="24"/>
          <w:szCs w:val="24"/>
        </w:rPr>
        <w:t>educación</w:t>
      </w:r>
      <w:r w:rsidR="00B23873" w:rsidRPr="005E60E7">
        <w:rPr>
          <w:rFonts w:ascii="Times New Roman" w:hAnsi="Times New Roman" w:cs="Times New Roman"/>
          <w:sz w:val="24"/>
          <w:szCs w:val="24"/>
        </w:rPr>
        <w:t xml:space="preserve"> para existir como nación </w:t>
      </w:r>
      <w:proofErr w:type="gramStart"/>
      <w:r w:rsidR="00B23873" w:rsidRPr="005E60E7">
        <w:rPr>
          <w:rFonts w:ascii="Times New Roman" w:hAnsi="Times New Roman" w:cs="Times New Roman"/>
          <w:sz w:val="24"/>
          <w:szCs w:val="24"/>
        </w:rPr>
        <w:t>¨(</w:t>
      </w:r>
      <w:proofErr w:type="gramEnd"/>
      <w:r w:rsidR="00B23873" w:rsidRPr="005E60E7">
        <w:rPr>
          <w:rFonts w:ascii="Times New Roman" w:hAnsi="Times New Roman" w:cs="Times New Roman"/>
          <w:sz w:val="24"/>
          <w:szCs w:val="24"/>
        </w:rPr>
        <w:t>p.7</w:t>
      </w:r>
      <w:r w:rsidR="00B04AB7" w:rsidRPr="005E60E7">
        <w:rPr>
          <w:rFonts w:ascii="Times New Roman" w:hAnsi="Times New Roman" w:cs="Times New Roman"/>
          <w:sz w:val="24"/>
          <w:szCs w:val="24"/>
        </w:rPr>
        <w:t xml:space="preserve"> </w:t>
      </w:r>
      <w:r w:rsidR="00B23873" w:rsidRPr="005E60E7">
        <w:rPr>
          <w:rFonts w:ascii="Times New Roman" w:hAnsi="Times New Roman" w:cs="Times New Roman"/>
          <w:sz w:val="24"/>
          <w:szCs w:val="24"/>
        </w:rPr>
        <w:t xml:space="preserve">del </w:t>
      </w:r>
      <w:r w:rsidRPr="005E60E7">
        <w:rPr>
          <w:rFonts w:ascii="Times New Roman" w:hAnsi="Times New Roman" w:cs="Times New Roman"/>
          <w:sz w:val="24"/>
          <w:szCs w:val="24"/>
        </w:rPr>
        <w:t>documento</w:t>
      </w:r>
      <w:r w:rsidR="00B23873" w:rsidRPr="005E60E7">
        <w:rPr>
          <w:rFonts w:ascii="Times New Roman" w:hAnsi="Times New Roman" w:cs="Times New Roman"/>
          <w:sz w:val="24"/>
          <w:szCs w:val="24"/>
        </w:rPr>
        <w:t>);</w:t>
      </w:r>
      <w:r w:rsidR="00B04AB7" w:rsidRPr="005E60E7">
        <w:rPr>
          <w:rFonts w:ascii="Times New Roman" w:hAnsi="Times New Roman" w:cs="Times New Roman"/>
          <w:sz w:val="24"/>
          <w:szCs w:val="24"/>
        </w:rPr>
        <w:t xml:space="preserve"> además</w:t>
      </w:r>
      <w:r w:rsidRPr="005E60E7">
        <w:rPr>
          <w:rFonts w:ascii="Times New Roman" w:hAnsi="Times New Roman" w:cs="Times New Roman"/>
          <w:sz w:val="24"/>
          <w:szCs w:val="24"/>
        </w:rPr>
        <w:t xml:space="preserve">, existe otra dimensión, el Estado necesita a la </w:t>
      </w:r>
      <w:r w:rsidR="00B04AB7" w:rsidRPr="005E60E7">
        <w:rPr>
          <w:rFonts w:ascii="Times New Roman" w:hAnsi="Times New Roman" w:cs="Times New Roman"/>
          <w:sz w:val="24"/>
          <w:szCs w:val="24"/>
        </w:rPr>
        <w:t>educación</w:t>
      </w:r>
      <w:r w:rsidRPr="005E60E7">
        <w:rPr>
          <w:rFonts w:ascii="Times New Roman" w:hAnsi="Times New Roman" w:cs="Times New Roman"/>
          <w:sz w:val="24"/>
          <w:szCs w:val="24"/>
        </w:rPr>
        <w:t xml:space="preserve"> para ejercer su poder en la sociedad</w:t>
      </w:r>
      <w:r w:rsidR="00B04AB7" w:rsidRPr="005E60E7">
        <w:rPr>
          <w:rFonts w:ascii="Times New Roman" w:hAnsi="Times New Roman" w:cs="Times New Roman"/>
          <w:sz w:val="24"/>
          <w:szCs w:val="24"/>
        </w:rPr>
        <w:t>.</w:t>
      </w:r>
    </w:p>
    <w:p w14:paraId="17F70D0B" w14:textId="795F911D" w:rsidR="001F6F2C" w:rsidRPr="005E60E7" w:rsidRDefault="00631CF3" w:rsidP="0040638D">
      <w:pPr>
        <w:pStyle w:val="Prrafodelista"/>
        <w:numPr>
          <w:ilvl w:val="0"/>
          <w:numId w:val="1"/>
        </w:num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 xml:space="preserve"> </w:t>
      </w:r>
      <w:r w:rsidR="00B64842" w:rsidRPr="005E60E7">
        <w:rPr>
          <w:rFonts w:ascii="Times New Roman" w:hAnsi="Times New Roman" w:cs="Times New Roman"/>
          <w:sz w:val="24"/>
          <w:szCs w:val="24"/>
        </w:rPr>
        <w:t>(transmisión</w:t>
      </w:r>
      <w:r w:rsidRPr="005E60E7">
        <w:rPr>
          <w:rFonts w:ascii="Times New Roman" w:hAnsi="Times New Roman" w:cs="Times New Roman"/>
          <w:sz w:val="24"/>
          <w:szCs w:val="24"/>
        </w:rPr>
        <w:t xml:space="preserve"> de valores, </w:t>
      </w:r>
      <w:r w:rsidR="002B3376" w:rsidRPr="005E60E7">
        <w:rPr>
          <w:rFonts w:ascii="Times New Roman" w:hAnsi="Times New Roman" w:cs="Times New Roman"/>
          <w:sz w:val="24"/>
          <w:szCs w:val="24"/>
        </w:rPr>
        <w:t>normas, reproducción</w:t>
      </w:r>
      <w:r w:rsidRPr="005E60E7">
        <w:rPr>
          <w:rFonts w:ascii="Times New Roman" w:hAnsi="Times New Roman" w:cs="Times New Roman"/>
          <w:sz w:val="24"/>
          <w:szCs w:val="24"/>
        </w:rPr>
        <w:t xml:space="preserve"> de las relaciones </w:t>
      </w:r>
      <w:r w:rsidR="00B35B2A" w:rsidRPr="005E60E7">
        <w:rPr>
          <w:rFonts w:ascii="Times New Roman" w:hAnsi="Times New Roman" w:cs="Times New Roman"/>
          <w:sz w:val="24"/>
          <w:szCs w:val="24"/>
        </w:rPr>
        <w:t>sociales, instrumentos</w:t>
      </w:r>
      <w:r w:rsidRPr="005E60E7">
        <w:rPr>
          <w:rFonts w:ascii="Times New Roman" w:hAnsi="Times New Roman" w:cs="Times New Roman"/>
          <w:sz w:val="24"/>
          <w:szCs w:val="24"/>
        </w:rPr>
        <w:t xml:space="preserve"> de movilidad social).</w:t>
      </w:r>
    </w:p>
    <w:p w14:paraId="01246B41" w14:textId="1D59D1C0" w:rsidR="006345B8" w:rsidRPr="005E60E7" w:rsidRDefault="001F6F2C" w:rsidP="0040638D">
      <w:pPr>
        <w:pStyle w:val="Prrafodelista"/>
        <w:numPr>
          <w:ilvl w:val="0"/>
          <w:numId w:val="1"/>
        </w:num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 xml:space="preserve">Si la </w:t>
      </w:r>
      <w:r w:rsidR="006345B8" w:rsidRPr="005E60E7">
        <w:rPr>
          <w:rFonts w:ascii="Times New Roman" w:hAnsi="Times New Roman" w:cs="Times New Roman"/>
          <w:sz w:val="24"/>
          <w:szCs w:val="24"/>
        </w:rPr>
        <w:t>descentralización</w:t>
      </w:r>
      <w:r w:rsidRPr="005E60E7">
        <w:rPr>
          <w:rFonts w:ascii="Times New Roman" w:hAnsi="Times New Roman" w:cs="Times New Roman"/>
          <w:sz w:val="24"/>
          <w:szCs w:val="24"/>
        </w:rPr>
        <w:t xml:space="preserve"> construye un intento de redistribución del </w:t>
      </w:r>
      <w:r w:rsidR="006345B8" w:rsidRPr="005E60E7">
        <w:rPr>
          <w:rFonts w:ascii="Times New Roman" w:hAnsi="Times New Roman" w:cs="Times New Roman"/>
          <w:sz w:val="24"/>
          <w:szCs w:val="24"/>
        </w:rPr>
        <w:t>poder, ¿Qué</w:t>
      </w:r>
      <w:r w:rsidRPr="005E60E7">
        <w:rPr>
          <w:rFonts w:ascii="Times New Roman" w:hAnsi="Times New Roman" w:cs="Times New Roman"/>
          <w:sz w:val="24"/>
          <w:szCs w:val="24"/>
        </w:rPr>
        <w:t xml:space="preserve"> razones tendría un gobierno </w:t>
      </w:r>
      <w:r w:rsidR="00457108" w:rsidRPr="005E60E7">
        <w:rPr>
          <w:rFonts w:ascii="Times New Roman" w:hAnsi="Times New Roman" w:cs="Times New Roman"/>
          <w:sz w:val="24"/>
          <w:szCs w:val="24"/>
        </w:rPr>
        <w:t xml:space="preserve">central para entregar su poder? Desde el punto de vista </w:t>
      </w:r>
      <w:r w:rsidR="006345B8" w:rsidRPr="005E60E7">
        <w:rPr>
          <w:rFonts w:ascii="Times New Roman" w:hAnsi="Times New Roman" w:cs="Times New Roman"/>
          <w:sz w:val="24"/>
          <w:szCs w:val="24"/>
        </w:rPr>
        <w:t>de la</w:t>
      </w:r>
      <w:r w:rsidR="00457108" w:rsidRPr="005E60E7">
        <w:rPr>
          <w:rFonts w:ascii="Times New Roman" w:hAnsi="Times New Roman" w:cs="Times New Roman"/>
          <w:sz w:val="24"/>
          <w:szCs w:val="24"/>
        </w:rPr>
        <w:t xml:space="preserve"> lógica del </w:t>
      </w:r>
      <w:r w:rsidR="006345B8" w:rsidRPr="005E60E7">
        <w:rPr>
          <w:rFonts w:ascii="Times New Roman" w:hAnsi="Times New Roman" w:cs="Times New Roman"/>
          <w:sz w:val="24"/>
          <w:szCs w:val="24"/>
        </w:rPr>
        <w:t>poder, el</w:t>
      </w:r>
      <w:r w:rsidR="00457108" w:rsidRPr="005E60E7">
        <w:rPr>
          <w:rFonts w:ascii="Times New Roman" w:hAnsi="Times New Roman" w:cs="Times New Roman"/>
          <w:sz w:val="24"/>
          <w:szCs w:val="24"/>
        </w:rPr>
        <w:t xml:space="preserve"> </w:t>
      </w:r>
      <w:r w:rsidR="006345B8" w:rsidRPr="005E60E7">
        <w:rPr>
          <w:rFonts w:ascii="Times New Roman" w:hAnsi="Times New Roman" w:cs="Times New Roman"/>
          <w:sz w:val="24"/>
          <w:szCs w:val="24"/>
        </w:rPr>
        <w:t>argumento serio</w:t>
      </w:r>
      <w:r w:rsidR="00457108" w:rsidRPr="005E60E7">
        <w:rPr>
          <w:rFonts w:ascii="Times New Roman" w:hAnsi="Times New Roman" w:cs="Times New Roman"/>
          <w:sz w:val="24"/>
          <w:szCs w:val="24"/>
        </w:rPr>
        <w:t xml:space="preserve"> para aumentar la eficacia perdida como parte del proceso de expansión de sus funciones. Sin embargo</w:t>
      </w:r>
      <w:r w:rsidR="00BC5E5D" w:rsidRPr="005E60E7">
        <w:rPr>
          <w:rFonts w:ascii="Times New Roman" w:hAnsi="Times New Roman" w:cs="Times New Roman"/>
          <w:sz w:val="24"/>
          <w:szCs w:val="24"/>
        </w:rPr>
        <w:t>, la descen</w:t>
      </w:r>
      <w:r w:rsidR="00B04AB7" w:rsidRPr="005E60E7">
        <w:rPr>
          <w:rFonts w:ascii="Times New Roman" w:hAnsi="Times New Roman" w:cs="Times New Roman"/>
          <w:sz w:val="24"/>
          <w:szCs w:val="24"/>
        </w:rPr>
        <w:t>tralización puede implicar la pé</w:t>
      </w:r>
      <w:r w:rsidR="00BC5E5D" w:rsidRPr="005E60E7">
        <w:rPr>
          <w:rFonts w:ascii="Times New Roman" w:hAnsi="Times New Roman" w:cs="Times New Roman"/>
          <w:sz w:val="24"/>
          <w:szCs w:val="24"/>
        </w:rPr>
        <w:t xml:space="preserve">rdida de vigencia de la </w:t>
      </w:r>
      <w:r w:rsidR="006345B8" w:rsidRPr="005E60E7">
        <w:rPr>
          <w:rFonts w:ascii="Times New Roman" w:hAnsi="Times New Roman" w:cs="Times New Roman"/>
          <w:sz w:val="24"/>
          <w:szCs w:val="24"/>
        </w:rPr>
        <w:t>idea de la nación como concepto homogéneo y unitario. La respuesta queda pendiente.</w:t>
      </w:r>
    </w:p>
    <w:p w14:paraId="231C2145" w14:textId="77777777" w:rsidR="002B3376" w:rsidRPr="005E60E7" w:rsidRDefault="002B3376" w:rsidP="0040638D">
      <w:pPr>
        <w:pStyle w:val="Prrafodelista"/>
        <w:spacing w:line="360" w:lineRule="auto"/>
        <w:jc w:val="both"/>
        <w:rPr>
          <w:rFonts w:ascii="Times New Roman" w:hAnsi="Times New Roman" w:cs="Times New Roman"/>
          <w:b/>
          <w:bCs/>
          <w:sz w:val="24"/>
          <w:szCs w:val="24"/>
        </w:rPr>
      </w:pPr>
    </w:p>
    <w:p w14:paraId="7F8AFA05" w14:textId="6EF9622F" w:rsidR="004A733C" w:rsidRPr="005E60E7" w:rsidRDefault="00B04AB7" w:rsidP="0040638D">
      <w:pPr>
        <w:pStyle w:val="Prrafodelista"/>
        <w:spacing w:line="360" w:lineRule="auto"/>
        <w:jc w:val="both"/>
        <w:rPr>
          <w:rFonts w:ascii="Times New Roman" w:hAnsi="Times New Roman" w:cs="Times New Roman"/>
          <w:bCs/>
          <w:sz w:val="24"/>
          <w:szCs w:val="24"/>
        </w:rPr>
      </w:pPr>
      <w:r w:rsidRPr="005E60E7">
        <w:rPr>
          <w:rFonts w:ascii="Times New Roman" w:hAnsi="Times New Roman" w:cs="Times New Roman"/>
          <w:bCs/>
          <w:sz w:val="24"/>
          <w:szCs w:val="24"/>
        </w:rPr>
        <w:t xml:space="preserve">5.3. </w:t>
      </w:r>
      <w:r w:rsidR="004A733C" w:rsidRPr="005E60E7">
        <w:rPr>
          <w:rFonts w:ascii="Times New Roman" w:hAnsi="Times New Roman" w:cs="Times New Roman"/>
          <w:bCs/>
          <w:sz w:val="24"/>
          <w:szCs w:val="24"/>
        </w:rPr>
        <w:t>Antecedentes Nacionales</w:t>
      </w:r>
      <w:r w:rsidRPr="005E60E7">
        <w:rPr>
          <w:rFonts w:ascii="Times New Roman" w:hAnsi="Times New Roman" w:cs="Times New Roman"/>
          <w:bCs/>
          <w:sz w:val="24"/>
          <w:szCs w:val="24"/>
        </w:rPr>
        <w:t>.</w:t>
      </w:r>
    </w:p>
    <w:p w14:paraId="11A6844F" w14:textId="77777777" w:rsidR="004A733C" w:rsidRPr="005E60E7" w:rsidRDefault="004A733C" w:rsidP="0040638D">
      <w:pPr>
        <w:pStyle w:val="Prrafodelista"/>
        <w:spacing w:line="360" w:lineRule="auto"/>
        <w:jc w:val="both"/>
        <w:rPr>
          <w:rFonts w:ascii="Times New Roman" w:hAnsi="Times New Roman" w:cs="Times New Roman"/>
          <w:sz w:val="24"/>
          <w:szCs w:val="24"/>
        </w:rPr>
      </w:pPr>
    </w:p>
    <w:p w14:paraId="3C2E9328" w14:textId="7B583FA0" w:rsidR="004A733C" w:rsidRPr="005E60E7" w:rsidRDefault="004A733C" w:rsidP="0040638D">
      <w:pPr>
        <w:pStyle w:val="Prrafodelista"/>
        <w:spacing w:line="360" w:lineRule="auto"/>
        <w:ind w:firstLine="696"/>
        <w:jc w:val="both"/>
        <w:rPr>
          <w:rFonts w:ascii="Times New Roman" w:hAnsi="Times New Roman" w:cs="Times New Roman"/>
          <w:sz w:val="24"/>
          <w:szCs w:val="24"/>
        </w:rPr>
      </w:pPr>
      <w:r w:rsidRPr="005E60E7">
        <w:rPr>
          <w:rFonts w:ascii="Times New Roman" w:hAnsi="Times New Roman" w:cs="Times New Roman"/>
          <w:sz w:val="24"/>
          <w:szCs w:val="24"/>
        </w:rPr>
        <w:t>Rodríguez (2001) en el Proyecto piloto de descentralización en el Distrito Educativo 06-01 José Contreras" plante</w:t>
      </w:r>
      <w:r w:rsidR="002D4307" w:rsidRPr="005E60E7">
        <w:rPr>
          <w:rFonts w:ascii="Times New Roman" w:hAnsi="Times New Roman" w:cs="Times New Roman"/>
          <w:sz w:val="24"/>
          <w:szCs w:val="24"/>
        </w:rPr>
        <w:t>a</w:t>
      </w:r>
      <w:r w:rsidRPr="005E60E7">
        <w:rPr>
          <w:rFonts w:ascii="Times New Roman" w:hAnsi="Times New Roman" w:cs="Times New Roman"/>
          <w:sz w:val="24"/>
          <w:szCs w:val="24"/>
        </w:rPr>
        <w:t xml:space="preserve"> que es un proyecto dirigido a instituir la descentralización con el objetivo de lograr la participación de la comunidad, los padres, estudiantes en el proceso educativo, para que las instituciones sean cada vez más fuertes, respondiendo a lo educativo, respondiendo a lo que dice la Ley General de Educación 66-97 y sus respectivos reglamentos</w:t>
      </w:r>
    </w:p>
    <w:p w14:paraId="61D031CE" w14:textId="77777777" w:rsidR="004A733C" w:rsidRPr="005E60E7" w:rsidRDefault="004A733C" w:rsidP="0040638D">
      <w:pPr>
        <w:pStyle w:val="Prrafodelista"/>
        <w:spacing w:line="360" w:lineRule="auto"/>
        <w:jc w:val="both"/>
        <w:rPr>
          <w:rFonts w:ascii="Times New Roman" w:hAnsi="Times New Roman" w:cs="Times New Roman"/>
          <w:sz w:val="24"/>
          <w:szCs w:val="24"/>
        </w:rPr>
      </w:pPr>
    </w:p>
    <w:p w14:paraId="3EE209EB" w14:textId="4319F42A" w:rsidR="004A733C" w:rsidRPr="005E60E7" w:rsidRDefault="004A733C" w:rsidP="0040638D">
      <w:pPr>
        <w:pStyle w:val="Prrafodelista"/>
        <w:spacing w:line="360" w:lineRule="auto"/>
        <w:ind w:firstLine="696"/>
        <w:jc w:val="both"/>
        <w:rPr>
          <w:rFonts w:ascii="Times New Roman" w:hAnsi="Times New Roman" w:cs="Times New Roman"/>
          <w:sz w:val="24"/>
          <w:szCs w:val="24"/>
        </w:rPr>
      </w:pPr>
      <w:r w:rsidRPr="005E60E7">
        <w:rPr>
          <w:rFonts w:ascii="Times New Roman" w:hAnsi="Times New Roman" w:cs="Times New Roman"/>
          <w:sz w:val="24"/>
          <w:szCs w:val="24"/>
        </w:rPr>
        <w:t>La capacitación estuvo dirigida a los padres, maestros, estudiantes, operarios de mantenimiento y juntas de centro y distrital, con el objetivo de conservar y dar el mejor uso a los planteles escolares, el mantenimiento y el mejoramiento de la planta física va a la dirección de contribuir a tener planta física en condiciones más adecuadas con el propósito de</w:t>
      </w:r>
      <w:r w:rsidR="00597D5E" w:rsidRPr="005E60E7">
        <w:rPr>
          <w:rFonts w:ascii="Times New Roman" w:hAnsi="Times New Roman" w:cs="Times New Roman"/>
          <w:sz w:val="24"/>
          <w:szCs w:val="24"/>
        </w:rPr>
        <w:t xml:space="preserve"> tener una educación de calidad. Estos facto</w:t>
      </w:r>
      <w:r w:rsidRPr="005E60E7">
        <w:rPr>
          <w:rFonts w:ascii="Times New Roman" w:hAnsi="Times New Roman" w:cs="Times New Roman"/>
          <w:sz w:val="24"/>
          <w:szCs w:val="24"/>
        </w:rPr>
        <w:t>res forman en conjunto una colectividad a la cual sirve la educación como eje principal del desarrollo.</w:t>
      </w:r>
    </w:p>
    <w:p w14:paraId="00A35FCE" w14:textId="77777777" w:rsidR="004A733C" w:rsidRPr="005E60E7" w:rsidRDefault="004A733C" w:rsidP="0040638D">
      <w:pPr>
        <w:pStyle w:val="Prrafodelista"/>
        <w:spacing w:line="360" w:lineRule="auto"/>
        <w:jc w:val="both"/>
        <w:rPr>
          <w:rFonts w:ascii="Times New Roman" w:hAnsi="Times New Roman" w:cs="Times New Roman"/>
          <w:sz w:val="24"/>
          <w:szCs w:val="24"/>
        </w:rPr>
      </w:pPr>
    </w:p>
    <w:p w14:paraId="79FBCAF8" w14:textId="5AD3A04B" w:rsidR="00BE1A39" w:rsidRPr="005E60E7" w:rsidRDefault="00BE1A39" w:rsidP="0040638D">
      <w:pPr>
        <w:pStyle w:val="Prrafodelista"/>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 xml:space="preserve"> </w:t>
      </w:r>
      <w:proofErr w:type="spellStart"/>
      <w:r w:rsidRPr="005E60E7">
        <w:rPr>
          <w:rFonts w:ascii="Times New Roman" w:hAnsi="Times New Roman" w:cs="Times New Roman"/>
          <w:sz w:val="24"/>
          <w:szCs w:val="24"/>
        </w:rPr>
        <w:t>Pallero</w:t>
      </w:r>
      <w:proofErr w:type="spellEnd"/>
      <w:r w:rsidRPr="005E60E7">
        <w:rPr>
          <w:rFonts w:ascii="Times New Roman" w:hAnsi="Times New Roman" w:cs="Times New Roman"/>
          <w:sz w:val="24"/>
          <w:szCs w:val="24"/>
        </w:rPr>
        <w:t xml:space="preserve"> (2014) </w:t>
      </w:r>
      <w:r w:rsidR="00770FD4" w:rsidRPr="005E60E7">
        <w:rPr>
          <w:rFonts w:ascii="Times New Roman" w:hAnsi="Times New Roman" w:cs="Times New Roman"/>
          <w:sz w:val="24"/>
          <w:szCs w:val="24"/>
        </w:rPr>
        <w:t>en el estudio titulado</w:t>
      </w:r>
      <w:r w:rsidRPr="005E60E7">
        <w:rPr>
          <w:rFonts w:ascii="Times New Roman" w:hAnsi="Times New Roman" w:cs="Times New Roman"/>
          <w:sz w:val="24"/>
          <w:szCs w:val="24"/>
        </w:rPr>
        <w:t xml:space="preserve"> </w:t>
      </w:r>
      <w:r w:rsidR="00770FD4" w:rsidRPr="005E60E7">
        <w:rPr>
          <w:rFonts w:ascii="Times New Roman" w:hAnsi="Times New Roman" w:cs="Times New Roman"/>
          <w:sz w:val="24"/>
          <w:szCs w:val="24"/>
        </w:rPr>
        <w:t>´´</w:t>
      </w:r>
      <w:r w:rsidRPr="005E60E7">
        <w:rPr>
          <w:rFonts w:ascii="Times New Roman" w:hAnsi="Times New Roman" w:cs="Times New Roman"/>
          <w:sz w:val="24"/>
          <w:szCs w:val="24"/>
        </w:rPr>
        <w:t xml:space="preserve"> La </w:t>
      </w:r>
      <w:r w:rsidR="00770FD4" w:rsidRPr="005E60E7">
        <w:rPr>
          <w:rFonts w:ascii="Times New Roman" w:hAnsi="Times New Roman" w:cs="Times New Roman"/>
          <w:sz w:val="24"/>
          <w:szCs w:val="24"/>
        </w:rPr>
        <w:t xml:space="preserve">Descentralización </w:t>
      </w:r>
      <w:r w:rsidR="00FA6917" w:rsidRPr="005E60E7">
        <w:rPr>
          <w:rFonts w:ascii="Times New Roman" w:hAnsi="Times New Roman" w:cs="Times New Roman"/>
          <w:sz w:val="24"/>
          <w:szCs w:val="24"/>
        </w:rPr>
        <w:t>de los</w:t>
      </w:r>
      <w:r w:rsidR="00770FD4" w:rsidRPr="005E60E7">
        <w:rPr>
          <w:rFonts w:ascii="Times New Roman" w:hAnsi="Times New Roman" w:cs="Times New Roman"/>
          <w:sz w:val="24"/>
          <w:szCs w:val="24"/>
        </w:rPr>
        <w:t xml:space="preserve"> Recursos Financieros y su Relación con </w:t>
      </w:r>
      <w:r w:rsidR="00034D2C" w:rsidRPr="005E60E7">
        <w:rPr>
          <w:rFonts w:ascii="Times New Roman" w:hAnsi="Times New Roman" w:cs="Times New Roman"/>
          <w:sz w:val="24"/>
          <w:szCs w:val="24"/>
        </w:rPr>
        <w:t>los Resultados</w:t>
      </w:r>
      <w:r w:rsidR="00770FD4" w:rsidRPr="005E60E7">
        <w:rPr>
          <w:rFonts w:ascii="Times New Roman" w:hAnsi="Times New Roman" w:cs="Times New Roman"/>
          <w:sz w:val="24"/>
          <w:szCs w:val="24"/>
        </w:rPr>
        <w:t xml:space="preserve"> de </w:t>
      </w:r>
      <w:r w:rsidR="00034D2C" w:rsidRPr="005E60E7">
        <w:rPr>
          <w:rFonts w:ascii="Times New Roman" w:hAnsi="Times New Roman" w:cs="Times New Roman"/>
          <w:sz w:val="24"/>
          <w:szCs w:val="24"/>
        </w:rPr>
        <w:t xml:space="preserve">Aprendizaje distrito educativo </w:t>
      </w:r>
      <w:r w:rsidR="00285F14" w:rsidRPr="005E60E7">
        <w:rPr>
          <w:rFonts w:ascii="Times New Roman" w:hAnsi="Times New Roman" w:cs="Times New Roman"/>
          <w:sz w:val="24"/>
          <w:szCs w:val="24"/>
        </w:rPr>
        <w:t>02, Regional</w:t>
      </w:r>
      <w:r w:rsidR="00034D2C" w:rsidRPr="005E60E7">
        <w:rPr>
          <w:rFonts w:ascii="Times New Roman" w:hAnsi="Times New Roman" w:cs="Times New Roman"/>
          <w:sz w:val="24"/>
          <w:szCs w:val="24"/>
        </w:rPr>
        <w:t xml:space="preserve"> de Puerto Plata. Período 2012-2013, Centros </w:t>
      </w:r>
      <w:r w:rsidR="00285F14" w:rsidRPr="005E60E7">
        <w:rPr>
          <w:rFonts w:ascii="Times New Roman" w:hAnsi="Times New Roman" w:cs="Times New Roman"/>
          <w:sz w:val="24"/>
          <w:szCs w:val="24"/>
        </w:rPr>
        <w:t>Educativos José</w:t>
      </w:r>
      <w:r w:rsidRPr="005E60E7">
        <w:rPr>
          <w:rFonts w:ascii="Times New Roman" w:hAnsi="Times New Roman" w:cs="Times New Roman"/>
          <w:sz w:val="24"/>
          <w:szCs w:val="24"/>
        </w:rPr>
        <w:t xml:space="preserve"> </w:t>
      </w:r>
      <w:proofErr w:type="spellStart"/>
      <w:r w:rsidRPr="005E60E7">
        <w:rPr>
          <w:rFonts w:ascii="Times New Roman" w:hAnsi="Times New Roman" w:cs="Times New Roman"/>
          <w:sz w:val="24"/>
          <w:szCs w:val="24"/>
        </w:rPr>
        <w:t>Dube</w:t>
      </w:r>
      <w:r w:rsidR="00285F14" w:rsidRPr="005E60E7">
        <w:rPr>
          <w:rFonts w:ascii="Times New Roman" w:hAnsi="Times New Roman" w:cs="Times New Roman"/>
          <w:sz w:val="24"/>
          <w:szCs w:val="24"/>
        </w:rPr>
        <w:t>au</w:t>
      </w:r>
      <w:proofErr w:type="spellEnd"/>
      <w:r w:rsidR="00285F14" w:rsidRPr="005E60E7">
        <w:rPr>
          <w:rFonts w:ascii="Times New Roman" w:hAnsi="Times New Roman" w:cs="Times New Roman"/>
          <w:sz w:val="24"/>
          <w:szCs w:val="24"/>
        </w:rPr>
        <w:t xml:space="preserve"> </w:t>
      </w:r>
      <w:r w:rsidRPr="005E60E7">
        <w:rPr>
          <w:rFonts w:ascii="Times New Roman" w:hAnsi="Times New Roman" w:cs="Times New Roman"/>
          <w:sz w:val="24"/>
          <w:szCs w:val="24"/>
        </w:rPr>
        <w:t xml:space="preserve">y </w:t>
      </w:r>
      <w:r w:rsidR="00FA6917" w:rsidRPr="005E60E7">
        <w:rPr>
          <w:rFonts w:ascii="Times New Roman" w:hAnsi="Times New Roman" w:cs="Times New Roman"/>
          <w:sz w:val="24"/>
          <w:szCs w:val="24"/>
        </w:rPr>
        <w:t>Antera Mota</w:t>
      </w:r>
      <w:r w:rsidRPr="005E60E7">
        <w:rPr>
          <w:rFonts w:ascii="Times New Roman" w:hAnsi="Times New Roman" w:cs="Times New Roman"/>
          <w:sz w:val="24"/>
          <w:szCs w:val="24"/>
        </w:rPr>
        <w:t xml:space="preserve"> </w:t>
      </w:r>
      <w:r w:rsidR="00285F14" w:rsidRPr="005E60E7">
        <w:rPr>
          <w:rFonts w:ascii="Times New Roman" w:hAnsi="Times New Roman" w:cs="Times New Roman"/>
          <w:sz w:val="24"/>
          <w:szCs w:val="24"/>
        </w:rPr>
        <w:t>cuyo</w:t>
      </w:r>
      <w:r w:rsidRPr="005E60E7">
        <w:rPr>
          <w:rFonts w:ascii="Times New Roman" w:hAnsi="Times New Roman" w:cs="Times New Roman"/>
          <w:sz w:val="24"/>
          <w:szCs w:val="24"/>
        </w:rPr>
        <w:t xml:space="preserve"> objetivo general de la investigación fue analizar la </w:t>
      </w:r>
      <w:r w:rsidR="00285F14" w:rsidRPr="005E60E7">
        <w:rPr>
          <w:rFonts w:ascii="Times New Roman" w:hAnsi="Times New Roman" w:cs="Times New Roman"/>
          <w:sz w:val="24"/>
          <w:szCs w:val="24"/>
        </w:rPr>
        <w:t>relación existente entre el proceso de</w:t>
      </w:r>
      <w:r w:rsidRPr="005E60E7">
        <w:rPr>
          <w:rFonts w:ascii="Times New Roman" w:hAnsi="Times New Roman" w:cs="Times New Roman"/>
          <w:sz w:val="24"/>
          <w:szCs w:val="24"/>
        </w:rPr>
        <w:t xml:space="preserve"> </w:t>
      </w:r>
      <w:r w:rsidR="00285F14" w:rsidRPr="005E60E7">
        <w:rPr>
          <w:rFonts w:ascii="Times New Roman" w:hAnsi="Times New Roman" w:cs="Times New Roman"/>
          <w:sz w:val="24"/>
          <w:szCs w:val="24"/>
        </w:rPr>
        <w:t>descentralización</w:t>
      </w:r>
      <w:r w:rsidRPr="005E60E7">
        <w:rPr>
          <w:rFonts w:ascii="Times New Roman" w:hAnsi="Times New Roman" w:cs="Times New Roman"/>
          <w:sz w:val="24"/>
          <w:szCs w:val="24"/>
        </w:rPr>
        <w:t xml:space="preserve"> de los recursos </w:t>
      </w:r>
      <w:r w:rsidR="00285F14" w:rsidRPr="005E60E7">
        <w:rPr>
          <w:rFonts w:ascii="Times New Roman" w:hAnsi="Times New Roman" w:cs="Times New Roman"/>
          <w:sz w:val="24"/>
          <w:szCs w:val="24"/>
        </w:rPr>
        <w:t xml:space="preserve">financieros con </w:t>
      </w:r>
      <w:r w:rsidR="00FA6917" w:rsidRPr="005E60E7">
        <w:rPr>
          <w:rFonts w:ascii="Times New Roman" w:hAnsi="Times New Roman" w:cs="Times New Roman"/>
          <w:sz w:val="24"/>
          <w:szCs w:val="24"/>
        </w:rPr>
        <w:t>los resultados</w:t>
      </w:r>
      <w:r w:rsidRPr="005E60E7">
        <w:rPr>
          <w:rFonts w:ascii="Times New Roman" w:hAnsi="Times New Roman" w:cs="Times New Roman"/>
          <w:sz w:val="24"/>
          <w:szCs w:val="24"/>
        </w:rPr>
        <w:t xml:space="preserve"> de</w:t>
      </w:r>
      <w:r w:rsidR="00285F14" w:rsidRPr="005E60E7">
        <w:rPr>
          <w:rFonts w:ascii="Times New Roman" w:hAnsi="Times New Roman" w:cs="Times New Roman"/>
          <w:sz w:val="24"/>
          <w:szCs w:val="24"/>
        </w:rPr>
        <w:t xml:space="preserve"> aprendizaje</w:t>
      </w:r>
      <w:r w:rsidR="00597D5E" w:rsidRPr="005E60E7">
        <w:rPr>
          <w:rFonts w:ascii="Times New Roman" w:hAnsi="Times New Roman" w:cs="Times New Roman"/>
          <w:sz w:val="24"/>
          <w:szCs w:val="24"/>
        </w:rPr>
        <w:t>.</w:t>
      </w:r>
    </w:p>
    <w:p w14:paraId="4BA6973C" w14:textId="77777777" w:rsidR="00BE1A39" w:rsidRPr="005E60E7" w:rsidRDefault="00BE1A39" w:rsidP="0040638D">
      <w:pPr>
        <w:pStyle w:val="Prrafodelista"/>
        <w:spacing w:line="360" w:lineRule="auto"/>
        <w:jc w:val="both"/>
        <w:rPr>
          <w:rFonts w:ascii="Times New Roman" w:hAnsi="Times New Roman" w:cs="Times New Roman"/>
          <w:sz w:val="24"/>
          <w:szCs w:val="24"/>
        </w:rPr>
      </w:pPr>
    </w:p>
    <w:p w14:paraId="5104BE79" w14:textId="4BAC5358" w:rsidR="00BE1A39" w:rsidRPr="005E60E7" w:rsidRDefault="00BE1A39" w:rsidP="0040638D">
      <w:pPr>
        <w:pStyle w:val="Prrafodelista"/>
        <w:spacing w:line="360" w:lineRule="auto"/>
        <w:ind w:firstLine="696"/>
        <w:jc w:val="both"/>
        <w:rPr>
          <w:rFonts w:ascii="Times New Roman" w:hAnsi="Times New Roman" w:cs="Times New Roman"/>
          <w:sz w:val="24"/>
          <w:szCs w:val="24"/>
        </w:rPr>
      </w:pPr>
      <w:r w:rsidRPr="005E60E7">
        <w:rPr>
          <w:rFonts w:ascii="Times New Roman" w:hAnsi="Times New Roman" w:cs="Times New Roman"/>
          <w:sz w:val="24"/>
          <w:szCs w:val="24"/>
        </w:rPr>
        <w:t>Se h</w:t>
      </w:r>
      <w:r w:rsidR="00FA6917" w:rsidRPr="005E60E7">
        <w:rPr>
          <w:rFonts w:ascii="Times New Roman" w:hAnsi="Times New Roman" w:cs="Times New Roman"/>
          <w:sz w:val="24"/>
          <w:szCs w:val="24"/>
        </w:rPr>
        <w:t>izo</w:t>
      </w:r>
      <w:r w:rsidR="00597D5E" w:rsidRPr="005E60E7">
        <w:rPr>
          <w:rFonts w:ascii="Times New Roman" w:hAnsi="Times New Roman" w:cs="Times New Roman"/>
          <w:sz w:val="24"/>
          <w:szCs w:val="24"/>
        </w:rPr>
        <w:t xml:space="preserve"> un estu</w:t>
      </w:r>
      <w:r w:rsidRPr="005E60E7">
        <w:rPr>
          <w:rFonts w:ascii="Times New Roman" w:hAnsi="Times New Roman" w:cs="Times New Roman"/>
          <w:sz w:val="24"/>
          <w:szCs w:val="24"/>
        </w:rPr>
        <w:t>d</w:t>
      </w:r>
      <w:r w:rsidR="00597D5E" w:rsidRPr="005E60E7">
        <w:rPr>
          <w:rFonts w:ascii="Times New Roman" w:hAnsi="Times New Roman" w:cs="Times New Roman"/>
          <w:sz w:val="24"/>
          <w:szCs w:val="24"/>
        </w:rPr>
        <w:t>i</w:t>
      </w:r>
      <w:r w:rsidRPr="005E60E7">
        <w:rPr>
          <w:rFonts w:ascii="Times New Roman" w:hAnsi="Times New Roman" w:cs="Times New Roman"/>
          <w:sz w:val="24"/>
          <w:szCs w:val="24"/>
        </w:rPr>
        <w:t>o n</w:t>
      </w:r>
      <w:r w:rsidR="00FA6917" w:rsidRPr="005E60E7">
        <w:rPr>
          <w:rFonts w:ascii="Times New Roman" w:hAnsi="Times New Roman" w:cs="Times New Roman"/>
          <w:sz w:val="24"/>
          <w:szCs w:val="24"/>
        </w:rPr>
        <w:t>o</w:t>
      </w:r>
      <w:r w:rsidRPr="005E60E7">
        <w:rPr>
          <w:rFonts w:ascii="Times New Roman" w:hAnsi="Times New Roman" w:cs="Times New Roman"/>
          <w:sz w:val="24"/>
          <w:szCs w:val="24"/>
        </w:rPr>
        <w:t xml:space="preserve"> experimental, de </w:t>
      </w:r>
      <w:r w:rsidR="00FA6917" w:rsidRPr="005E60E7">
        <w:rPr>
          <w:rFonts w:ascii="Times New Roman" w:hAnsi="Times New Roman" w:cs="Times New Roman"/>
          <w:sz w:val="24"/>
          <w:szCs w:val="24"/>
        </w:rPr>
        <w:t>ti</w:t>
      </w:r>
      <w:r w:rsidRPr="005E60E7">
        <w:rPr>
          <w:rFonts w:ascii="Times New Roman" w:hAnsi="Times New Roman" w:cs="Times New Roman"/>
          <w:sz w:val="24"/>
          <w:szCs w:val="24"/>
        </w:rPr>
        <w:t>po descriptivo donde los datos e informaciones relevantes fueron recolectados entre los propios estudiantes, profesores, padres y madres de los estudiantes y entre otros miembros de la com</w:t>
      </w:r>
      <w:r w:rsidR="00FA6917" w:rsidRPr="005E60E7">
        <w:rPr>
          <w:rFonts w:ascii="Times New Roman" w:hAnsi="Times New Roman" w:cs="Times New Roman"/>
          <w:sz w:val="24"/>
          <w:szCs w:val="24"/>
        </w:rPr>
        <w:t>un</w:t>
      </w:r>
      <w:r w:rsidRPr="005E60E7">
        <w:rPr>
          <w:rFonts w:ascii="Times New Roman" w:hAnsi="Times New Roman" w:cs="Times New Roman"/>
          <w:sz w:val="24"/>
          <w:szCs w:val="24"/>
        </w:rPr>
        <w:t xml:space="preserve">idad educativa, </w:t>
      </w:r>
      <w:r w:rsidR="00FA6917" w:rsidRPr="005E60E7">
        <w:rPr>
          <w:rFonts w:ascii="Times New Roman" w:hAnsi="Times New Roman" w:cs="Times New Roman"/>
          <w:sz w:val="24"/>
          <w:szCs w:val="24"/>
        </w:rPr>
        <w:t>así</w:t>
      </w:r>
      <w:r w:rsidRPr="005E60E7">
        <w:rPr>
          <w:rFonts w:ascii="Times New Roman" w:hAnsi="Times New Roman" w:cs="Times New Roman"/>
          <w:sz w:val="24"/>
          <w:szCs w:val="24"/>
        </w:rPr>
        <w:t xml:space="preserve"> como algunas personas </w:t>
      </w:r>
      <w:r w:rsidR="00FA6917" w:rsidRPr="005E60E7">
        <w:rPr>
          <w:rFonts w:ascii="Times New Roman" w:hAnsi="Times New Roman" w:cs="Times New Roman"/>
          <w:sz w:val="24"/>
          <w:szCs w:val="24"/>
        </w:rPr>
        <w:t>externas</w:t>
      </w:r>
      <w:r w:rsidRPr="005E60E7">
        <w:rPr>
          <w:rFonts w:ascii="Times New Roman" w:hAnsi="Times New Roman" w:cs="Times New Roman"/>
          <w:sz w:val="24"/>
          <w:szCs w:val="24"/>
        </w:rPr>
        <w:t xml:space="preserve"> que tienen manejos del</w:t>
      </w:r>
      <w:r w:rsidR="00FA6917" w:rsidRPr="005E60E7">
        <w:rPr>
          <w:rFonts w:ascii="Times New Roman" w:hAnsi="Times New Roman" w:cs="Times New Roman"/>
          <w:sz w:val="24"/>
          <w:szCs w:val="24"/>
        </w:rPr>
        <w:t xml:space="preserve"> tema económico.</w:t>
      </w:r>
    </w:p>
    <w:p w14:paraId="3E0C1474" w14:textId="77777777" w:rsidR="00BE1A39" w:rsidRPr="005E60E7" w:rsidRDefault="00BE1A39" w:rsidP="0040638D">
      <w:pPr>
        <w:pStyle w:val="Prrafodelista"/>
        <w:spacing w:line="360" w:lineRule="auto"/>
        <w:jc w:val="both"/>
        <w:rPr>
          <w:rFonts w:ascii="Times New Roman" w:hAnsi="Times New Roman" w:cs="Times New Roman"/>
          <w:sz w:val="24"/>
          <w:szCs w:val="24"/>
        </w:rPr>
      </w:pPr>
    </w:p>
    <w:p w14:paraId="70798094" w14:textId="2D063621" w:rsidR="00BE1A39" w:rsidRPr="005E60E7" w:rsidRDefault="00BE1A39" w:rsidP="0040638D">
      <w:pPr>
        <w:pStyle w:val="Prrafodelista"/>
        <w:spacing w:line="360" w:lineRule="auto"/>
        <w:ind w:firstLine="696"/>
        <w:jc w:val="both"/>
        <w:rPr>
          <w:rFonts w:ascii="Times New Roman" w:hAnsi="Times New Roman" w:cs="Times New Roman"/>
          <w:sz w:val="24"/>
          <w:szCs w:val="24"/>
        </w:rPr>
      </w:pPr>
      <w:r w:rsidRPr="005E60E7">
        <w:rPr>
          <w:rFonts w:ascii="Times New Roman" w:hAnsi="Times New Roman" w:cs="Times New Roman"/>
          <w:sz w:val="24"/>
          <w:szCs w:val="24"/>
        </w:rPr>
        <w:t xml:space="preserve">Por otra parte, la investigación fue transaccional ya que se recopilaron los datos en un momento </w:t>
      </w:r>
      <w:r w:rsidR="00FA6917" w:rsidRPr="005E60E7">
        <w:rPr>
          <w:rFonts w:ascii="Times New Roman" w:hAnsi="Times New Roman" w:cs="Times New Roman"/>
          <w:sz w:val="24"/>
          <w:szCs w:val="24"/>
        </w:rPr>
        <w:t>específico</w:t>
      </w:r>
      <w:r w:rsidRPr="005E60E7">
        <w:rPr>
          <w:rFonts w:ascii="Times New Roman" w:hAnsi="Times New Roman" w:cs="Times New Roman"/>
          <w:sz w:val="24"/>
          <w:szCs w:val="24"/>
        </w:rPr>
        <w:t xml:space="preserve"> del tiempo. La muestra estuvo conformada por veinte y seis (26) docentes de la escuela Antera Mota y cinco (5) docentes del Liceo José </w:t>
      </w:r>
      <w:proofErr w:type="spellStart"/>
      <w:r w:rsidRPr="005E60E7">
        <w:rPr>
          <w:rFonts w:ascii="Times New Roman" w:hAnsi="Times New Roman" w:cs="Times New Roman"/>
          <w:sz w:val="24"/>
          <w:szCs w:val="24"/>
        </w:rPr>
        <w:t>Dubeau</w:t>
      </w:r>
      <w:proofErr w:type="spellEnd"/>
      <w:r w:rsidRPr="005E60E7">
        <w:rPr>
          <w:rFonts w:ascii="Times New Roman" w:hAnsi="Times New Roman" w:cs="Times New Roman"/>
          <w:sz w:val="24"/>
          <w:szCs w:val="24"/>
        </w:rPr>
        <w:t xml:space="preserve"> revista al director de cada centro educativa</w:t>
      </w:r>
      <w:r w:rsidR="00597D5E" w:rsidRPr="005E60E7">
        <w:rPr>
          <w:rFonts w:ascii="Times New Roman" w:hAnsi="Times New Roman" w:cs="Times New Roman"/>
          <w:sz w:val="24"/>
          <w:szCs w:val="24"/>
        </w:rPr>
        <w:t>.</w:t>
      </w:r>
    </w:p>
    <w:p w14:paraId="004690D3" w14:textId="77777777" w:rsidR="00BE1A39" w:rsidRPr="005E60E7" w:rsidRDefault="00BE1A39" w:rsidP="0040638D">
      <w:pPr>
        <w:pStyle w:val="Prrafodelista"/>
        <w:spacing w:line="360" w:lineRule="auto"/>
        <w:jc w:val="both"/>
        <w:rPr>
          <w:rFonts w:ascii="Times New Roman" w:hAnsi="Times New Roman" w:cs="Times New Roman"/>
          <w:sz w:val="24"/>
          <w:szCs w:val="24"/>
        </w:rPr>
      </w:pPr>
    </w:p>
    <w:p w14:paraId="2E2EA73A" w14:textId="77777777" w:rsidR="00BE1A39" w:rsidRPr="005E60E7" w:rsidRDefault="00BE1A39" w:rsidP="0040638D">
      <w:pPr>
        <w:pStyle w:val="Prrafodelista"/>
        <w:spacing w:line="360" w:lineRule="auto"/>
        <w:ind w:firstLine="696"/>
        <w:jc w:val="both"/>
        <w:rPr>
          <w:rFonts w:ascii="Times New Roman" w:hAnsi="Times New Roman" w:cs="Times New Roman"/>
          <w:sz w:val="24"/>
          <w:szCs w:val="24"/>
        </w:rPr>
      </w:pPr>
      <w:r w:rsidRPr="005E60E7">
        <w:rPr>
          <w:rFonts w:ascii="Times New Roman" w:hAnsi="Times New Roman" w:cs="Times New Roman"/>
          <w:sz w:val="24"/>
          <w:szCs w:val="24"/>
        </w:rPr>
        <w:t>Entre las conclusiones a que se llegaron en el proceso de recolección de informaciones, se encuentran las siguientes:</w:t>
      </w:r>
    </w:p>
    <w:p w14:paraId="4ED214DE" w14:textId="77777777" w:rsidR="00BE1A39" w:rsidRPr="005E60E7" w:rsidRDefault="00BE1A39" w:rsidP="0040638D">
      <w:pPr>
        <w:pStyle w:val="Prrafodelista"/>
        <w:spacing w:line="360" w:lineRule="auto"/>
        <w:jc w:val="both"/>
        <w:rPr>
          <w:rFonts w:ascii="Times New Roman" w:hAnsi="Times New Roman" w:cs="Times New Roman"/>
          <w:sz w:val="24"/>
          <w:szCs w:val="24"/>
        </w:rPr>
      </w:pPr>
    </w:p>
    <w:p w14:paraId="6C7764BC" w14:textId="28D2C9B6" w:rsidR="00BE1A39" w:rsidRPr="005E60E7" w:rsidRDefault="00BE1A39" w:rsidP="0040638D">
      <w:pPr>
        <w:pStyle w:val="Prrafodelista"/>
        <w:spacing w:line="360" w:lineRule="auto"/>
        <w:ind w:firstLine="696"/>
        <w:jc w:val="both"/>
        <w:rPr>
          <w:rFonts w:ascii="Times New Roman" w:hAnsi="Times New Roman" w:cs="Times New Roman"/>
          <w:sz w:val="24"/>
          <w:szCs w:val="24"/>
        </w:rPr>
      </w:pPr>
      <w:r w:rsidRPr="005E60E7">
        <w:rPr>
          <w:rFonts w:ascii="Times New Roman" w:hAnsi="Times New Roman" w:cs="Times New Roman"/>
          <w:sz w:val="24"/>
          <w:szCs w:val="24"/>
        </w:rPr>
        <w:t>Según los datos ya estudiados, se demostró que en cada uno de los centros educativos hay un criterio bien establecido para la distribución de las partidas presupuestaria, poseen un comité destinado para realizar las compras, el cual se ejecuta buscando las cotizaciones de productos y servicios precio a la compra.</w:t>
      </w:r>
    </w:p>
    <w:p w14:paraId="3B606334" w14:textId="77777777" w:rsidR="00BE1A39" w:rsidRPr="005E60E7" w:rsidRDefault="00BE1A39" w:rsidP="0040638D">
      <w:pPr>
        <w:pStyle w:val="Prrafodelista"/>
        <w:spacing w:line="360" w:lineRule="auto"/>
        <w:jc w:val="both"/>
        <w:rPr>
          <w:rFonts w:ascii="Times New Roman" w:hAnsi="Times New Roman" w:cs="Times New Roman"/>
          <w:sz w:val="24"/>
          <w:szCs w:val="24"/>
        </w:rPr>
      </w:pPr>
    </w:p>
    <w:p w14:paraId="3162401D" w14:textId="337948F5" w:rsidR="004A733C" w:rsidRPr="005E60E7" w:rsidRDefault="00BE1A39" w:rsidP="0040638D">
      <w:pPr>
        <w:pStyle w:val="Prrafodelista"/>
        <w:spacing w:line="360" w:lineRule="auto"/>
        <w:ind w:firstLine="696"/>
        <w:jc w:val="both"/>
        <w:rPr>
          <w:rFonts w:ascii="Times New Roman" w:hAnsi="Times New Roman" w:cs="Times New Roman"/>
          <w:sz w:val="24"/>
          <w:szCs w:val="24"/>
        </w:rPr>
      </w:pPr>
      <w:r w:rsidRPr="005E60E7">
        <w:rPr>
          <w:rFonts w:ascii="Times New Roman" w:hAnsi="Times New Roman" w:cs="Times New Roman"/>
          <w:sz w:val="24"/>
          <w:szCs w:val="24"/>
        </w:rPr>
        <w:t xml:space="preserve">Se evidenció que a veces se invierte el dinero que se entrega a la </w:t>
      </w:r>
      <w:r w:rsidR="00FA6917" w:rsidRPr="005E60E7">
        <w:rPr>
          <w:rFonts w:ascii="Times New Roman" w:hAnsi="Times New Roman" w:cs="Times New Roman"/>
          <w:sz w:val="24"/>
          <w:szCs w:val="24"/>
        </w:rPr>
        <w:t>institución</w:t>
      </w:r>
      <w:r w:rsidRPr="005E60E7">
        <w:rPr>
          <w:rFonts w:ascii="Times New Roman" w:hAnsi="Times New Roman" w:cs="Times New Roman"/>
          <w:sz w:val="24"/>
          <w:szCs w:val="24"/>
        </w:rPr>
        <w:t xml:space="preserve"> </w:t>
      </w:r>
      <w:r w:rsidR="00423656" w:rsidRPr="005E60E7">
        <w:rPr>
          <w:rFonts w:ascii="Times New Roman" w:hAnsi="Times New Roman" w:cs="Times New Roman"/>
          <w:sz w:val="24"/>
          <w:szCs w:val="24"/>
        </w:rPr>
        <w:t>de acuerdo con</w:t>
      </w:r>
      <w:r w:rsidRPr="005E60E7">
        <w:rPr>
          <w:rFonts w:ascii="Times New Roman" w:hAnsi="Times New Roman" w:cs="Times New Roman"/>
          <w:sz w:val="24"/>
          <w:szCs w:val="24"/>
        </w:rPr>
        <w:t xml:space="preserve"> lo establecido en el instructivo para el manejo de </w:t>
      </w:r>
      <w:r w:rsidR="00423656" w:rsidRPr="005E60E7">
        <w:rPr>
          <w:rFonts w:ascii="Times New Roman" w:hAnsi="Times New Roman" w:cs="Times New Roman"/>
          <w:sz w:val="24"/>
          <w:szCs w:val="24"/>
        </w:rPr>
        <w:t>estos</w:t>
      </w:r>
      <w:r w:rsidRPr="005E60E7">
        <w:rPr>
          <w:rFonts w:ascii="Times New Roman" w:hAnsi="Times New Roman" w:cs="Times New Roman"/>
          <w:sz w:val="24"/>
          <w:szCs w:val="24"/>
        </w:rPr>
        <w:t xml:space="preserve"> respetando la distribución 40%, 40%, 20%</w:t>
      </w:r>
    </w:p>
    <w:p w14:paraId="4F285C7A" w14:textId="77777777" w:rsidR="00A738CC" w:rsidRPr="005E60E7" w:rsidRDefault="00A738CC" w:rsidP="0040638D">
      <w:pPr>
        <w:pStyle w:val="Prrafodelista"/>
        <w:spacing w:line="360" w:lineRule="auto"/>
        <w:jc w:val="both"/>
        <w:rPr>
          <w:rFonts w:ascii="Times New Roman" w:hAnsi="Times New Roman" w:cs="Times New Roman"/>
          <w:sz w:val="24"/>
          <w:szCs w:val="24"/>
        </w:rPr>
      </w:pPr>
    </w:p>
    <w:p w14:paraId="7B0137E9" w14:textId="4CB210A3" w:rsidR="00A738CC" w:rsidRPr="005E60E7" w:rsidRDefault="00A738CC" w:rsidP="0040638D">
      <w:pPr>
        <w:pStyle w:val="Prrafodelista"/>
        <w:spacing w:line="360" w:lineRule="auto"/>
        <w:ind w:firstLine="696"/>
        <w:jc w:val="both"/>
        <w:rPr>
          <w:rFonts w:ascii="Times New Roman" w:hAnsi="Times New Roman" w:cs="Times New Roman"/>
          <w:sz w:val="24"/>
          <w:szCs w:val="24"/>
        </w:rPr>
      </w:pPr>
      <w:r w:rsidRPr="005E60E7">
        <w:rPr>
          <w:rFonts w:ascii="Times New Roman" w:hAnsi="Times New Roman" w:cs="Times New Roman"/>
          <w:sz w:val="24"/>
          <w:szCs w:val="24"/>
        </w:rPr>
        <w:t xml:space="preserve">Hay que destacar que, en las instituciones educativas, el renglón que tiene </w:t>
      </w:r>
      <w:r w:rsidR="00423656" w:rsidRPr="005E60E7">
        <w:rPr>
          <w:rFonts w:ascii="Times New Roman" w:hAnsi="Times New Roman" w:cs="Times New Roman"/>
          <w:sz w:val="24"/>
          <w:szCs w:val="24"/>
        </w:rPr>
        <w:t>mayor</w:t>
      </w:r>
      <w:r w:rsidRPr="005E60E7">
        <w:rPr>
          <w:rFonts w:ascii="Times New Roman" w:hAnsi="Times New Roman" w:cs="Times New Roman"/>
          <w:sz w:val="24"/>
          <w:szCs w:val="24"/>
        </w:rPr>
        <w:t xml:space="preserve"> prioridad en la distribución del gasto es el de materiales y suministros. Se determinó que ambos centros educativos valoran la influencia de los recursos </w:t>
      </w:r>
      <w:r w:rsidRPr="005E60E7">
        <w:rPr>
          <w:rFonts w:ascii="Times New Roman" w:hAnsi="Times New Roman" w:cs="Times New Roman"/>
          <w:sz w:val="24"/>
          <w:szCs w:val="24"/>
        </w:rPr>
        <w:lastRenderedPageBreak/>
        <w:t xml:space="preserve">financieros en los niveles de calidad de los procesos de aprendizaje como regalar. </w:t>
      </w:r>
      <w:r w:rsidR="00597D5E" w:rsidRPr="005E60E7">
        <w:rPr>
          <w:rFonts w:ascii="Times New Roman" w:hAnsi="Times New Roman" w:cs="Times New Roman"/>
          <w:sz w:val="24"/>
          <w:szCs w:val="24"/>
        </w:rPr>
        <w:t>Aunque</w:t>
      </w:r>
      <w:r w:rsidRPr="005E60E7">
        <w:rPr>
          <w:rFonts w:ascii="Times New Roman" w:hAnsi="Times New Roman" w:cs="Times New Roman"/>
          <w:sz w:val="24"/>
          <w:szCs w:val="24"/>
        </w:rPr>
        <w:t xml:space="preserve"> los directores lo valoran como bueno.</w:t>
      </w:r>
    </w:p>
    <w:p w14:paraId="78CAEFBC" w14:textId="77777777" w:rsidR="00A738CC" w:rsidRPr="005E60E7" w:rsidRDefault="00A738CC" w:rsidP="0040638D">
      <w:pPr>
        <w:pStyle w:val="Prrafodelista"/>
        <w:spacing w:line="360" w:lineRule="auto"/>
        <w:jc w:val="both"/>
        <w:rPr>
          <w:rFonts w:ascii="Times New Roman" w:hAnsi="Times New Roman" w:cs="Times New Roman"/>
          <w:sz w:val="24"/>
          <w:szCs w:val="24"/>
        </w:rPr>
      </w:pPr>
    </w:p>
    <w:p w14:paraId="1C5BF683" w14:textId="0035B315" w:rsidR="00A738CC" w:rsidRPr="005E60E7" w:rsidRDefault="00A738CC" w:rsidP="0040638D">
      <w:pPr>
        <w:pStyle w:val="Prrafodelista"/>
        <w:spacing w:line="360" w:lineRule="auto"/>
        <w:ind w:firstLine="696"/>
        <w:jc w:val="both"/>
        <w:rPr>
          <w:rFonts w:ascii="Times New Roman" w:hAnsi="Times New Roman" w:cs="Times New Roman"/>
          <w:sz w:val="24"/>
          <w:szCs w:val="24"/>
        </w:rPr>
      </w:pPr>
      <w:r w:rsidRPr="005E60E7">
        <w:rPr>
          <w:rFonts w:ascii="Times New Roman" w:hAnsi="Times New Roman" w:cs="Times New Roman"/>
          <w:sz w:val="24"/>
          <w:szCs w:val="24"/>
        </w:rPr>
        <w:t xml:space="preserve">Por lo que se recomendó a la Junta de Centro de la escuela Antera Mota y del Liceo José </w:t>
      </w:r>
      <w:proofErr w:type="spellStart"/>
      <w:r w:rsidRPr="005E60E7">
        <w:rPr>
          <w:rFonts w:ascii="Times New Roman" w:hAnsi="Times New Roman" w:cs="Times New Roman"/>
          <w:sz w:val="24"/>
          <w:szCs w:val="24"/>
        </w:rPr>
        <w:t>Dubeau</w:t>
      </w:r>
      <w:proofErr w:type="spellEnd"/>
      <w:r w:rsidRPr="005E60E7">
        <w:rPr>
          <w:rFonts w:ascii="Times New Roman" w:hAnsi="Times New Roman" w:cs="Times New Roman"/>
          <w:sz w:val="24"/>
          <w:szCs w:val="24"/>
        </w:rPr>
        <w:t xml:space="preserve"> priorizar los gastos en los presupuestos realizados y poner de primer lugar el abastecer de recursos y materiales para cada asignatura impartida en el centro para que los alumnos se beneficien de manera directa de los fondos económicos que </w:t>
      </w:r>
      <w:r w:rsidR="00423656" w:rsidRPr="005E60E7">
        <w:rPr>
          <w:rFonts w:ascii="Times New Roman" w:hAnsi="Times New Roman" w:cs="Times New Roman"/>
          <w:sz w:val="24"/>
          <w:szCs w:val="24"/>
        </w:rPr>
        <w:t>envía</w:t>
      </w:r>
      <w:r w:rsidRPr="005E60E7">
        <w:rPr>
          <w:rFonts w:ascii="Times New Roman" w:hAnsi="Times New Roman" w:cs="Times New Roman"/>
          <w:sz w:val="24"/>
          <w:szCs w:val="24"/>
        </w:rPr>
        <w:t xml:space="preserve"> el Ministerio de Educación.</w:t>
      </w:r>
    </w:p>
    <w:p w14:paraId="0F0CB2C5" w14:textId="77777777" w:rsidR="00A738CC" w:rsidRPr="005E60E7" w:rsidRDefault="00A738CC" w:rsidP="0040638D">
      <w:pPr>
        <w:pStyle w:val="Prrafodelista"/>
        <w:spacing w:line="360" w:lineRule="auto"/>
        <w:jc w:val="both"/>
        <w:rPr>
          <w:rFonts w:ascii="Times New Roman" w:hAnsi="Times New Roman" w:cs="Times New Roman"/>
          <w:sz w:val="24"/>
          <w:szCs w:val="24"/>
        </w:rPr>
      </w:pPr>
    </w:p>
    <w:p w14:paraId="7532E55D" w14:textId="77777777" w:rsidR="00A738CC" w:rsidRPr="005E60E7" w:rsidRDefault="00A738CC" w:rsidP="0040638D">
      <w:pPr>
        <w:pStyle w:val="Prrafodelista"/>
        <w:spacing w:line="360" w:lineRule="auto"/>
        <w:ind w:firstLine="696"/>
        <w:jc w:val="both"/>
        <w:rPr>
          <w:rFonts w:ascii="Times New Roman" w:hAnsi="Times New Roman" w:cs="Times New Roman"/>
          <w:sz w:val="24"/>
          <w:szCs w:val="24"/>
        </w:rPr>
      </w:pPr>
      <w:r w:rsidRPr="005E60E7">
        <w:rPr>
          <w:rFonts w:ascii="Times New Roman" w:hAnsi="Times New Roman" w:cs="Times New Roman"/>
          <w:sz w:val="24"/>
          <w:szCs w:val="24"/>
        </w:rPr>
        <w:t>En una investigación realiza por Cabrera (2013) sobre "Desarticulación de las Dimensiones Administrativas y Pedagógicas en la Gerencia Centralizada de los Centros Educativos Público del Nivel Medio de Imbert, Puerto Plata teniendo como objetivo principal determinar el grado de centralización que poseen las gerencias de los Centros Educativos del Nivel Medio en Imbert y como ésta repercute en la desarticulación de las dimensiones administrativas y pedagógicas.</w:t>
      </w:r>
    </w:p>
    <w:p w14:paraId="3C960AA9" w14:textId="77777777" w:rsidR="00A738CC" w:rsidRPr="005E60E7" w:rsidRDefault="00A738CC" w:rsidP="0040638D">
      <w:pPr>
        <w:pStyle w:val="Prrafodelista"/>
        <w:spacing w:line="360" w:lineRule="auto"/>
        <w:jc w:val="both"/>
        <w:rPr>
          <w:rFonts w:ascii="Times New Roman" w:hAnsi="Times New Roman" w:cs="Times New Roman"/>
          <w:sz w:val="24"/>
          <w:szCs w:val="24"/>
        </w:rPr>
      </w:pPr>
    </w:p>
    <w:p w14:paraId="6DDDD8F8" w14:textId="10FF006A" w:rsidR="00A738CC" w:rsidRPr="005E60E7" w:rsidRDefault="00A738CC" w:rsidP="0040638D">
      <w:pPr>
        <w:pStyle w:val="Prrafodelista"/>
        <w:spacing w:line="360" w:lineRule="auto"/>
        <w:ind w:firstLine="696"/>
        <w:jc w:val="both"/>
        <w:rPr>
          <w:rFonts w:ascii="Times New Roman" w:hAnsi="Times New Roman" w:cs="Times New Roman"/>
          <w:sz w:val="24"/>
          <w:szCs w:val="24"/>
        </w:rPr>
      </w:pPr>
      <w:r w:rsidRPr="005E60E7">
        <w:rPr>
          <w:rFonts w:ascii="Times New Roman" w:hAnsi="Times New Roman" w:cs="Times New Roman"/>
          <w:sz w:val="24"/>
          <w:szCs w:val="24"/>
        </w:rPr>
        <w:t xml:space="preserve">La </w:t>
      </w:r>
      <w:r w:rsidR="00423656" w:rsidRPr="005E60E7">
        <w:rPr>
          <w:rFonts w:ascii="Times New Roman" w:hAnsi="Times New Roman" w:cs="Times New Roman"/>
          <w:sz w:val="24"/>
          <w:szCs w:val="24"/>
        </w:rPr>
        <w:t>metodología</w:t>
      </w:r>
      <w:r w:rsidRPr="005E60E7">
        <w:rPr>
          <w:rFonts w:ascii="Times New Roman" w:hAnsi="Times New Roman" w:cs="Times New Roman"/>
          <w:sz w:val="24"/>
          <w:szCs w:val="24"/>
        </w:rPr>
        <w:t xml:space="preserve"> empleada fue de tipo descriptiva y de carácter retro prospectivo, ya que se estudió el comportamiento de las variab</w:t>
      </w:r>
      <w:r w:rsidR="00400440" w:rsidRPr="005E60E7">
        <w:rPr>
          <w:rFonts w:ascii="Times New Roman" w:hAnsi="Times New Roman" w:cs="Times New Roman"/>
          <w:sz w:val="24"/>
          <w:szCs w:val="24"/>
        </w:rPr>
        <w:t>les tanto en un perí</w:t>
      </w:r>
      <w:r w:rsidRPr="005E60E7">
        <w:rPr>
          <w:rFonts w:ascii="Times New Roman" w:hAnsi="Times New Roman" w:cs="Times New Roman"/>
          <w:sz w:val="24"/>
          <w:szCs w:val="24"/>
        </w:rPr>
        <w:t>odo anterior al diseño del estudio como durante su ejecución (septiembre 2002 mayo 2003). Se seleccionó una muestra representativa de 33 maestros, 80 miembros del consejo de curso, 39 de la sociedad de padres y amigos de la escuela y 35 miembros de la junta de centros y todos los directores (7).</w:t>
      </w:r>
    </w:p>
    <w:p w14:paraId="21A489E9" w14:textId="2723D2C5" w:rsidR="00BE1A39" w:rsidRPr="005E60E7" w:rsidRDefault="00A738CC" w:rsidP="0040638D">
      <w:pPr>
        <w:pStyle w:val="Prrafodelista"/>
        <w:spacing w:line="360" w:lineRule="auto"/>
        <w:ind w:firstLine="696"/>
        <w:jc w:val="both"/>
        <w:rPr>
          <w:rFonts w:ascii="Times New Roman" w:hAnsi="Times New Roman" w:cs="Times New Roman"/>
          <w:sz w:val="24"/>
          <w:szCs w:val="24"/>
        </w:rPr>
      </w:pPr>
      <w:r w:rsidRPr="005E60E7">
        <w:rPr>
          <w:rFonts w:ascii="Times New Roman" w:hAnsi="Times New Roman" w:cs="Times New Roman"/>
          <w:sz w:val="24"/>
          <w:szCs w:val="24"/>
        </w:rPr>
        <w:t>Las conclusiones revelan que en las dimensiones administrativas los aspectos que están más fortalecidos son: la búsqueda de información para realizar los trabajos y tomar decisiones, la habilidad de comunicaciones, identificar y solución de problemas y el sentido estratégico en la clasificación de tareas y roles de sus colaboradores.</w:t>
      </w:r>
    </w:p>
    <w:p w14:paraId="24599481" w14:textId="77777777" w:rsidR="00423656" w:rsidRPr="005E60E7" w:rsidRDefault="00423656" w:rsidP="0040638D">
      <w:pPr>
        <w:pStyle w:val="Prrafodelista"/>
        <w:spacing w:line="360" w:lineRule="auto"/>
        <w:jc w:val="both"/>
        <w:rPr>
          <w:rFonts w:ascii="Times New Roman" w:hAnsi="Times New Roman" w:cs="Times New Roman"/>
          <w:sz w:val="24"/>
          <w:szCs w:val="24"/>
        </w:rPr>
      </w:pPr>
    </w:p>
    <w:p w14:paraId="35E95491" w14:textId="535E009D" w:rsidR="00B65698" w:rsidRPr="005E60E7" w:rsidRDefault="00423656" w:rsidP="0040638D">
      <w:pPr>
        <w:pStyle w:val="Prrafodelista"/>
        <w:spacing w:line="360" w:lineRule="auto"/>
        <w:ind w:firstLine="696"/>
        <w:jc w:val="both"/>
        <w:rPr>
          <w:rFonts w:ascii="Times New Roman" w:hAnsi="Times New Roman" w:cs="Times New Roman"/>
          <w:sz w:val="24"/>
          <w:szCs w:val="24"/>
        </w:rPr>
      </w:pPr>
      <w:r w:rsidRPr="005E60E7">
        <w:rPr>
          <w:rFonts w:ascii="Times New Roman" w:hAnsi="Times New Roman" w:cs="Times New Roman"/>
          <w:sz w:val="24"/>
          <w:szCs w:val="24"/>
        </w:rPr>
        <w:t xml:space="preserve">Aspectos menos fortalecidos la </w:t>
      </w:r>
      <w:r w:rsidR="000C2D0E" w:rsidRPr="005E60E7">
        <w:rPr>
          <w:rFonts w:ascii="Times New Roman" w:hAnsi="Times New Roman" w:cs="Times New Roman"/>
          <w:sz w:val="24"/>
          <w:szCs w:val="24"/>
        </w:rPr>
        <w:t>iniciativa</w:t>
      </w:r>
      <w:r w:rsidRPr="005E60E7">
        <w:rPr>
          <w:rFonts w:ascii="Times New Roman" w:hAnsi="Times New Roman" w:cs="Times New Roman"/>
          <w:sz w:val="24"/>
          <w:szCs w:val="24"/>
        </w:rPr>
        <w:t xml:space="preserve">, conocimiento de la organización del trabajo en equipo, </w:t>
      </w:r>
      <w:r w:rsidR="000C2D0E" w:rsidRPr="005E60E7">
        <w:rPr>
          <w:rFonts w:ascii="Times New Roman" w:hAnsi="Times New Roman" w:cs="Times New Roman"/>
          <w:sz w:val="24"/>
          <w:szCs w:val="24"/>
        </w:rPr>
        <w:t>empatía</w:t>
      </w:r>
      <w:r w:rsidRPr="005E60E7">
        <w:rPr>
          <w:rFonts w:ascii="Times New Roman" w:hAnsi="Times New Roman" w:cs="Times New Roman"/>
          <w:sz w:val="24"/>
          <w:szCs w:val="24"/>
        </w:rPr>
        <w:t xml:space="preserve"> asertividad o uso posicional del poder, el desarrollo de otros y el sentido estratégico de la revisión del cumplimiento de los objetivos. Se recomienda que sean liberados los directores que trabajan como maestros para que trabajen sólo como directores</w:t>
      </w:r>
      <w:r w:rsidR="00400440" w:rsidRPr="005E60E7">
        <w:rPr>
          <w:rFonts w:ascii="Times New Roman" w:hAnsi="Times New Roman" w:cs="Times New Roman"/>
          <w:sz w:val="24"/>
          <w:szCs w:val="24"/>
        </w:rPr>
        <w:t>.</w:t>
      </w:r>
    </w:p>
    <w:p w14:paraId="584A5AE1" w14:textId="77777777" w:rsidR="00B65698" w:rsidRPr="005E60E7" w:rsidRDefault="00B65698" w:rsidP="0040638D">
      <w:pPr>
        <w:pStyle w:val="Prrafodelista"/>
        <w:spacing w:line="360" w:lineRule="auto"/>
        <w:ind w:firstLine="696"/>
        <w:jc w:val="both"/>
        <w:rPr>
          <w:rFonts w:ascii="Times New Roman" w:hAnsi="Times New Roman" w:cs="Times New Roman"/>
          <w:sz w:val="24"/>
          <w:szCs w:val="24"/>
        </w:rPr>
      </w:pPr>
    </w:p>
    <w:p w14:paraId="31601AC2" w14:textId="77777777" w:rsidR="0040638D" w:rsidRDefault="0040638D" w:rsidP="0040638D">
      <w:pPr>
        <w:pStyle w:val="Prrafodelista"/>
        <w:spacing w:line="360" w:lineRule="auto"/>
        <w:jc w:val="both"/>
        <w:rPr>
          <w:rFonts w:ascii="Times New Roman" w:hAnsi="Times New Roman" w:cs="Times New Roman"/>
          <w:bCs/>
          <w:sz w:val="24"/>
          <w:szCs w:val="24"/>
        </w:rPr>
      </w:pPr>
    </w:p>
    <w:p w14:paraId="27AF9AC8" w14:textId="4DB8C262" w:rsidR="00AC0F61" w:rsidRPr="0036577C" w:rsidRDefault="00AC0F61" w:rsidP="0036577C">
      <w:pPr>
        <w:spacing w:line="360" w:lineRule="auto"/>
        <w:jc w:val="both"/>
        <w:rPr>
          <w:rFonts w:ascii="Times New Roman" w:hAnsi="Times New Roman" w:cs="Times New Roman"/>
          <w:bCs/>
          <w:sz w:val="24"/>
          <w:szCs w:val="24"/>
        </w:rPr>
      </w:pPr>
      <w:r w:rsidRPr="0036577C">
        <w:rPr>
          <w:rFonts w:ascii="Times New Roman" w:hAnsi="Times New Roman" w:cs="Times New Roman"/>
          <w:bCs/>
          <w:sz w:val="24"/>
          <w:szCs w:val="24"/>
        </w:rPr>
        <w:lastRenderedPageBreak/>
        <w:t>Proceso de descentralización: naturaleza, propósitos, inconvenientes y alcances</w:t>
      </w:r>
      <w:r w:rsidR="00DF3608" w:rsidRPr="0036577C">
        <w:rPr>
          <w:rFonts w:ascii="Times New Roman" w:hAnsi="Times New Roman" w:cs="Times New Roman"/>
          <w:bCs/>
          <w:sz w:val="24"/>
          <w:szCs w:val="24"/>
        </w:rPr>
        <w:t>.</w:t>
      </w:r>
    </w:p>
    <w:p w14:paraId="16D1BFA1" w14:textId="77777777" w:rsidR="00AC0F61" w:rsidRPr="005E60E7" w:rsidRDefault="00AC0F61" w:rsidP="0040638D">
      <w:pPr>
        <w:pStyle w:val="Prrafodelista"/>
        <w:spacing w:line="360" w:lineRule="auto"/>
        <w:jc w:val="both"/>
        <w:rPr>
          <w:rFonts w:ascii="Times New Roman" w:hAnsi="Times New Roman" w:cs="Times New Roman"/>
          <w:sz w:val="24"/>
          <w:szCs w:val="24"/>
        </w:rPr>
      </w:pPr>
    </w:p>
    <w:p w14:paraId="3C15ECE7" w14:textId="1DF4A522" w:rsidR="00AC0F61" w:rsidRPr="005E60E7" w:rsidRDefault="00AC0F61" w:rsidP="0040638D">
      <w:pPr>
        <w:pStyle w:val="Prrafodelista"/>
        <w:spacing w:line="360" w:lineRule="auto"/>
        <w:ind w:firstLine="696"/>
        <w:jc w:val="both"/>
        <w:rPr>
          <w:rFonts w:ascii="Times New Roman" w:hAnsi="Times New Roman" w:cs="Times New Roman"/>
          <w:sz w:val="24"/>
          <w:szCs w:val="24"/>
        </w:rPr>
      </w:pPr>
      <w:r w:rsidRPr="005E60E7">
        <w:rPr>
          <w:rFonts w:ascii="Times New Roman" w:hAnsi="Times New Roman" w:cs="Times New Roman"/>
          <w:sz w:val="24"/>
          <w:szCs w:val="24"/>
        </w:rPr>
        <w:t xml:space="preserve">La decisión de iniciar en el </w:t>
      </w:r>
      <w:r w:rsidR="00102D38" w:rsidRPr="005E60E7">
        <w:rPr>
          <w:rFonts w:ascii="Times New Roman" w:hAnsi="Times New Roman" w:cs="Times New Roman"/>
          <w:sz w:val="24"/>
          <w:szCs w:val="24"/>
        </w:rPr>
        <w:t>país</w:t>
      </w:r>
      <w:r w:rsidRPr="005E60E7">
        <w:rPr>
          <w:rFonts w:ascii="Times New Roman" w:hAnsi="Times New Roman" w:cs="Times New Roman"/>
          <w:sz w:val="24"/>
          <w:szCs w:val="24"/>
        </w:rPr>
        <w:t xml:space="preserve"> un proceso de descentralización del sistem</w:t>
      </w:r>
      <w:r w:rsidR="00102D38" w:rsidRPr="005E60E7">
        <w:rPr>
          <w:rFonts w:ascii="Times New Roman" w:hAnsi="Times New Roman" w:cs="Times New Roman"/>
          <w:sz w:val="24"/>
          <w:szCs w:val="24"/>
        </w:rPr>
        <w:t xml:space="preserve">a </w:t>
      </w:r>
      <w:r w:rsidRPr="005E60E7">
        <w:rPr>
          <w:rFonts w:ascii="Times New Roman" w:hAnsi="Times New Roman" w:cs="Times New Roman"/>
          <w:sz w:val="24"/>
          <w:szCs w:val="24"/>
        </w:rPr>
        <w:t>educativo partió del reconocimiento y asunción de cinco elementos fundamentales:</w:t>
      </w:r>
    </w:p>
    <w:p w14:paraId="302E2466" w14:textId="77777777" w:rsidR="00AC0F61" w:rsidRPr="005E60E7" w:rsidRDefault="00AC0F61" w:rsidP="0040638D">
      <w:pPr>
        <w:pStyle w:val="Prrafodelista"/>
        <w:spacing w:line="360" w:lineRule="auto"/>
        <w:jc w:val="both"/>
        <w:rPr>
          <w:rFonts w:ascii="Times New Roman" w:hAnsi="Times New Roman" w:cs="Times New Roman"/>
          <w:sz w:val="24"/>
          <w:szCs w:val="24"/>
        </w:rPr>
      </w:pPr>
    </w:p>
    <w:p w14:paraId="753725A8" w14:textId="52D32E62" w:rsidR="00AC0F61" w:rsidRPr="005E60E7" w:rsidRDefault="00AC0F61" w:rsidP="0040638D">
      <w:pPr>
        <w:pStyle w:val="Prrafodelista"/>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 xml:space="preserve">1. El crecimiento de la </w:t>
      </w:r>
      <w:r w:rsidR="004D28D5" w:rsidRPr="005E60E7">
        <w:rPr>
          <w:rFonts w:ascii="Times New Roman" w:hAnsi="Times New Roman" w:cs="Times New Roman"/>
          <w:sz w:val="24"/>
          <w:szCs w:val="24"/>
        </w:rPr>
        <w:t>matrícula</w:t>
      </w:r>
      <w:r w:rsidRPr="005E60E7">
        <w:rPr>
          <w:rFonts w:ascii="Times New Roman" w:hAnsi="Times New Roman" w:cs="Times New Roman"/>
          <w:sz w:val="24"/>
          <w:szCs w:val="24"/>
        </w:rPr>
        <w:t xml:space="preserve"> escolar pública y privada a nivel nacional.</w:t>
      </w:r>
    </w:p>
    <w:p w14:paraId="5FAC9E9B" w14:textId="77777777" w:rsidR="00AC0F61" w:rsidRPr="005E60E7" w:rsidRDefault="00AC0F61" w:rsidP="0040638D">
      <w:pPr>
        <w:pStyle w:val="Prrafodelista"/>
        <w:spacing w:line="360" w:lineRule="auto"/>
        <w:jc w:val="both"/>
        <w:rPr>
          <w:rFonts w:ascii="Times New Roman" w:hAnsi="Times New Roman" w:cs="Times New Roman"/>
          <w:sz w:val="24"/>
          <w:szCs w:val="24"/>
        </w:rPr>
      </w:pPr>
    </w:p>
    <w:p w14:paraId="7C4D94D2" w14:textId="336E577B" w:rsidR="00AC0F61" w:rsidRPr="005E60E7" w:rsidRDefault="00AC0F61" w:rsidP="0040638D">
      <w:pPr>
        <w:pStyle w:val="Prrafodelista"/>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 xml:space="preserve">2. Existencia de una pesada e </w:t>
      </w:r>
      <w:proofErr w:type="spellStart"/>
      <w:r w:rsidRPr="005E60E7">
        <w:rPr>
          <w:rFonts w:ascii="Times New Roman" w:hAnsi="Times New Roman" w:cs="Times New Roman"/>
          <w:sz w:val="24"/>
          <w:szCs w:val="24"/>
        </w:rPr>
        <w:t>infuncional</w:t>
      </w:r>
      <w:proofErr w:type="spellEnd"/>
      <w:r w:rsidRPr="005E60E7">
        <w:rPr>
          <w:rFonts w:ascii="Times New Roman" w:hAnsi="Times New Roman" w:cs="Times New Roman"/>
          <w:sz w:val="24"/>
          <w:szCs w:val="24"/>
        </w:rPr>
        <w:t xml:space="preserve"> organización del sistema educativo, que operaba sobre la premisa de la centralización, como resultado </w:t>
      </w:r>
      <w:r w:rsidR="004D28D5" w:rsidRPr="005E60E7">
        <w:rPr>
          <w:rFonts w:ascii="Times New Roman" w:hAnsi="Times New Roman" w:cs="Times New Roman"/>
          <w:sz w:val="24"/>
          <w:szCs w:val="24"/>
        </w:rPr>
        <w:t>lógico</w:t>
      </w:r>
      <w:r w:rsidRPr="005E60E7">
        <w:rPr>
          <w:rFonts w:ascii="Times New Roman" w:hAnsi="Times New Roman" w:cs="Times New Roman"/>
          <w:sz w:val="24"/>
          <w:szCs w:val="24"/>
        </w:rPr>
        <w:t xml:space="preserve"> de una cultura </w:t>
      </w:r>
      <w:r w:rsidR="004D28D5" w:rsidRPr="005E60E7">
        <w:rPr>
          <w:rFonts w:ascii="Times New Roman" w:hAnsi="Times New Roman" w:cs="Times New Roman"/>
          <w:sz w:val="24"/>
          <w:szCs w:val="24"/>
        </w:rPr>
        <w:t>política</w:t>
      </w:r>
      <w:r w:rsidRPr="005E60E7">
        <w:rPr>
          <w:rFonts w:ascii="Times New Roman" w:hAnsi="Times New Roman" w:cs="Times New Roman"/>
          <w:sz w:val="24"/>
          <w:szCs w:val="24"/>
        </w:rPr>
        <w:t xml:space="preserve"> en franca decadencia.</w:t>
      </w:r>
    </w:p>
    <w:p w14:paraId="47532770" w14:textId="77777777" w:rsidR="00AC0F61" w:rsidRPr="005E60E7" w:rsidRDefault="00AC0F61" w:rsidP="0040638D">
      <w:pPr>
        <w:pStyle w:val="Prrafodelista"/>
        <w:spacing w:line="360" w:lineRule="auto"/>
        <w:jc w:val="both"/>
        <w:rPr>
          <w:rFonts w:ascii="Times New Roman" w:hAnsi="Times New Roman" w:cs="Times New Roman"/>
          <w:sz w:val="24"/>
          <w:szCs w:val="24"/>
        </w:rPr>
      </w:pPr>
    </w:p>
    <w:p w14:paraId="18BFCE2A" w14:textId="660B25A3" w:rsidR="00DF3608" w:rsidRPr="005E60E7" w:rsidRDefault="00AC0F61" w:rsidP="0040638D">
      <w:pPr>
        <w:pStyle w:val="Prrafodelista"/>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3. Emergencia y fortalecimi</w:t>
      </w:r>
      <w:r w:rsidR="006001A5" w:rsidRPr="005E60E7">
        <w:rPr>
          <w:rFonts w:ascii="Times New Roman" w:hAnsi="Times New Roman" w:cs="Times New Roman"/>
          <w:sz w:val="24"/>
          <w:szCs w:val="24"/>
        </w:rPr>
        <w:t>ento de una nueva cultura democrática en el marco de la sociedad civil.</w:t>
      </w:r>
    </w:p>
    <w:p w14:paraId="3C866BDD" w14:textId="010EE6ED" w:rsidR="004D28D5" w:rsidRPr="005E60E7" w:rsidRDefault="004D28D5" w:rsidP="0040638D">
      <w:pPr>
        <w:pStyle w:val="Prrafodelista"/>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 xml:space="preserve">4. Gran convergencia nacional en reconocer las penurias del sistema </w:t>
      </w:r>
      <w:r w:rsidR="00DF3608" w:rsidRPr="005E60E7">
        <w:rPr>
          <w:rFonts w:ascii="Times New Roman" w:hAnsi="Times New Roman" w:cs="Times New Roman"/>
          <w:sz w:val="24"/>
          <w:szCs w:val="24"/>
        </w:rPr>
        <w:t>educativo</w:t>
      </w:r>
      <w:r w:rsidR="006001A5" w:rsidRPr="005E60E7">
        <w:rPr>
          <w:rFonts w:ascii="Times New Roman" w:hAnsi="Times New Roman" w:cs="Times New Roman"/>
          <w:sz w:val="24"/>
          <w:szCs w:val="24"/>
        </w:rPr>
        <w:t>,</w:t>
      </w:r>
      <w:r w:rsidRPr="005E60E7">
        <w:rPr>
          <w:rFonts w:ascii="Times New Roman" w:hAnsi="Times New Roman" w:cs="Times New Roman"/>
          <w:sz w:val="24"/>
          <w:szCs w:val="24"/>
        </w:rPr>
        <w:t xml:space="preserve"> fr</w:t>
      </w:r>
      <w:r w:rsidR="006001A5" w:rsidRPr="005E60E7">
        <w:rPr>
          <w:rFonts w:ascii="Times New Roman" w:hAnsi="Times New Roman" w:cs="Times New Roman"/>
          <w:sz w:val="24"/>
          <w:szCs w:val="24"/>
        </w:rPr>
        <w:t>ent</w:t>
      </w:r>
      <w:r w:rsidRPr="005E60E7">
        <w:rPr>
          <w:rFonts w:ascii="Times New Roman" w:hAnsi="Times New Roman" w:cs="Times New Roman"/>
          <w:sz w:val="24"/>
          <w:szCs w:val="24"/>
        </w:rPr>
        <w:t xml:space="preserve">e a un mundo cambiante, mercados más exigentes, nuevos esquemas de </w:t>
      </w:r>
      <w:r w:rsidR="00DF3608" w:rsidRPr="005E60E7">
        <w:rPr>
          <w:rFonts w:ascii="Times New Roman" w:hAnsi="Times New Roman" w:cs="Times New Roman"/>
          <w:sz w:val="24"/>
          <w:szCs w:val="24"/>
        </w:rPr>
        <w:t>integración</w:t>
      </w:r>
      <w:r w:rsidRPr="005E60E7">
        <w:rPr>
          <w:rFonts w:ascii="Times New Roman" w:hAnsi="Times New Roman" w:cs="Times New Roman"/>
          <w:sz w:val="24"/>
          <w:szCs w:val="24"/>
        </w:rPr>
        <w:t xml:space="preserve"> y</w:t>
      </w:r>
      <w:r w:rsidR="00DF3608" w:rsidRPr="005E60E7">
        <w:rPr>
          <w:rFonts w:ascii="Times New Roman" w:hAnsi="Times New Roman" w:cs="Times New Roman"/>
          <w:sz w:val="24"/>
          <w:szCs w:val="24"/>
        </w:rPr>
        <w:t xml:space="preserve"> </w:t>
      </w:r>
      <w:r w:rsidRPr="005E60E7">
        <w:rPr>
          <w:rFonts w:ascii="Times New Roman" w:hAnsi="Times New Roman" w:cs="Times New Roman"/>
          <w:sz w:val="24"/>
          <w:szCs w:val="24"/>
        </w:rPr>
        <w:t xml:space="preserve">de conducción de </w:t>
      </w:r>
      <w:r w:rsidR="00DF3608" w:rsidRPr="005E60E7">
        <w:rPr>
          <w:rFonts w:ascii="Times New Roman" w:hAnsi="Times New Roman" w:cs="Times New Roman"/>
          <w:sz w:val="24"/>
          <w:szCs w:val="24"/>
        </w:rPr>
        <w:t>política</w:t>
      </w:r>
    </w:p>
    <w:p w14:paraId="0BE4C346" w14:textId="77777777" w:rsidR="004D28D5" w:rsidRPr="005E60E7" w:rsidRDefault="004D28D5" w:rsidP="0040638D">
      <w:pPr>
        <w:pStyle w:val="Prrafodelista"/>
        <w:spacing w:line="360" w:lineRule="auto"/>
        <w:jc w:val="both"/>
        <w:rPr>
          <w:rFonts w:ascii="Times New Roman" w:hAnsi="Times New Roman" w:cs="Times New Roman"/>
          <w:sz w:val="24"/>
          <w:szCs w:val="24"/>
        </w:rPr>
      </w:pPr>
    </w:p>
    <w:p w14:paraId="750E1950" w14:textId="1D2481FE" w:rsidR="00DE16FA" w:rsidRPr="005E60E7" w:rsidRDefault="0040638D" w:rsidP="0040638D">
      <w:pPr>
        <w:pStyle w:val="Prrafodelista"/>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5. </w:t>
      </w:r>
      <w:r w:rsidR="004D28D5" w:rsidRPr="005E60E7">
        <w:rPr>
          <w:rFonts w:ascii="Times New Roman" w:hAnsi="Times New Roman" w:cs="Times New Roman"/>
          <w:sz w:val="24"/>
          <w:szCs w:val="24"/>
        </w:rPr>
        <w:t xml:space="preserve">Un consenso cada vez más generalizado en lo concerniente a la </w:t>
      </w:r>
      <w:r w:rsidR="00DF3608" w:rsidRPr="005E60E7">
        <w:rPr>
          <w:rFonts w:ascii="Times New Roman" w:hAnsi="Times New Roman" w:cs="Times New Roman"/>
          <w:sz w:val="24"/>
          <w:szCs w:val="24"/>
        </w:rPr>
        <w:t>valoración</w:t>
      </w:r>
      <w:r w:rsidR="004D28D5" w:rsidRPr="005E60E7">
        <w:rPr>
          <w:rFonts w:ascii="Times New Roman" w:hAnsi="Times New Roman" w:cs="Times New Roman"/>
          <w:sz w:val="24"/>
          <w:szCs w:val="24"/>
        </w:rPr>
        <w:t xml:space="preserve"> económica, </w:t>
      </w:r>
      <w:r w:rsidR="00DF3608" w:rsidRPr="005E60E7">
        <w:rPr>
          <w:rFonts w:ascii="Times New Roman" w:hAnsi="Times New Roman" w:cs="Times New Roman"/>
          <w:sz w:val="24"/>
          <w:szCs w:val="24"/>
        </w:rPr>
        <w:t>política</w:t>
      </w:r>
      <w:r w:rsidR="004D28D5" w:rsidRPr="005E60E7">
        <w:rPr>
          <w:rFonts w:ascii="Times New Roman" w:hAnsi="Times New Roman" w:cs="Times New Roman"/>
          <w:sz w:val="24"/>
          <w:szCs w:val="24"/>
        </w:rPr>
        <w:t xml:space="preserve"> y social de la educación</w:t>
      </w:r>
      <w:r w:rsidR="000428C0" w:rsidRPr="005E60E7">
        <w:rPr>
          <w:rFonts w:ascii="Times New Roman" w:hAnsi="Times New Roman" w:cs="Times New Roman"/>
          <w:sz w:val="24"/>
          <w:szCs w:val="24"/>
        </w:rPr>
        <w:t>.</w:t>
      </w:r>
    </w:p>
    <w:p w14:paraId="29ABDCA8" w14:textId="74EDAD7F" w:rsidR="00B24536" w:rsidRPr="005E60E7" w:rsidRDefault="00B24536"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Propósitos.</w:t>
      </w:r>
    </w:p>
    <w:p w14:paraId="54175B6C" w14:textId="44F41E33" w:rsidR="004D28D5" w:rsidRPr="005E60E7" w:rsidRDefault="004D28D5" w:rsidP="0040638D">
      <w:pPr>
        <w:pStyle w:val="Prrafodelista"/>
        <w:spacing w:line="360" w:lineRule="auto"/>
        <w:ind w:firstLine="696"/>
        <w:jc w:val="both"/>
        <w:rPr>
          <w:rFonts w:ascii="Times New Roman" w:hAnsi="Times New Roman" w:cs="Times New Roman"/>
          <w:sz w:val="24"/>
          <w:szCs w:val="24"/>
        </w:rPr>
      </w:pPr>
      <w:r w:rsidRPr="005E60E7">
        <w:rPr>
          <w:rFonts w:ascii="Times New Roman" w:hAnsi="Times New Roman" w:cs="Times New Roman"/>
          <w:sz w:val="24"/>
          <w:szCs w:val="24"/>
        </w:rPr>
        <w:t xml:space="preserve">Estas razones entre </w:t>
      </w:r>
      <w:r w:rsidR="00DF3608" w:rsidRPr="005E60E7">
        <w:rPr>
          <w:rFonts w:ascii="Times New Roman" w:hAnsi="Times New Roman" w:cs="Times New Roman"/>
          <w:sz w:val="24"/>
          <w:szCs w:val="24"/>
        </w:rPr>
        <w:t>otras</w:t>
      </w:r>
      <w:r w:rsidRPr="005E60E7">
        <w:rPr>
          <w:rFonts w:ascii="Times New Roman" w:hAnsi="Times New Roman" w:cs="Times New Roman"/>
          <w:sz w:val="24"/>
          <w:szCs w:val="24"/>
        </w:rPr>
        <w:t xml:space="preserve"> motivaron que el </w:t>
      </w:r>
      <w:r w:rsidR="00DF3608" w:rsidRPr="005E60E7">
        <w:rPr>
          <w:rFonts w:ascii="Times New Roman" w:hAnsi="Times New Roman" w:cs="Times New Roman"/>
          <w:sz w:val="24"/>
          <w:szCs w:val="24"/>
        </w:rPr>
        <w:t>país</w:t>
      </w:r>
      <w:r w:rsidR="00761FED" w:rsidRPr="005E60E7">
        <w:rPr>
          <w:rFonts w:ascii="Times New Roman" w:hAnsi="Times New Roman" w:cs="Times New Roman"/>
          <w:sz w:val="24"/>
          <w:szCs w:val="24"/>
        </w:rPr>
        <w:t xml:space="preserve"> repensara su sistema educativo</w:t>
      </w:r>
      <w:r w:rsidRPr="005E60E7">
        <w:rPr>
          <w:rFonts w:ascii="Times New Roman" w:hAnsi="Times New Roman" w:cs="Times New Roman"/>
          <w:sz w:val="24"/>
          <w:szCs w:val="24"/>
        </w:rPr>
        <w:t>, en el sentido de buscar nuevos criterios organizacionales y funcionales, que facilitaran el involucramiento de las comunidades y sus múltiples sujetos sociales en lo relativo a la gestión participativa de los centros escolares. Se trataba, en consecuencia, de reinventar la escuela necesaria en el contexto de una redistribución social de responsabilidades locales, a favor de una intervención efectiva en el proceso de toma de decisiones en materia educacional.</w:t>
      </w:r>
    </w:p>
    <w:p w14:paraId="1F1B2171" w14:textId="77777777" w:rsidR="004D28D5" w:rsidRPr="005E60E7" w:rsidRDefault="004D28D5" w:rsidP="0040638D">
      <w:pPr>
        <w:pStyle w:val="Prrafodelista"/>
        <w:spacing w:line="360" w:lineRule="auto"/>
        <w:jc w:val="both"/>
        <w:rPr>
          <w:rFonts w:ascii="Times New Roman" w:hAnsi="Times New Roman" w:cs="Times New Roman"/>
          <w:sz w:val="24"/>
          <w:szCs w:val="24"/>
        </w:rPr>
      </w:pPr>
    </w:p>
    <w:p w14:paraId="6CC20DDD" w14:textId="6D376CBA" w:rsidR="006001A5" w:rsidRPr="005E60E7" w:rsidRDefault="004D28D5" w:rsidP="0040638D">
      <w:pPr>
        <w:pStyle w:val="Prrafodelista"/>
        <w:spacing w:line="360" w:lineRule="auto"/>
        <w:ind w:firstLine="696"/>
        <w:jc w:val="both"/>
        <w:rPr>
          <w:rFonts w:ascii="Times New Roman" w:hAnsi="Times New Roman" w:cs="Times New Roman"/>
          <w:sz w:val="24"/>
          <w:szCs w:val="24"/>
        </w:rPr>
      </w:pPr>
      <w:r w:rsidRPr="005E60E7">
        <w:rPr>
          <w:rFonts w:ascii="Times New Roman" w:hAnsi="Times New Roman" w:cs="Times New Roman"/>
          <w:sz w:val="24"/>
          <w:szCs w:val="24"/>
        </w:rPr>
        <w:t xml:space="preserve">Este repensar y reinventar la Escuela, tuvo desde sus inicios una gran meta, expresada de manera clara y distinta en el cuarto objetivo del Plan Decenal de Educación. Se trataba entonces de lograr una participación efectiva y organizada de la sociedad en general y de los padres y madres de familia en particular, en la gestión del </w:t>
      </w:r>
      <w:r w:rsidRPr="005E60E7">
        <w:rPr>
          <w:rFonts w:ascii="Times New Roman" w:hAnsi="Times New Roman" w:cs="Times New Roman"/>
          <w:sz w:val="24"/>
          <w:szCs w:val="24"/>
        </w:rPr>
        <w:lastRenderedPageBreak/>
        <w:t xml:space="preserve">proceso educativo a nivel de todos los centros docentes públicos y privados </w:t>
      </w:r>
      <w:r w:rsidR="006001A5" w:rsidRPr="005E60E7">
        <w:rPr>
          <w:rFonts w:ascii="Times New Roman" w:hAnsi="Times New Roman" w:cs="Times New Roman"/>
          <w:sz w:val="24"/>
          <w:szCs w:val="24"/>
        </w:rPr>
        <w:t>del país.</w:t>
      </w:r>
      <w:r w:rsidR="00DE16FA" w:rsidRPr="005E60E7">
        <w:rPr>
          <w:rFonts w:ascii="Times New Roman" w:hAnsi="Times New Roman" w:cs="Times New Roman"/>
          <w:sz w:val="24"/>
          <w:szCs w:val="24"/>
        </w:rPr>
        <w:t xml:space="preserve"> Además implica</w:t>
      </w:r>
      <w:r w:rsidR="006001A5" w:rsidRPr="005E60E7">
        <w:rPr>
          <w:rFonts w:ascii="Times New Roman" w:hAnsi="Times New Roman" w:cs="Times New Roman"/>
          <w:sz w:val="24"/>
          <w:szCs w:val="24"/>
        </w:rPr>
        <w:t xml:space="preserve"> asumir los propósitos siguientes:</w:t>
      </w:r>
    </w:p>
    <w:p w14:paraId="6B9ACF18" w14:textId="77777777" w:rsidR="006001A5" w:rsidRPr="005E60E7" w:rsidRDefault="006001A5" w:rsidP="0040638D">
      <w:pPr>
        <w:pStyle w:val="Prrafodelista"/>
        <w:spacing w:line="360" w:lineRule="auto"/>
        <w:jc w:val="both"/>
        <w:rPr>
          <w:rFonts w:ascii="Times New Roman" w:hAnsi="Times New Roman" w:cs="Times New Roman"/>
          <w:sz w:val="24"/>
          <w:szCs w:val="24"/>
        </w:rPr>
      </w:pPr>
    </w:p>
    <w:p w14:paraId="2D07B6A5" w14:textId="02530200" w:rsidR="006001A5" w:rsidRPr="005E60E7" w:rsidRDefault="006001A5" w:rsidP="0040638D">
      <w:pPr>
        <w:pStyle w:val="Prrafodelista"/>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1. Lograr la participación de las comunidades en la planificación y gestión escolar</w:t>
      </w:r>
      <w:r w:rsidR="00DE16FA" w:rsidRPr="005E60E7">
        <w:rPr>
          <w:rFonts w:ascii="Times New Roman" w:hAnsi="Times New Roman" w:cs="Times New Roman"/>
          <w:sz w:val="24"/>
          <w:szCs w:val="24"/>
        </w:rPr>
        <w:t>.</w:t>
      </w:r>
    </w:p>
    <w:p w14:paraId="1BF69336" w14:textId="77777777" w:rsidR="006001A5" w:rsidRPr="005E60E7" w:rsidRDefault="006001A5" w:rsidP="0040638D">
      <w:pPr>
        <w:pStyle w:val="Prrafodelista"/>
        <w:spacing w:line="360" w:lineRule="auto"/>
        <w:jc w:val="both"/>
        <w:rPr>
          <w:rFonts w:ascii="Times New Roman" w:hAnsi="Times New Roman" w:cs="Times New Roman"/>
          <w:sz w:val="24"/>
          <w:szCs w:val="24"/>
        </w:rPr>
      </w:pPr>
    </w:p>
    <w:p w14:paraId="5D7A4C17" w14:textId="7B6C319B" w:rsidR="006001A5" w:rsidRPr="005E60E7" w:rsidRDefault="006001A5" w:rsidP="0040638D">
      <w:pPr>
        <w:pStyle w:val="Prrafodelista"/>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2. Incorporar a los padres y a las madres en la gestión de todos y cada uno de</w:t>
      </w:r>
      <w:r w:rsidR="00DE16FA" w:rsidRPr="005E60E7">
        <w:rPr>
          <w:rFonts w:ascii="Times New Roman" w:hAnsi="Times New Roman" w:cs="Times New Roman"/>
          <w:sz w:val="24"/>
          <w:szCs w:val="24"/>
        </w:rPr>
        <w:t xml:space="preserve"> los centros escolares del país.</w:t>
      </w:r>
    </w:p>
    <w:p w14:paraId="37C60784" w14:textId="77777777" w:rsidR="006001A5" w:rsidRPr="005E60E7" w:rsidRDefault="006001A5" w:rsidP="0040638D">
      <w:pPr>
        <w:pStyle w:val="Prrafodelista"/>
        <w:spacing w:line="360" w:lineRule="auto"/>
        <w:jc w:val="both"/>
        <w:rPr>
          <w:rFonts w:ascii="Times New Roman" w:hAnsi="Times New Roman" w:cs="Times New Roman"/>
          <w:sz w:val="24"/>
          <w:szCs w:val="24"/>
        </w:rPr>
      </w:pPr>
    </w:p>
    <w:p w14:paraId="7B389727" w14:textId="6F309CE5" w:rsidR="009F6DB2" w:rsidRPr="005E60E7" w:rsidRDefault="006001A5" w:rsidP="0040638D">
      <w:pPr>
        <w:pStyle w:val="Prrafodelista"/>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3</w:t>
      </w:r>
      <w:r w:rsidR="002D30E3" w:rsidRPr="005E60E7">
        <w:rPr>
          <w:rFonts w:ascii="Times New Roman" w:hAnsi="Times New Roman" w:cs="Times New Roman"/>
          <w:sz w:val="24"/>
          <w:szCs w:val="24"/>
        </w:rPr>
        <w:t>.</w:t>
      </w:r>
      <w:r w:rsidRPr="005E60E7">
        <w:rPr>
          <w:rFonts w:ascii="Times New Roman" w:hAnsi="Times New Roman" w:cs="Times New Roman"/>
          <w:sz w:val="24"/>
          <w:szCs w:val="24"/>
        </w:rPr>
        <w:t xml:space="preserve"> </w:t>
      </w:r>
      <w:r w:rsidR="00BA302D" w:rsidRPr="005E60E7">
        <w:rPr>
          <w:rFonts w:ascii="Times New Roman" w:hAnsi="Times New Roman" w:cs="Times New Roman"/>
          <w:sz w:val="24"/>
          <w:szCs w:val="24"/>
        </w:rPr>
        <w:t>L</w:t>
      </w:r>
      <w:r w:rsidR="002D30E3" w:rsidRPr="005E60E7">
        <w:rPr>
          <w:rFonts w:ascii="Times New Roman" w:hAnsi="Times New Roman" w:cs="Times New Roman"/>
          <w:sz w:val="24"/>
          <w:szCs w:val="24"/>
        </w:rPr>
        <w:t>ograr el</w:t>
      </w:r>
      <w:r w:rsidRPr="005E60E7">
        <w:rPr>
          <w:rFonts w:ascii="Times New Roman" w:hAnsi="Times New Roman" w:cs="Times New Roman"/>
          <w:sz w:val="24"/>
          <w:szCs w:val="24"/>
        </w:rPr>
        <w:t xml:space="preserve"> establecimiento y el funcionamiento adecuado de las Juntas Distritales de Educación y Cultura en todo el ámbito escolar nacional.</w:t>
      </w:r>
      <w:r w:rsidR="008C39BD" w:rsidRPr="005E60E7">
        <w:rPr>
          <w:rFonts w:ascii="Times New Roman" w:hAnsi="Times New Roman" w:cs="Times New Roman"/>
          <w:sz w:val="24"/>
          <w:szCs w:val="24"/>
        </w:rPr>
        <w:t xml:space="preserve"> </w:t>
      </w:r>
    </w:p>
    <w:p w14:paraId="6A85F0EF" w14:textId="77777777" w:rsidR="009F6DB2" w:rsidRPr="005E60E7" w:rsidRDefault="009F6DB2" w:rsidP="0040638D">
      <w:pPr>
        <w:pStyle w:val="Prrafodelista"/>
        <w:spacing w:line="360" w:lineRule="auto"/>
        <w:jc w:val="both"/>
        <w:rPr>
          <w:rFonts w:ascii="Times New Roman" w:hAnsi="Times New Roman" w:cs="Times New Roman"/>
          <w:sz w:val="24"/>
          <w:szCs w:val="24"/>
        </w:rPr>
      </w:pPr>
    </w:p>
    <w:p w14:paraId="4454ADE5" w14:textId="36FFE6C4" w:rsidR="008C39BD" w:rsidRPr="005E60E7" w:rsidRDefault="008C39BD" w:rsidP="0040638D">
      <w:pPr>
        <w:pStyle w:val="Prrafodelista"/>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 xml:space="preserve"> </w:t>
      </w:r>
      <w:r w:rsidR="009F6DB2" w:rsidRPr="005E60E7">
        <w:rPr>
          <w:rFonts w:ascii="Times New Roman" w:hAnsi="Times New Roman" w:cs="Times New Roman"/>
          <w:sz w:val="24"/>
          <w:szCs w:val="24"/>
        </w:rPr>
        <w:t>4</w:t>
      </w:r>
      <w:r w:rsidR="00BA302D" w:rsidRPr="005E60E7">
        <w:rPr>
          <w:rFonts w:ascii="Times New Roman" w:hAnsi="Times New Roman" w:cs="Times New Roman"/>
          <w:sz w:val="24"/>
          <w:szCs w:val="24"/>
        </w:rPr>
        <w:t>.</w:t>
      </w:r>
      <w:r w:rsidR="009F6DB2" w:rsidRPr="005E60E7">
        <w:rPr>
          <w:rFonts w:ascii="Times New Roman" w:hAnsi="Times New Roman" w:cs="Times New Roman"/>
          <w:sz w:val="24"/>
          <w:szCs w:val="24"/>
        </w:rPr>
        <w:t xml:space="preserve"> </w:t>
      </w:r>
      <w:r w:rsidRPr="005E60E7">
        <w:rPr>
          <w:rFonts w:ascii="Times New Roman" w:hAnsi="Times New Roman" w:cs="Times New Roman"/>
          <w:sz w:val="24"/>
          <w:szCs w:val="24"/>
        </w:rPr>
        <w:t>Establecer y consolidar Consejos Escolares en todos los Ce</w:t>
      </w:r>
      <w:r w:rsidR="009F6DB2" w:rsidRPr="005E60E7">
        <w:rPr>
          <w:rFonts w:ascii="Times New Roman" w:hAnsi="Times New Roman" w:cs="Times New Roman"/>
          <w:sz w:val="24"/>
          <w:szCs w:val="24"/>
        </w:rPr>
        <w:t>nt</w:t>
      </w:r>
      <w:r w:rsidRPr="005E60E7">
        <w:rPr>
          <w:rFonts w:ascii="Times New Roman" w:hAnsi="Times New Roman" w:cs="Times New Roman"/>
          <w:sz w:val="24"/>
          <w:szCs w:val="24"/>
        </w:rPr>
        <w:t>ros Educ</w:t>
      </w:r>
      <w:r w:rsidR="009F6DB2" w:rsidRPr="005E60E7">
        <w:rPr>
          <w:rFonts w:ascii="Times New Roman" w:hAnsi="Times New Roman" w:cs="Times New Roman"/>
          <w:sz w:val="24"/>
          <w:szCs w:val="24"/>
        </w:rPr>
        <w:t>ativos.</w:t>
      </w:r>
    </w:p>
    <w:p w14:paraId="7FA00959" w14:textId="77777777" w:rsidR="008C39BD" w:rsidRPr="005E60E7" w:rsidRDefault="008C39BD" w:rsidP="0040638D">
      <w:pPr>
        <w:pStyle w:val="Prrafodelista"/>
        <w:spacing w:line="360" w:lineRule="auto"/>
        <w:jc w:val="both"/>
        <w:rPr>
          <w:rFonts w:ascii="Times New Roman" w:hAnsi="Times New Roman" w:cs="Times New Roman"/>
          <w:sz w:val="24"/>
          <w:szCs w:val="24"/>
        </w:rPr>
      </w:pPr>
    </w:p>
    <w:p w14:paraId="00B806EA" w14:textId="58CC1E1B" w:rsidR="00DE16FA" w:rsidRPr="005E60E7" w:rsidRDefault="009F6DB2" w:rsidP="0040638D">
      <w:pPr>
        <w:pStyle w:val="Prrafodelista"/>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5</w:t>
      </w:r>
      <w:r w:rsidR="00BA302D" w:rsidRPr="005E60E7">
        <w:rPr>
          <w:rFonts w:ascii="Times New Roman" w:hAnsi="Times New Roman" w:cs="Times New Roman"/>
          <w:sz w:val="24"/>
          <w:szCs w:val="24"/>
        </w:rPr>
        <w:t>.</w:t>
      </w:r>
      <w:r w:rsidRPr="005E60E7">
        <w:rPr>
          <w:rFonts w:ascii="Times New Roman" w:hAnsi="Times New Roman" w:cs="Times New Roman"/>
          <w:sz w:val="24"/>
          <w:szCs w:val="24"/>
        </w:rPr>
        <w:t xml:space="preserve"> </w:t>
      </w:r>
      <w:r w:rsidR="008C39BD" w:rsidRPr="005E60E7">
        <w:rPr>
          <w:rFonts w:ascii="Times New Roman" w:hAnsi="Times New Roman" w:cs="Times New Roman"/>
          <w:sz w:val="24"/>
          <w:szCs w:val="24"/>
        </w:rPr>
        <w:t xml:space="preserve">Establecer un sistema de capacitación continua de les diferentes </w:t>
      </w:r>
      <w:r w:rsidRPr="005E60E7">
        <w:rPr>
          <w:rFonts w:ascii="Times New Roman" w:hAnsi="Times New Roman" w:cs="Times New Roman"/>
          <w:sz w:val="24"/>
          <w:szCs w:val="24"/>
        </w:rPr>
        <w:t>sectores sociales</w:t>
      </w:r>
      <w:r w:rsidR="008C39BD" w:rsidRPr="005E60E7">
        <w:rPr>
          <w:rFonts w:ascii="Times New Roman" w:hAnsi="Times New Roman" w:cs="Times New Roman"/>
          <w:sz w:val="24"/>
          <w:szCs w:val="24"/>
        </w:rPr>
        <w:t xml:space="preserve"> involucrados en </w:t>
      </w:r>
      <w:r w:rsidR="00FA3C69" w:rsidRPr="005E60E7">
        <w:rPr>
          <w:rFonts w:ascii="Times New Roman" w:hAnsi="Times New Roman" w:cs="Times New Roman"/>
          <w:sz w:val="24"/>
          <w:szCs w:val="24"/>
        </w:rPr>
        <w:t>el proceso</w:t>
      </w:r>
      <w:r w:rsidR="008C39BD" w:rsidRPr="005E60E7">
        <w:rPr>
          <w:rFonts w:ascii="Times New Roman" w:hAnsi="Times New Roman" w:cs="Times New Roman"/>
          <w:sz w:val="24"/>
          <w:szCs w:val="24"/>
        </w:rPr>
        <w:t xml:space="preserve"> de descentralización, con el fin de que estos</w:t>
      </w:r>
      <w:r w:rsidRPr="005E60E7">
        <w:rPr>
          <w:rFonts w:ascii="Times New Roman" w:hAnsi="Times New Roman" w:cs="Times New Roman"/>
          <w:sz w:val="24"/>
          <w:szCs w:val="24"/>
        </w:rPr>
        <w:t xml:space="preserve"> </w:t>
      </w:r>
      <w:r w:rsidR="00A552F4" w:rsidRPr="005E60E7">
        <w:rPr>
          <w:rFonts w:ascii="Times New Roman" w:hAnsi="Times New Roman" w:cs="Times New Roman"/>
          <w:sz w:val="24"/>
          <w:szCs w:val="24"/>
        </w:rPr>
        <w:t>aumenten capacidad</w:t>
      </w:r>
      <w:r w:rsidR="008C39BD" w:rsidRPr="005E60E7">
        <w:rPr>
          <w:rFonts w:ascii="Times New Roman" w:hAnsi="Times New Roman" w:cs="Times New Roman"/>
          <w:sz w:val="24"/>
          <w:szCs w:val="24"/>
        </w:rPr>
        <w:t xml:space="preserve"> perceptiva y operacional sobre la gestión escolar</w:t>
      </w:r>
      <w:r w:rsidRPr="005E60E7">
        <w:rPr>
          <w:rFonts w:ascii="Times New Roman" w:hAnsi="Times New Roman" w:cs="Times New Roman"/>
          <w:sz w:val="24"/>
          <w:szCs w:val="24"/>
        </w:rPr>
        <w:t>.</w:t>
      </w:r>
    </w:p>
    <w:p w14:paraId="560BC775" w14:textId="68A4944D" w:rsidR="00B24536" w:rsidRPr="005E60E7" w:rsidRDefault="0040638D" w:rsidP="0040638D">
      <w:pPr>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      6.  </w:t>
      </w:r>
      <w:r w:rsidR="00B24536" w:rsidRPr="005E60E7">
        <w:rPr>
          <w:rFonts w:ascii="Times New Roman" w:hAnsi="Times New Roman" w:cs="Times New Roman"/>
          <w:sz w:val="24"/>
          <w:szCs w:val="24"/>
        </w:rPr>
        <w:t>Establecer</w:t>
      </w:r>
      <w:r w:rsidR="00DE16FA" w:rsidRPr="005E60E7">
        <w:rPr>
          <w:rFonts w:ascii="Times New Roman" w:hAnsi="Times New Roman" w:cs="Times New Roman"/>
          <w:sz w:val="24"/>
          <w:szCs w:val="24"/>
        </w:rPr>
        <w:t xml:space="preserve"> las Juntas Descentralizadas en las diferentes instancias del sistema educativo.</w:t>
      </w:r>
    </w:p>
    <w:p w14:paraId="3D78F652" w14:textId="2889FF60" w:rsidR="008C39BD" w:rsidRPr="005E60E7" w:rsidRDefault="00613E11" w:rsidP="0040638D">
      <w:pPr>
        <w:spacing w:line="360" w:lineRule="auto"/>
        <w:jc w:val="both"/>
        <w:rPr>
          <w:rFonts w:ascii="Times New Roman" w:hAnsi="Times New Roman" w:cs="Times New Roman"/>
          <w:sz w:val="24"/>
          <w:szCs w:val="24"/>
        </w:rPr>
      </w:pPr>
      <w:r>
        <w:rPr>
          <w:rFonts w:ascii="Times New Roman" w:hAnsi="Times New Roman" w:cs="Times New Roman"/>
          <w:bCs/>
          <w:sz w:val="24"/>
          <w:szCs w:val="24"/>
        </w:rPr>
        <w:t>Inconvenientes y A</w:t>
      </w:r>
      <w:r w:rsidR="008C39BD" w:rsidRPr="005E60E7">
        <w:rPr>
          <w:rFonts w:ascii="Times New Roman" w:hAnsi="Times New Roman" w:cs="Times New Roman"/>
          <w:bCs/>
          <w:sz w:val="24"/>
          <w:szCs w:val="24"/>
        </w:rPr>
        <w:t>lcances</w:t>
      </w:r>
      <w:r w:rsidR="00B24536" w:rsidRPr="005E60E7">
        <w:rPr>
          <w:rFonts w:ascii="Times New Roman" w:hAnsi="Times New Roman" w:cs="Times New Roman"/>
          <w:bCs/>
          <w:sz w:val="24"/>
          <w:szCs w:val="24"/>
        </w:rPr>
        <w:t>.</w:t>
      </w:r>
    </w:p>
    <w:p w14:paraId="648E6F0B" w14:textId="05DF5F89" w:rsidR="008C39BD" w:rsidRPr="005E60E7" w:rsidRDefault="008C39BD" w:rsidP="0040638D">
      <w:pPr>
        <w:pStyle w:val="Prrafodelista"/>
        <w:spacing w:line="360" w:lineRule="auto"/>
        <w:ind w:firstLine="696"/>
        <w:jc w:val="both"/>
        <w:rPr>
          <w:rFonts w:ascii="Times New Roman" w:hAnsi="Times New Roman" w:cs="Times New Roman"/>
          <w:sz w:val="24"/>
          <w:szCs w:val="24"/>
        </w:rPr>
      </w:pPr>
      <w:r w:rsidRPr="005E60E7">
        <w:rPr>
          <w:rFonts w:ascii="Times New Roman" w:hAnsi="Times New Roman" w:cs="Times New Roman"/>
          <w:sz w:val="24"/>
          <w:szCs w:val="24"/>
        </w:rPr>
        <w:t xml:space="preserve">Para el logro de los propósitos antes mencionados, </w:t>
      </w:r>
      <w:r w:rsidR="009F6DB2" w:rsidRPr="005E60E7">
        <w:rPr>
          <w:rFonts w:ascii="Times New Roman" w:hAnsi="Times New Roman" w:cs="Times New Roman"/>
          <w:sz w:val="24"/>
          <w:szCs w:val="24"/>
        </w:rPr>
        <w:t>así</w:t>
      </w:r>
      <w:r w:rsidRPr="005E60E7">
        <w:rPr>
          <w:rFonts w:ascii="Times New Roman" w:hAnsi="Times New Roman" w:cs="Times New Roman"/>
          <w:sz w:val="24"/>
          <w:szCs w:val="24"/>
        </w:rPr>
        <w:t xml:space="preserve"> como para la </w:t>
      </w:r>
      <w:r w:rsidR="009F6DB2" w:rsidRPr="005E60E7">
        <w:rPr>
          <w:rFonts w:ascii="Times New Roman" w:hAnsi="Times New Roman" w:cs="Times New Roman"/>
          <w:sz w:val="24"/>
          <w:szCs w:val="24"/>
        </w:rPr>
        <w:t>asunción</w:t>
      </w:r>
      <w:r w:rsidRPr="005E60E7">
        <w:rPr>
          <w:rFonts w:ascii="Times New Roman" w:hAnsi="Times New Roman" w:cs="Times New Roman"/>
          <w:sz w:val="24"/>
          <w:szCs w:val="24"/>
        </w:rPr>
        <w:t xml:space="preserve"> de </w:t>
      </w:r>
      <w:r w:rsidR="009F6DB2" w:rsidRPr="005E60E7">
        <w:rPr>
          <w:rFonts w:ascii="Times New Roman" w:hAnsi="Times New Roman" w:cs="Times New Roman"/>
          <w:sz w:val="24"/>
          <w:szCs w:val="24"/>
        </w:rPr>
        <w:t>desafíos</w:t>
      </w:r>
      <w:r w:rsidRPr="005E60E7">
        <w:rPr>
          <w:rFonts w:ascii="Times New Roman" w:hAnsi="Times New Roman" w:cs="Times New Roman"/>
          <w:sz w:val="24"/>
          <w:szCs w:val="24"/>
        </w:rPr>
        <w:t xml:space="preserve"> referidos era necesario superar un </w:t>
      </w:r>
      <w:r w:rsidR="009F6DB2" w:rsidRPr="005E60E7">
        <w:rPr>
          <w:rFonts w:ascii="Times New Roman" w:hAnsi="Times New Roman" w:cs="Times New Roman"/>
          <w:sz w:val="24"/>
          <w:szCs w:val="24"/>
        </w:rPr>
        <w:t>gran</w:t>
      </w:r>
      <w:r w:rsidRPr="005E60E7">
        <w:rPr>
          <w:rFonts w:ascii="Times New Roman" w:hAnsi="Times New Roman" w:cs="Times New Roman"/>
          <w:sz w:val="24"/>
          <w:szCs w:val="24"/>
        </w:rPr>
        <w:t xml:space="preserve"> </w:t>
      </w:r>
      <w:r w:rsidR="009F6DB2" w:rsidRPr="005E60E7">
        <w:rPr>
          <w:rFonts w:ascii="Times New Roman" w:hAnsi="Times New Roman" w:cs="Times New Roman"/>
          <w:sz w:val="24"/>
          <w:szCs w:val="24"/>
        </w:rPr>
        <w:t>inconveniente</w:t>
      </w:r>
      <w:r w:rsidR="00B24536" w:rsidRPr="005E60E7">
        <w:rPr>
          <w:rFonts w:ascii="Times New Roman" w:hAnsi="Times New Roman" w:cs="Times New Roman"/>
          <w:sz w:val="24"/>
          <w:szCs w:val="24"/>
        </w:rPr>
        <w:t xml:space="preserve"> Ley Educación arcaica de 1951,</w:t>
      </w:r>
      <w:r w:rsidRPr="005E60E7">
        <w:rPr>
          <w:rFonts w:ascii="Times New Roman" w:hAnsi="Times New Roman" w:cs="Times New Roman"/>
          <w:sz w:val="24"/>
          <w:szCs w:val="24"/>
        </w:rPr>
        <w:t xml:space="preserve"> que </w:t>
      </w:r>
      <w:r w:rsidR="009F6DB2" w:rsidRPr="005E60E7">
        <w:rPr>
          <w:rFonts w:ascii="Times New Roman" w:hAnsi="Times New Roman" w:cs="Times New Roman"/>
          <w:sz w:val="24"/>
          <w:szCs w:val="24"/>
        </w:rPr>
        <w:t>respondía</w:t>
      </w:r>
      <w:r w:rsidRPr="005E60E7">
        <w:rPr>
          <w:rFonts w:ascii="Times New Roman" w:hAnsi="Times New Roman" w:cs="Times New Roman"/>
          <w:sz w:val="24"/>
          <w:szCs w:val="24"/>
        </w:rPr>
        <w:t xml:space="preserve"> a una contextualizada </w:t>
      </w:r>
      <w:r w:rsidR="00B51BD0" w:rsidRPr="005E60E7">
        <w:rPr>
          <w:rFonts w:ascii="Times New Roman" w:hAnsi="Times New Roman" w:cs="Times New Roman"/>
          <w:sz w:val="24"/>
          <w:szCs w:val="24"/>
        </w:rPr>
        <w:t>antidemocrática, felizmente</w:t>
      </w:r>
      <w:r w:rsidRPr="005E60E7">
        <w:rPr>
          <w:rFonts w:ascii="Times New Roman" w:hAnsi="Times New Roman" w:cs="Times New Roman"/>
          <w:sz w:val="24"/>
          <w:szCs w:val="24"/>
        </w:rPr>
        <w:t xml:space="preserve"> superada por el pueblo dominicano</w:t>
      </w:r>
      <w:r w:rsidR="00B51BD0" w:rsidRPr="005E60E7">
        <w:rPr>
          <w:rFonts w:ascii="Times New Roman" w:hAnsi="Times New Roman" w:cs="Times New Roman"/>
          <w:sz w:val="24"/>
          <w:szCs w:val="24"/>
        </w:rPr>
        <w:t>.</w:t>
      </w:r>
    </w:p>
    <w:p w14:paraId="4746EF3C" w14:textId="77777777" w:rsidR="008C39BD" w:rsidRPr="005E60E7" w:rsidRDefault="008C39BD" w:rsidP="0040638D">
      <w:pPr>
        <w:pStyle w:val="Prrafodelista"/>
        <w:spacing w:line="360" w:lineRule="auto"/>
        <w:jc w:val="both"/>
        <w:rPr>
          <w:rFonts w:ascii="Times New Roman" w:hAnsi="Times New Roman" w:cs="Times New Roman"/>
          <w:sz w:val="24"/>
          <w:szCs w:val="24"/>
        </w:rPr>
      </w:pPr>
    </w:p>
    <w:p w14:paraId="75371E03" w14:textId="77777777" w:rsidR="00C51F4D" w:rsidRPr="005E60E7" w:rsidRDefault="008C39BD" w:rsidP="0040638D">
      <w:pPr>
        <w:pStyle w:val="Prrafodelista"/>
        <w:spacing w:line="360" w:lineRule="auto"/>
        <w:ind w:firstLine="696"/>
        <w:jc w:val="both"/>
        <w:rPr>
          <w:rFonts w:ascii="Times New Roman" w:hAnsi="Times New Roman" w:cs="Times New Roman"/>
          <w:sz w:val="24"/>
          <w:szCs w:val="24"/>
        </w:rPr>
      </w:pPr>
      <w:r w:rsidRPr="005E60E7">
        <w:rPr>
          <w:rFonts w:ascii="Times New Roman" w:hAnsi="Times New Roman" w:cs="Times New Roman"/>
          <w:sz w:val="24"/>
          <w:szCs w:val="24"/>
        </w:rPr>
        <w:t xml:space="preserve">Para Cruz y De </w:t>
      </w:r>
      <w:proofErr w:type="spellStart"/>
      <w:r w:rsidRPr="005E60E7">
        <w:rPr>
          <w:rFonts w:ascii="Times New Roman" w:hAnsi="Times New Roman" w:cs="Times New Roman"/>
          <w:sz w:val="24"/>
          <w:szCs w:val="24"/>
        </w:rPr>
        <w:t>Láncer</w:t>
      </w:r>
      <w:proofErr w:type="spellEnd"/>
      <w:r w:rsidRPr="005E60E7">
        <w:rPr>
          <w:rFonts w:ascii="Times New Roman" w:hAnsi="Times New Roman" w:cs="Times New Roman"/>
          <w:sz w:val="24"/>
          <w:szCs w:val="24"/>
        </w:rPr>
        <w:t xml:space="preserve"> (1997) en este sentido, se emprendieron de manera conc</w:t>
      </w:r>
      <w:r w:rsidR="00B51BD0" w:rsidRPr="005E60E7">
        <w:rPr>
          <w:rFonts w:ascii="Times New Roman" w:hAnsi="Times New Roman" w:cs="Times New Roman"/>
          <w:sz w:val="24"/>
          <w:szCs w:val="24"/>
        </w:rPr>
        <w:t>ertada</w:t>
      </w:r>
      <w:r w:rsidRPr="005E60E7">
        <w:rPr>
          <w:rFonts w:ascii="Times New Roman" w:hAnsi="Times New Roman" w:cs="Times New Roman"/>
          <w:sz w:val="24"/>
          <w:szCs w:val="24"/>
        </w:rPr>
        <w:t xml:space="preserve"> dos estrategias básicas: </w:t>
      </w:r>
    </w:p>
    <w:p w14:paraId="07549C67" w14:textId="1D2A363C" w:rsidR="008C39BD" w:rsidRPr="005E60E7" w:rsidRDefault="008C39BD" w:rsidP="0040638D">
      <w:pPr>
        <w:pStyle w:val="Prrafodelista"/>
        <w:spacing w:line="360" w:lineRule="auto"/>
        <w:ind w:firstLine="696"/>
        <w:jc w:val="both"/>
        <w:rPr>
          <w:rFonts w:ascii="Times New Roman" w:hAnsi="Times New Roman" w:cs="Times New Roman"/>
          <w:sz w:val="24"/>
          <w:szCs w:val="24"/>
        </w:rPr>
      </w:pPr>
      <w:r w:rsidRPr="005E60E7">
        <w:rPr>
          <w:rFonts w:ascii="Times New Roman" w:hAnsi="Times New Roman" w:cs="Times New Roman"/>
          <w:sz w:val="24"/>
          <w:szCs w:val="24"/>
        </w:rPr>
        <w:t xml:space="preserve">Una, involucrar a toda la comunidad educativa del </w:t>
      </w:r>
      <w:r w:rsidR="007B0EC7" w:rsidRPr="005E60E7">
        <w:rPr>
          <w:rFonts w:ascii="Times New Roman" w:hAnsi="Times New Roman" w:cs="Times New Roman"/>
          <w:sz w:val="24"/>
          <w:szCs w:val="24"/>
        </w:rPr>
        <w:t xml:space="preserve">país, al </w:t>
      </w:r>
      <w:r w:rsidRPr="005E60E7">
        <w:rPr>
          <w:rFonts w:ascii="Times New Roman" w:hAnsi="Times New Roman" w:cs="Times New Roman"/>
          <w:sz w:val="24"/>
          <w:szCs w:val="24"/>
        </w:rPr>
        <w:t xml:space="preserve">empresariado, a las iglesias y al resto de la sociedad civil, en </w:t>
      </w:r>
      <w:r w:rsidR="00213C68" w:rsidRPr="005E60E7">
        <w:rPr>
          <w:rFonts w:ascii="Times New Roman" w:hAnsi="Times New Roman" w:cs="Times New Roman"/>
          <w:sz w:val="24"/>
          <w:szCs w:val="24"/>
        </w:rPr>
        <w:t>la concepción y elaboración</w:t>
      </w:r>
      <w:r w:rsidRPr="005E60E7">
        <w:rPr>
          <w:rFonts w:ascii="Times New Roman" w:hAnsi="Times New Roman" w:cs="Times New Roman"/>
          <w:sz w:val="24"/>
          <w:szCs w:val="24"/>
        </w:rPr>
        <w:t xml:space="preserve"> de un proyecto de Ley de Educación que </w:t>
      </w:r>
      <w:r w:rsidR="00B51BD0" w:rsidRPr="005E60E7">
        <w:rPr>
          <w:rFonts w:ascii="Times New Roman" w:hAnsi="Times New Roman" w:cs="Times New Roman"/>
          <w:sz w:val="24"/>
          <w:szCs w:val="24"/>
        </w:rPr>
        <w:t>superara la obsolescencia</w:t>
      </w:r>
      <w:r w:rsidRPr="005E60E7">
        <w:rPr>
          <w:rFonts w:ascii="Times New Roman" w:hAnsi="Times New Roman" w:cs="Times New Roman"/>
          <w:sz w:val="24"/>
          <w:szCs w:val="24"/>
        </w:rPr>
        <w:t xml:space="preserve"> de orden </w:t>
      </w:r>
      <w:r w:rsidR="00B51BD0" w:rsidRPr="005E60E7">
        <w:rPr>
          <w:rFonts w:ascii="Times New Roman" w:hAnsi="Times New Roman" w:cs="Times New Roman"/>
          <w:sz w:val="24"/>
          <w:szCs w:val="24"/>
        </w:rPr>
        <w:t>jurídico</w:t>
      </w:r>
      <w:r w:rsidRPr="005E60E7">
        <w:rPr>
          <w:rFonts w:ascii="Times New Roman" w:hAnsi="Times New Roman" w:cs="Times New Roman"/>
          <w:sz w:val="24"/>
          <w:szCs w:val="24"/>
        </w:rPr>
        <w:t xml:space="preserve"> vigente entonces y que respondiera a los reclamos de </w:t>
      </w:r>
      <w:r w:rsidR="00B51BD0" w:rsidRPr="005E60E7">
        <w:rPr>
          <w:rFonts w:ascii="Times New Roman" w:hAnsi="Times New Roman" w:cs="Times New Roman"/>
          <w:sz w:val="24"/>
          <w:szCs w:val="24"/>
        </w:rPr>
        <w:t>un nuevo ordenamiento</w:t>
      </w:r>
      <w:r w:rsidRPr="005E60E7">
        <w:rPr>
          <w:rFonts w:ascii="Times New Roman" w:hAnsi="Times New Roman" w:cs="Times New Roman"/>
          <w:sz w:val="24"/>
          <w:szCs w:val="24"/>
        </w:rPr>
        <w:t xml:space="preserve"> de la Educación nacional.</w:t>
      </w:r>
    </w:p>
    <w:p w14:paraId="5400D975" w14:textId="77777777" w:rsidR="008C39BD" w:rsidRPr="005E60E7" w:rsidRDefault="008C39BD" w:rsidP="0040638D">
      <w:pPr>
        <w:pStyle w:val="Prrafodelista"/>
        <w:spacing w:line="360" w:lineRule="auto"/>
        <w:jc w:val="both"/>
        <w:rPr>
          <w:rFonts w:ascii="Times New Roman" w:hAnsi="Times New Roman" w:cs="Times New Roman"/>
          <w:sz w:val="24"/>
          <w:szCs w:val="24"/>
        </w:rPr>
      </w:pPr>
    </w:p>
    <w:p w14:paraId="44ACB93A" w14:textId="77777777" w:rsidR="00B24536" w:rsidRPr="005E60E7" w:rsidRDefault="008C39BD" w:rsidP="0040638D">
      <w:pPr>
        <w:pStyle w:val="Prrafodelista"/>
        <w:spacing w:line="360" w:lineRule="auto"/>
        <w:ind w:firstLine="696"/>
        <w:jc w:val="both"/>
        <w:rPr>
          <w:rFonts w:ascii="Times New Roman" w:hAnsi="Times New Roman" w:cs="Times New Roman"/>
          <w:sz w:val="24"/>
          <w:szCs w:val="24"/>
        </w:rPr>
      </w:pPr>
      <w:r w:rsidRPr="005E60E7">
        <w:rPr>
          <w:rFonts w:ascii="Times New Roman" w:hAnsi="Times New Roman" w:cs="Times New Roman"/>
          <w:sz w:val="24"/>
          <w:szCs w:val="24"/>
        </w:rPr>
        <w:t xml:space="preserve">La otra estrategia </w:t>
      </w:r>
      <w:r w:rsidR="00213C68" w:rsidRPr="005E60E7">
        <w:rPr>
          <w:rFonts w:ascii="Times New Roman" w:hAnsi="Times New Roman" w:cs="Times New Roman"/>
          <w:sz w:val="24"/>
          <w:szCs w:val="24"/>
        </w:rPr>
        <w:t>consistía</w:t>
      </w:r>
      <w:r w:rsidRPr="005E60E7">
        <w:rPr>
          <w:rFonts w:ascii="Times New Roman" w:hAnsi="Times New Roman" w:cs="Times New Roman"/>
          <w:sz w:val="24"/>
          <w:szCs w:val="24"/>
        </w:rPr>
        <w:t xml:space="preserve"> en propiciar una base legal de </w:t>
      </w:r>
      <w:r w:rsidR="00B51BD0" w:rsidRPr="005E60E7">
        <w:rPr>
          <w:rFonts w:ascii="Times New Roman" w:hAnsi="Times New Roman" w:cs="Times New Roman"/>
          <w:sz w:val="24"/>
          <w:szCs w:val="24"/>
        </w:rPr>
        <w:t>transición</w:t>
      </w:r>
      <w:r w:rsidRPr="005E60E7">
        <w:rPr>
          <w:rFonts w:ascii="Times New Roman" w:hAnsi="Times New Roman" w:cs="Times New Roman"/>
          <w:sz w:val="24"/>
          <w:szCs w:val="24"/>
        </w:rPr>
        <w:t xml:space="preserve">, que </w:t>
      </w:r>
      <w:r w:rsidR="00213C68" w:rsidRPr="005E60E7">
        <w:rPr>
          <w:rFonts w:ascii="Times New Roman" w:hAnsi="Times New Roman" w:cs="Times New Roman"/>
          <w:sz w:val="24"/>
          <w:szCs w:val="24"/>
        </w:rPr>
        <w:t>permitiera establecer</w:t>
      </w:r>
      <w:r w:rsidRPr="005E60E7">
        <w:rPr>
          <w:rFonts w:ascii="Times New Roman" w:hAnsi="Times New Roman" w:cs="Times New Roman"/>
          <w:sz w:val="24"/>
          <w:szCs w:val="24"/>
        </w:rPr>
        <w:t xml:space="preserve"> una estructura participativa que a su vez posibilitara el curso, de </w:t>
      </w:r>
      <w:r w:rsidRPr="005E60E7">
        <w:rPr>
          <w:rFonts w:ascii="Times New Roman" w:hAnsi="Times New Roman" w:cs="Times New Roman"/>
          <w:sz w:val="24"/>
          <w:szCs w:val="24"/>
        </w:rPr>
        <w:lastRenderedPageBreak/>
        <w:t xml:space="preserve">la transformación educativa, reclamada por </w:t>
      </w:r>
      <w:r w:rsidR="00B24536" w:rsidRPr="005E60E7">
        <w:rPr>
          <w:rFonts w:ascii="Times New Roman" w:hAnsi="Times New Roman" w:cs="Times New Roman"/>
          <w:sz w:val="24"/>
          <w:szCs w:val="24"/>
        </w:rPr>
        <w:t xml:space="preserve">la sociedad y por la comunidad </w:t>
      </w:r>
      <w:r w:rsidRPr="005E60E7">
        <w:rPr>
          <w:rFonts w:ascii="Times New Roman" w:hAnsi="Times New Roman" w:cs="Times New Roman"/>
          <w:sz w:val="24"/>
          <w:szCs w:val="24"/>
        </w:rPr>
        <w:t xml:space="preserve"> nacional</w:t>
      </w:r>
      <w:r w:rsidR="00B24536" w:rsidRPr="005E60E7">
        <w:rPr>
          <w:rFonts w:ascii="Times New Roman" w:hAnsi="Times New Roman" w:cs="Times New Roman"/>
          <w:sz w:val="24"/>
          <w:szCs w:val="24"/>
        </w:rPr>
        <w:t xml:space="preserve">. </w:t>
      </w:r>
      <w:r w:rsidRPr="005E60E7">
        <w:rPr>
          <w:rFonts w:ascii="Times New Roman" w:hAnsi="Times New Roman" w:cs="Times New Roman"/>
          <w:sz w:val="24"/>
          <w:szCs w:val="24"/>
        </w:rPr>
        <w:t xml:space="preserve"> A estos fines, se emite la Orden Departam</w:t>
      </w:r>
      <w:r w:rsidR="00B24536" w:rsidRPr="005E60E7">
        <w:rPr>
          <w:rFonts w:ascii="Times New Roman" w:hAnsi="Times New Roman" w:cs="Times New Roman"/>
          <w:sz w:val="24"/>
          <w:szCs w:val="24"/>
        </w:rPr>
        <w:t>ental No. 10-</w:t>
      </w:r>
      <w:r w:rsidRPr="005E60E7">
        <w:rPr>
          <w:rFonts w:ascii="Times New Roman" w:hAnsi="Times New Roman" w:cs="Times New Roman"/>
          <w:sz w:val="24"/>
          <w:szCs w:val="24"/>
        </w:rPr>
        <w:t>93, mediante la cu</w:t>
      </w:r>
      <w:r w:rsidR="00213C68" w:rsidRPr="005E60E7">
        <w:rPr>
          <w:rFonts w:ascii="Times New Roman" w:hAnsi="Times New Roman" w:cs="Times New Roman"/>
          <w:sz w:val="24"/>
          <w:szCs w:val="24"/>
        </w:rPr>
        <w:t>a</w:t>
      </w:r>
      <w:r w:rsidRPr="005E60E7">
        <w:rPr>
          <w:rFonts w:ascii="Times New Roman" w:hAnsi="Times New Roman" w:cs="Times New Roman"/>
          <w:sz w:val="24"/>
          <w:szCs w:val="24"/>
        </w:rPr>
        <w:t xml:space="preserve">l se establece una estructura de transición en las diferentes Oficinas Regionales y Distritales y se </w:t>
      </w:r>
      <w:r w:rsidR="00213C68" w:rsidRPr="005E60E7">
        <w:rPr>
          <w:rFonts w:ascii="Times New Roman" w:hAnsi="Times New Roman" w:cs="Times New Roman"/>
          <w:sz w:val="24"/>
          <w:szCs w:val="24"/>
        </w:rPr>
        <w:t>amplía</w:t>
      </w:r>
      <w:r w:rsidRPr="005E60E7">
        <w:rPr>
          <w:rFonts w:ascii="Times New Roman" w:hAnsi="Times New Roman" w:cs="Times New Roman"/>
          <w:sz w:val="24"/>
          <w:szCs w:val="24"/>
        </w:rPr>
        <w:t xml:space="preserve"> su cobertura de servicios a la comunidad. Esta </w:t>
      </w:r>
      <w:r w:rsidR="00213C68" w:rsidRPr="005E60E7">
        <w:rPr>
          <w:rFonts w:ascii="Times New Roman" w:hAnsi="Times New Roman" w:cs="Times New Roman"/>
          <w:sz w:val="24"/>
          <w:szCs w:val="24"/>
        </w:rPr>
        <w:t>Ordenanza</w:t>
      </w:r>
      <w:r w:rsidRPr="005E60E7">
        <w:rPr>
          <w:rFonts w:ascii="Times New Roman" w:hAnsi="Times New Roman" w:cs="Times New Roman"/>
          <w:sz w:val="24"/>
          <w:szCs w:val="24"/>
        </w:rPr>
        <w:t xml:space="preserve"> permitió una nueva estructura del sistema, expresada de la forma siguiente</w:t>
      </w:r>
      <w:r w:rsidR="00213C68" w:rsidRPr="005E60E7">
        <w:rPr>
          <w:rFonts w:ascii="Times New Roman" w:hAnsi="Times New Roman" w:cs="Times New Roman"/>
          <w:sz w:val="24"/>
          <w:szCs w:val="24"/>
        </w:rPr>
        <w:t>:</w:t>
      </w:r>
      <w:r w:rsidR="00B24536" w:rsidRPr="005E60E7">
        <w:rPr>
          <w:rFonts w:ascii="Times New Roman" w:hAnsi="Times New Roman" w:cs="Times New Roman"/>
          <w:sz w:val="24"/>
          <w:szCs w:val="24"/>
        </w:rPr>
        <w:t xml:space="preserve">  </w:t>
      </w:r>
    </w:p>
    <w:p w14:paraId="1AB42AB3" w14:textId="77777777" w:rsidR="00B24536" w:rsidRPr="005E60E7" w:rsidRDefault="00B24536" w:rsidP="0040638D">
      <w:pPr>
        <w:pStyle w:val="Prrafodelista"/>
        <w:spacing w:line="360" w:lineRule="auto"/>
        <w:jc w:val="both"/>
        <w:rPr>
          <w:rFonts w:ascii="Times New Roman" w:hAnsi="Times New Roman" w:cs="Times New Roman"/>
          <w:sz w:val="24"/>
          <w:szCs w:val="24"/>
        </w:rPr>
      </w:pPr>
    </w:p>
    <w:p w14:paraId="1FBB0E8B" w14:textId="314AB951" w:rsidR="00907F99" w:rsidRPr="005E60E7" w:rsidRDefault="008C39BD" w:rsidP="0040638D">
      <w:pPr>
        <w:pStyle w:val="Prrafodelista"/>
        <w:spacing w:line="360" w:lineRule="auto"/>
        <w:ind w:firstLine="696"/>
        <w:jc w:val="both"/>
        <w:rPr>
          <w:rFonts w:ascii="Times New Roman" w:hAnsi="Times New Roman" w:cs="Times New Roman"/>
          <w:sz w:val="24"/>
          <w:szCs w:val="24"/>
        </w:rPr>
      </w:pPr>
      <w:r w:rsidRPr="005E60E7">
        <w:rPr>
          <w:rFonts w:ascii="Times New Roman" w:hAnsi="Times New Roman" w:cs="Times New Roman"/>
          <w:sz w:val="24"/>
          <w:szCs w:val="24"/>
        </w:rPr>
        <w:t>Una división de Descentralización y Control de la Educación, dependiente de la Subsecretaria d</w:t>
      </w:r>
      <w:r w:rsidR="00B24536" w:rsidRPr="005E60E7">
        <w:rPr>
          <w:rFonts w:ascii="Times New Roman" w:hAnsi="Times New Roman" w:cs="Times New Roman"/>
          <w:sz w:val="24"/>
          <w:szCs w:val="24"/>
        </w:rPr>
        <w:t>e Educación que funciona en la Sede C</w:t>
      </w:r>
      <w:r w:rsidRPr="005E60E7">
        <w:rPr>
          <w:rFonts w:ascii="Times New Roman" w:hAnsi="Times New Roman" w:cs="Times New Roman"/>
          <w:sz w:val="24"/>
          <w:szCs w:val="24"/>
        </w:rPr>
        <w:t>entral y tiene alcance nacional</w:t>
      </w:r>
      <w:r w:rsidR="00907F99" w:rsidRPr="005E60E7">
        <w:rPr>
          <w:rFonts w:ascii="Times New Roman" w:hAnsi="Times New Roman" w:cs="Times New Roman"/>
          <w:sz w:val="24"/>
          <w:szCs w:val="24"/>
        </w:rPr>
        <w:t xml:space="preserve">. </w:t>
      </w:r>
    </w:p>
    <w:p w14:paraId="4C82FF34" w14:textId="77777777" w:rsidR="00076924" w:rsidRPr="005E60E7" w:rsidRDefault="00076924" w:rsidP="0040638D">
      <w:pPr>
        <w:pStyle w:val="Prrafodelista"/>
        <w:spacing w:line="360" w:lineRule="auto"/>
        <w:jc w:val="both"/>
        <w:rPr>
          <w:rFonts w:ascii="Times New Roman" w:hAnsi="Times New Roman" w:cs="Times New Roman"/>
          <w:sz w:val="24"/>
          <w:szCs w:val="24"/>
        </w:rPr>
      </w:pPr>
    </w:p>
    <w:p w14:paraId="761BFDC8" w14:textId="77777777" w:rsidR="00076924" w:rsidRPr="005E60E7" w:rsidRDefault="00907F99" w:rsidP="0040638D">
      <w:pPr>
        <w:pStyle w:val="Prrafodelista"/>
        <w:spacing w:line="360" w:lineRule="auto"/>
        <w:ind w:firstLine="696"/>
        <w:jc w:val="both"/>
        <w:rPr>
          <w:rFonts w:ascii="Times New Roman" w:hAnsi="Times New Roman" w:cs="Times New Roman"/>
          <w:sz w:val="24"/>
          <w:szCs w:val="24"/>
        </w:rPr>
      </w:pPr>
      <w:r w:rsidRPr="005E60E7">
        <w:rPr>
          <w:rFonts w:ascii="Times New Roman" w:hAnsi="Times New Roman" w:cs="Times New Roman"/>
          <w:sz w:val="24"/>
          <w:szCs w:val="24"/>
        </w:rPr>
        <w:t>Un departamento de Participación Comunitaria que depende de la División de Descentralización y Control de la Educación</w:t>
      </w:r>
      <w:r w:rsidR="00076924" w:rsidRPr="005E60E7">
        <w:rPr>
          <w:rFonts w:ascii="Times New Roman" w:hAnsi="Times New Roman" w:cs="Times New Roman"/>
          <w:sz w:val="24"/>
          <w:szCs w:val="24"/>
        </w:rPr>
        <w:t>.</w:t>
      </w:r>
    </w:p>
    <w:p w14:paraId="0228F470" w14:textId="77777777" w:rsidR="00076924" w:rsidRPr="005E60E7" w:rsidRDefault="00076924" w:rsidP="0040638D">
      <w:pPr>
        <w:pStyle w:val="Prrafodelista"/>
        <w:spacing w:line="360" w:lineRule="auto"/>
        <w:jc w:val="both"/>
        <w:rPr>
          <w:rFonts w:ascii="Times New Roman" w:hAnsi="Times New Roman" w:cs="Times New Roman"/>
          <w:sz w:val="24"/>
          <w:szCs w:val="24"/>
        </w:rPr>
      </w:pPr>
    </w:p>
    <w:p w14:paraId="50DB1B92" w14:textId="0D56F740" w:rsidR="00076924" w:rsidRPr="005E60E7" w:rsidRDefault="00B24536" w:rsidP="0040638D">
      <w:pPr>
        <w:pStyle w:val="Prrafodelista"/>
        <w:spacing w:line="360" w:lineRule="auto"/>
        <w:ind w:firstLine="696"/>
        <w:jc w:val="both"/>
        <w:rPr>
          <w:rFonts w:ascii="Times New Roman" w:hAnsi="Times New Roman" w:cs="Times New Roman"/>
          <w:sz w:val="24"/>
          <w:szCs w:val="24"/>
        </w:rPr>
      </w:pPr>
      <w:r w:rsidRPr="005E60E7">
        <w:rPr>
          <w:rFonts w:ascii="Times New Roman" w:hAnsi="Times New Roman" w:cs="Times New Roman"/>
          <w:sz w:val="24"/>
          <w:szCs w:val="24"/>
        </w:rPr>
        <w:t>Un C</w:t>
      </w:r>
      <w:r w:rsidR="00907F99" w:rsidRPr="005E60E7">
        <w:rPr>
          <w:rFonts w:ascii="Times New Roman" w:hAnsi="Times New Roman" w:cs="Times New Roman"/>
          <w:sz w:val="24"/>
          <w:szCs w:val="24"/>
        </w:rPr>
        <w:t>oordinador de Participación Comunitaria en cada una de las 11 Direcciones Regionales. Este coordinador es asesorado por el Departamento de Participación</w:t>
      </w:r>
      <w:r w:rsidR="00076924" w:rsidRPr="005E60E7">
        <w:rPr>
          <w:rFonts w:ascii="Times New Roman" w:hAnsi="Times New Roman" w:cs="Times New Roman"/>
          <w:sz w:val="24"/>
          <w:szCs w:val="24"/>
        </w:rPr>
        <w:t xml:space="preserve"> </w:t>
      </w:r>
      <w:r w:rsidR="00907F99" w:rsidRPr="005E60E7">
        <w:rPr>
          <w:rFonts w:ascii="Times New Roman" w:hAnsi="Times New Roman" w:cs="Times New Roman"/>
          <w:sz w:val="24"/>
          <w:szCs w:val="24"/>
        </w:rPr>
        <w:t>Comunitaria,</w:t>
      </w:r>
    </w:p>
    <w:p w14:paraId="07A2E33B" w14:textId="77777777" w:rsidR="00BA302D" w:rsidRPr="005E60E7" w:rsidRDefault="00907F99" w:rsidP="0040638D">
      <w:pPr>
        <w:pStyle w:val="Prrafodelista"/>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 xml:space="preserve"> </w:t>
      </w:r>
    </w:p>
    <w:p w14:paraId="04A0A7E2" w14:textId="73330710" w:rsidR="00907F99" w:rsidRPr="005E60E7" w:rsidRDefault="00907F99" w:rsidP="0040638D">
      <w:pPr>
        <w:pStyle w:val="Prrafodelista"/>
        <w:spacing w:line="360" w:lineRule="auto"/>
        <w:ind w:firstLine="696"/>
        <w:jc w:val="both"/>
        <w:rPr>
          <w:rFonts w:ascii="Times New Roman" w:hAnsi="Times New Roman" w:cs="Times New Roman"/>
          <w:sz w:val="24"/>
          <w:szCs w:val="24"/>
        </w:rPr>
      </w:pPr>
      <w:r w:rsidRPr="005E60E7">
        <w:rPr>
          <w:rFonts w:ascii="Times New Roman" w:hAnsi="Times New Roman" w:cs="Times New Roman"/>
          <w:sz w:val="24"/>
          <w:szCs w:val="24"/>
        </w:rPr>
        <w:t xml:space="preserve">Un Supervisor Adjunto de Participación Comunitaria en cada uno de los </w:t>
      </w:r>
      <w:r w:rsidR="00076924" w:rsidRPr="005E60E7">
        <w:rPr>
          <w:rFonts w:ascii="Times New Roman" w:hAnsi="Times New Roman" w:cs="Times New Roman"/>
          <w:sz w:val="24"/>
          <w:szCs w:val="24"/>
        </w:rPr>
        <w:t>8</w:t>
      </w:r>
      <w:r w:rsidRPr="005E60E7">
        <w:rPr>
          <w:rFonts w:ascii="Times New Roman" w:hAnsi="Times New Roman" w:cs="Times New Roman"/>
          <w:sz w:val="24"/>
          <w:szCs w:val="24"/>
        </w:rPr>
        <w:t xml:space="preserve">2 Distritos Educativos que existían para entonces. Este Supervisor es asesorado por el Coordinador Regional de Participación Comunitaria y su trabajo inmediato es con las asociaciones de padres, madres, tutores y amigos de la escuela de cada Centro Educativo y con las Juntas Administrativas Distritales. </w:t>
      </w:r>
    </w:p>
    <w:p w14:paraId="22553ED4" w14:textId="77777777" w:rsidR="00907F99" w:rsidRPr="005E60E7" w:rsidRDefault="00907F99" w:rsidP="0040638D">
      <w:pPr>
        <w:pStyle w:val="Prrafodelista"/>
        <w:spacing w:line="360" w:lineRule="auto"/>
        <w:jc w:val="both"/>
        <w:rPr>
          <w:rFonts w:ascii="Times New Roman" w:hAnsi="Times New Roman" w:cs="Times New Roman"/>
          <w:sz w:val="24"/>
          <w:szCs w:val="24"/>
        </w:rPr>
      </w:pPr>
    </w:p>
    <w:p w14:paraId="3B58078F" w14:textId="48F8088F" w:rsidR="00907F99" w:rsidRPr="005E60E7" w:rsidRDefault="00907F99" w:rsidP="0040638D">
      <w:pPr>
        <w:pStyle w:val="Prrafodelista"/>
        <w:spacing w:line="360" w:lineRule="auto"/>
        <w:ind w:firstLine="696"/>
        <w:jc w:val="both"/>
        <w:rPr>
          <w:rFonts w:ascii="Times New Roman" w:hAnsi="Times New Roman" w:cs="Times New Roman"/>
          <w:sz w:val="24"/>
          <w:szCs w:val="24"/>
        </w:rPr>
      </w:pPr>
      <w:r w:rsidRPr="005E60E7">
        <w:rPr>
          <w:rFonts w:ascii="Times New Roman" w:hAnsi="Times New Roman" w:cs="Times New Roman"/>
          <w:sz w:val="24"/>
          <w:szCs w:val="24"/>
        </w:rPr>
        <w:t xml:space="preserve">Las Juntas Administrativas Distritales (JAD), órganos conformados por </w:t>
      </w:r>
      <w:r w:rsidR="00B24536" w:rsidRPr="005E60E7">
        <w:rPr>
          <w:rFonts w:ascii="Times New Roman" w:hAnsi="Times New Roman" w:cs="Times New Roman"/>
          <w:sz w:val="24"/>
          <w:szCs w:val="24"/>
        </w:rPr>
        <w:t>líderes</w:t>
      </w:r>
      <w:r w:rsidRPr="005E60E7">
        <w:rPr>
          <w:rFonts w:ascii="Times New Roman" w:hAnsi="Times New Roman" w:cs="Times New Roman"/>
          <w:sz w:val="24"/>
          <w:szCs w:val="24"/>
        </w:rPr>
        <w:t xml:space="preserve"> comunitarios representantes de la sociedad civil, representantes de padres, de los profesores, de los estudiantes y autoridades educativas. La función principal de estas Juntas es de apoyar la gestión de los Distritos Educativos.</w:t>
      </w:r>
    </w:p>
    <w:p w14:paraId="3B26C9CC" w14:textId="77777777" w:rsidR="00907F99" w:rsidRPr="005E60E7" w:rsidRDefault="00907F99" w:rsidP="0040638D">
      <w:pPr>
        <w:pStyle w:val="Prrafodelista"/>
        <w:spacing w:line="360" w:lineRule="auto"/>
        <w:jc w:val="both"/>
        <w:rPr>
          <w:rFonts w:ascii="Times New Roman" w:hAnsi="Times New Roman" w:cs="Times New Roman"/>
          <w:sz w:val="24"/>
          <w:szCs w:val="24"/>
        </w:rPr>
      </w:pPr>
    </w:p>
    <w:p w14:paraId="76A38C98" w14:textId="2F9EE2CB" w:rsidR="00907F99" w:rsidRPr="005E60E7" w:rsidRDefault="00907F99" w:rsidP="0040638D">
      <w:pPr>
        <w:pStyle w:val="Prrafodelista"/>
        <w:spacing w:line="360" w:lineRule="auto"/>
        <w:ind w:firstLine="696"/>
        <w:jc w:val="both"/>
        <w:rPr>
          <w:rFonts w:ascii="Times New Roman" w:hAnsi="Times New Roman" w:cs="Times New Roman"/>
          <w:sz w:val="24"/>
          <w:szCs w:val="24"/>
        </w:rPr>
      </w:pPr>
      <w:r w:rsidRPr="005E60E7">
        <w:rPr>
          <w:rFonts w:ascii="Times New Roman" w:hAnsi="Times New Roman" w:cs="Times New Roman"/>
          <w:sz w:val="24"/>
          <w:szCs w:val="24"/>
        </w:rPr>
        <w:t>Las Juntas Directivas de Padres a nivel de los Distritos, organismos que representan en los Distritos a las Asociaciones de Padres de la Jurisdicción</w:t>
      </w:r>
    </w:p>
    <w:p w14:paraId="1CB0B756" w14:textId="0F61960C" w:rsidR="00907F99" w:rsidRPr="005E60E7" w:rsidRDefault="00907F99" w:rsidP="0040638D">
      <w:pPr>
        <w:spacing w:line="360" w:lineRule="auto"/>
        <w:ind w:left="708" w:firstLine="708"/>
        <w:jc w:val="both"/>
        <w:rPr>
          <w:rFonts w:ascii="Times New Roman" w:hAnsi="Times New Roman" w:cs="Times New Roman"/>
          <w:bCs/>
          <w:sz w:val="24"/>
          <w:szCs w:val="24"/>
        </w:rPr>
      </w:pPr>
      <w:r w:rsidRPr="005E60E7">
        <w:rPr>
          <w:rFonts w:ascii="Times New Roman" w:hAnsi="Times New Roman" w:cs="Times New Roman"/>
          <w:bCs/>
          <w:sz w:val="24"/>
          <w:szCs w:val="24"/>
        </w:rPr>
        <w:t>Otras modalidades de participación comunitaria en la gerencia educativa</w:t>
      </w:r>
      <w:r w:rsidR="00B301B5" w:rsidRPr="005E60E7">
        <w:rPr>
          <w:rFonts w:ascii="Times New Roman" w:hAnsi="Times New Roman" w:cs="Times New Roman"/>
          <w:bCs/>
          <w:sz w:val="24"/>
          <w:szCs w:val="24"/>
        </w:rPr>
        <w:t>.</w:t>
      </w:r>
    </w:p>
    <w:p w14:paraId="2E957FC4" w14:textId="44168101" w:rsidR="00AC0F61" w:rsidRPr="005E60E7" w:rsidRDefault="00907F99" w:rsidP="0040638D">
      <w:pPr>
        <w:pStyle w:val="Prrafodelista"/>
        <w:spacing w:line="360" w:lineRule="auto"/>
        <w:ind w:firstLine="696"/>
        <w:jc w:val="both"/>
        <w:rPr>
          <w:rFonts w:ascii="Times New Roman" w:hAnsi="Times New Roman" w:cs="Times New Roman"/>
          <w:sz w:val="24"/>
          <w:szCs w:val="24"/>
        </w:rPr>
      </w:pPr>
      <w:r w:rsidRPr="005E60E7">
        <w:rPr>
          <w:rFonts w:ascii="Times New Roman" w:hAnsi="Times New Roman" w:cs="Times New Roman"/>
          <w:sz w:val="24"/>
          <w:szCs w:val="24"/>
        </w:rPr>
        <w:t xml:space="preserve">Cruz y De </w:t>
      </w:r>
      <w:proofErr w:type="spellStart"/>
      <w:r w:rsidRPr="005E60E7">
        <w:rPr>
          <w:rFonts w:ascii="Times New Roman" w:hAnsi="Times New Roman" w:cs="Times New Roman"/>
          <w:sz w:val="24"/>
          <w:szCs w:val="24"/>
        </w:rPr>
        <w:t>Láncer</w:t>
      </w:r>
      <w:proofErr w:type="spellEnd"/>
      <w:r w:rsidRPr="005E60E7">
        <w:rPr>
          <w:rFonts w:ascii="Times New Roman" w:hAnsi="Times New Roman" w:cs="Times New Roman"/>
          <w:sz w:val="24"/>
          <w:szCs w:val="24"/>
        </w:rPr>
        <w:t xml:space="preserve"> (1997) plantearon otra modalidad de gerencia participativa a favor de una administración transparente del patrimonio escolar y de una búsqueda </w:t>
      </w:r>
      <w:r w:rsidRPr="005E60E7">
        <w:rPr>
          <w:rFonts w:ascii="Times New Roman" w:hAnsi="Times New Roman" w:cs="Times New Roman"/>
          <w:sz w:val="24"/>
          <w:szCs w:val="24"/>
        </w:rPr>
        <w:lastRenderedPageBreak/>
        <w:t xml:space="preserve">más focalizada de la calidad educativa, lo constituye la creación y funcionamiento de dos comités de apoyo al mantenimiento </w:t>
      </w:r>
      <w:r w:rsidR="00BA302D" w:rsidRPr="005E60E7">
        <w:rPr>
          <w:rFonts w:ascii="Times New Roman" w:hAnsi="Times New Roman" w:cs="Times New Roman"/>
          <w:sz w:val="24"/>
          <w:szCs w:val="24"/>
        </w:rPr>
        <w:t>físico</w:t>
      </w:r>
      <w:r w:rsidRPr="005E60E7">
        <w:rPr>
          <w:rFonts w:ascii="Times New Roman" w:hAnsi="Times New Roman" w:cs="Times New Roman"/>
          <w:sz w:val="24"/>
          <w:szCs w:val="24"/>
        </w:rPr>
        <w:t xml:space="preserve"> de los Centros Educativos: nos referimos al Comité Distrital de Mantenimiento Escolar (CDME) que opera en el contexto de un Centro Educativo especifico y al Comité Escolar de Mantenimiento (CME), cuyo ámbito de operación se circunscribe a un centro escolar especifico.</w:t>
      </w:r>
    </w:p>
    <w:p w14:paraId="689A3117" w14:textId="7E5A1BE3" w:rsidR="00FA3C69" w:rsidRPr="005E60E7" w:rsidRDefault="00FA3C69" w:rsidP="0040638D">
      <w:pPr>
        <w:pStyle w:val="Prrafodelista"/>
        <w:spacing w:line="360" w:lineRule="auto"/>
        <w:jc w:val="both"/>
        <w:rPr>
          <w:rFonts w:ascii="Times New Roman" w:hAnsi="Times New Roman" w:cs="Times New Roman"/>
          <w:sz w:val="24"/>
          <w:szCs w:val="24"/>
        </w:rPr>
      </w:pPr>
    </w:p>
    <w:p w14:paraId="6490650A" w14:textId="0CB1300D" w:rsidR="00FA3C69" w:rsidRPr="005E60E7" w:rsidRDefault="00FA3C69" w:rsidP="0040638D">
      <w:pPr>
        <w:pStyle w:val="Prrafodelista"/>
        <w:spacing w:line="360" w:lineRule="auto"/>
        <w:ind w:firstLine="696"/>
        <w:jc w:val="both"/>
        <w:rPr>
          <w:rFonts w:ascii="Times New Roman" w:hAnsi="Times New Roman" w:cs="Times New Roman"/>
          <w:sz w:val="24"/>
          <w:szCs w:val="24"/>
        </w:rPr>
      </w:pPr>
      <w:r w:rsidRPr="005E60E7">
        <w:rPr>
          <w:rFonts w:ascii="Times New Roman" w:hAnsi="Times New Roman" w:cs="Times New Roman"/>
          <w:sz w:val="24"/>
          <w:szCs w:val="24"/>
        </w:rPr>
        <w:t>L</w:t>
      </w:r>
      <w:r w:rsidR="002C26DA" w:rsidRPr="005E60E7">
        <w:rPr>
          <w:rFonts w:ascii="Times New Roman" w:hAnsi="Times New Roman" w:cs="Times New Roman"/>
          <w:sz w:val="24"/>
          <w:szCs w:val="24"/>
        </w:rPr>
        <w:t xml:space="preserve">a principal nota distintiva de </w:t>
      </w:r>
      <w:r w:rsidRPr="005E60E7">
        <w:rPr>
          <w:rFonts w:ascii="Times New Roman" w:hAnsi="Times New Roman" w:cs="Times New Roman"/>
          <w:sz w:val="24"/>
          <w:szCs w:val="24"/>
        </w:rPr>
        <w:t>e</w:t>
      </w:r>
      <w:r w:rsidR="002C26DA" w:rsidRPr="005E60E7">
        <w:rPr>
          <w:rFonts w:ascii="Times New Roman" w:hAnsi="Times New Roman" w:cs="Times New Roman"/>
          <w:sz w:val="24"/>
          <w:szCs w:val="24"/>
        </w:rPr>
        <w:t>s</w:t>
      </w:r>
      <w:r w:rsidRPr="005E60E7">
        <w:rPr>
          <w:rFonts w:ascii="Times New Roman" w:hAnsi="Times New Roman" w:cs="Times New Roman"/>
          <w:sz w:val="24"/>
          <w:szCs w:val="24"/>
        </w:rPr>
        <w:t xml:space="preserve">te nuevo contexto político lo constituye el hecho de que el Gobierno actual valora y asume la experiencia de la descentralización iniciada </w:t>
      </w:r>
      <w:r w:rsidR="002C26DA" w:rsidRPr="005E60E7">
        <w:rPr>
          <w:rFonts w:ascii="Times New Roman" w:hAnsi="Times New Roman" w:cs="Times New Roman"/>
          <w:sz w:val="24"/>
          <w:szCs w:val="24"/>
        </w:rPr>
        <w:t>en el país desde</w:t>
      </w:r>
      <w:r w:rsidRPr="005E60E7">
        <w:rPr>
          <w:rFonts w:ascii="Times New Roman" w:hAnsi="Times New Roman" w:cs="Times New Roman"/>
          <w:sz w:val="24"/>
          <w:szCs w:val="24"/>
        </w:rPr>
        <w:t xml:space="preserve"> 1992, y la incorpora como suya a los propósitos de sus prioridades fundamentales, nos referimos a la actual reforma y modernización del Estado.</w:t>
      </w:r>
    </w:p>
    <w:p w14:paraId="12812CCB" w14:textId="47337A8E" w:rsidR="00FA3C69" w:rsidRPr="005E60E7" w:rsidRDefault="00FA3C69" w:rsidP="0040638D">
      <w:pPr>
        <w:pStyle w:val="Prrafodelista"/>
        <w:spacing w:line="360" w:lineRule="auto"/>
        <w:ind w:firstLine="696"/>
        <w:jc w:val="both"/>
        <w:rPr>
          <w:rFonts w:ascii="Times New Roman" w:hAnsi="Times New Roman" w:cs="Times New Roman"/>
          <w:sz w:val="24"/>
          <w:szCs w:val="24"/>
        </w:rPr>
      </w:pPr>
      <w:r w:rsidRPr="005E60E7">
        <w:rPr>
          <w:rFonts w:ascii="Times New Roman" w:hAnsi="Times New Roman" w:cs="Times New Roman"/>
          <w:sz w:val="24"/>
          <w:szCs w:val="24"/>
        </w:rPr>
        <w:t>De lo anterior se infiere, que la experiencia de descentralización de la educación dominicana cobra sentido en el marco de la reforma y modernización del Estado, q</w:t>
      </w:r>
      <w:r w:rsidR="00202581" w:rsidRPr="005E60E7">
        <w:rPr>
          <w:rFonts w:ascii="Times New Roman" w:hAnsi="Times New Roman" w:cs="Times New Roman"/>
          <w:sz w:val="24"/>
          <w:szCs w:val="24"/>
        </w:rPr>
        <w:t>ue</w:t>
      </w:r>
      <w:r w:rsidRPr="005E60E7">
        <w:rPr>
          <w:rFonts w:ascii="Times New Roman" w:hAnsi="Times New Roman" w:cs="Times New Roman"/>
          <w:sz w:val="24"/>
          <w:szCs w:val="24"/>
        </w:rPr>
        <w:t xml:space="preserve"> en estos momentos orienta el gobierno central con la participación de amplios sectores de la sociedad civil, </w:t>
      </w:r>
      <w:r w:rsidR="00202581" w:rsidRPr="005E60E7">
        <w:rPr>
          <w:rFonts w:ascii="Times New Roman" w:hAnsi="Times New Roman" w:cs="Times New Roman"/>
          <w:sz w:val="24"/>
          <w:szCs w:val="24"/>
        </w:rPr>
        <w:t>tendiente</w:t>
      </w:r>
      <w:r w:rsidRPr="005E60E7">
        <w:rPr>
          <w:rFonts w:ascii="Times New Roman" w:hAnsi="Times New Roman" w:cs="Times New Roman"/>
          <w:sz w:val="24"/>
          <w:szCs w:val="24"/>
        </w:rPr>
        <w:t xml:space="preserve"> a redefinir y redimensionar el </w:t>
      </w:r>
      <w:r w:rsidR="00202581" w:rsidRPr="005E60E7">
        <w:rPr>
          <w:rFonts w:ascii="Times New Roman" w:hAnsi="Times New Roman" w:cs="Times New Roman"/>
          <w:sz w:val="24"/>
          <w:szCs w:val="24"/>
        </w:rPr>
        <w:t>ámbito</w:t>
      </w:r>
      <w:r w:rsidRPr="005E60E7">
        <w:rPr>
          <w:rFonts w:ascii="Times New Roman" w:hAnsi="Times New Roman" w:cs="Times New Roman"/>
          <w:sz w:val="24"/>
          <w:szCs w:val="24"/>
        </w:rPr>
        <w:t xml:space="preserve"> y el estilo de acción del Estado, de cara a una administración pública más transparente y de mayor eficiencia</w:t>
      </w:r>
      <w:r w:rsidR="00202581" w:rsidRPr="005E60E7">
        <w:rPr>
          <w:rFonts w:ascii="Times New Roman" w:hAnsi="Times New Roman" w:cs="Times New Roman"/>
          <w:sz w:val="24"/>
          <w:szCs w:val="24"/>
        </w:rPr>
        <w:t>.</w:t>
      </w:r>
    </w:p>
    <w:p w14:paraId="00A01A67" w14:textId="77777777" w:rsidR="00FA3C69" w:rsidRPr="005E60E7" w:rsidRDefault="00FA3C69" w:rsidP="0040638D">
      <w:pPr>
        <w:pStyle w:val="Prrafodelista"/>
        <w:spacing w:line="360" w:lineRule="auto"/>
        <w:jc w:val="both"/>
        <w:rPr>
          <w:rFonts w:ascii="Times New Roman" w:hAnsi="Times New Roman" w:cs="Times New Roman"/>
          <w:sz w:val="24"/>
          <w:szCs w:val="24"/>
        </w:rPr>
      </w:pPr>
    </w:p>
    <w:p w14:paraId="19218CCE" w14:textId="048D26E9" w:rsidR="00FA3C69" w:rsidRPr="005E60E7" w:rsidRDefault="00FA3C69" w:rsidP="0040638D">
      <w:pPr>
        <w:pStyle w:val="Prrafodelista"/>
        <w:spacing w:line="360" w:lineRule="auto"/>
        <w:ind w:firstLine="696"/>
        <w:jc w:val="both"/>
        <w:rPr>
          <w:rFonts w:ascii="Times New Roman" w:hAnsi="Times New Roman" w:cs="Times New Roman"/>
          <w:sz w:val="24"/>
          <w:szCs w:val="24"/>
        </w:rPr>
      </w:pPr>
      <w:r w:rsidRPr="005E60E7">
        <w:rPr>
          <w:rFonts w:ascii="Times New Roman" w:hAnsi="Times New Roman" w:cs="Times New Roman"/>
          <w:sz w:val="24"/>
          <w:szCs w:val="24"/>
        </w:rPr>
        <w:t>Para los comisionados de la reforma y modernización del Estado, la descentralización de la educación implica entre otros pontos propiciar empujes similares en otros ámbitos del poder comunitario, como son: Poderes Municipales, descentralización del Sistema Nacional de Salud, juntas provisionales de planificación, Comité de Mejoramiento barr</w:t>
      </w:r>
      <w:r w:rsidR="002C26DA" w:rsidRPr="005E60E7">
        <w:rPr>
          <w:rFonts w:ascii="Times New Roman" w:hAnsi="Times New Roman" w:cs="Times New Roman"/>
          <w:sz w:val="24"/>
          <w:szCs w:val="24"/>
        </w:rPr>
        <w:t>i</w:t>
      </w:r>
      <w:r w:rsidRPr="005E60E7">
        <w:rPr>
          <w:rFonts w:ascii="Times New Roman" w:hAnsi="Times New Roman" w:cs="Times New Roman"/>
          <w:sz w:val="24"/>
          <w:szCs w:val="24"/>
        </w:rPr>
        <w:t>al, etc. Bajo este nuevo paradigma de gestión pública, la descentralización de la educación se sustenta en una clara lógica democrática y participativa, que privilegia la autonomía gradual y la toma de decisiones en lo concerniente a cuatro puntos fundamentales:</w:t>
      </w:r>
    </w:p>
    <w:p w14:paraId="6645E4FC" w14:textId="233605AC" w:rsidR="00FA3C69" w:rsidRPr="005E60E7" w:rsidRDefault="00202581" w:rsidP="0040638D">
      <w:pPr>
        <w:pStyle w:val="Prrafodelista"/>
        <w:numPr>
          <w:ilvl w:val="0"/>
          <w:numId w:val="8"/>
        </w:num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Redistribución</w:t>
      </w:r>
      <w:r w:rsidR="00FA3C69" w:rsidRPr="005E60E7">
        <w:rPr>
          <w:rFonts w:ascii="Times New Roman" w:hAnsi="Times New Roman" w:cs="Times New Roman"/>
          <w:sz w:val="24"/>
          <w:szCs w:val="24"/>
        </w:rPr>
        <w:t xml:space="preserve"> de responsabilidades.</w:t>
      </w:r>
    </w:p>
    <w:p w14:paraId="53BBFCD7" w14:textId="6FF3927B" w:rsidR="00202581" w:rsidRPr="005E60E7" w:rsidRDefault="00FA3C69" w:rsidP="0040638D">
      <w:pPr>
        <w:pStyle w:val="Prrafodelista"/>
        <w:numPr>
          <w:ilvl w:val="0"/>
          <w:numId w:val="8"/>
        </w:num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Asunción consciente y responsable de poderes delegados.</w:t>
      </w:r>
    </w:p>
    <w:p w14:paraId="7DE6E6FF" w14:textId="7F9DD7FA" w:rsidR="00202581" w:rsidRPr="005E60E7" w:rsidRDefault="00FA3C69" w:rsidP="0040638D">
      <w:pPr>
        <w:pStyle w:val="Prrafodelista"/>
        <w:numPr>
          <w:ilvl w:val="0"/>
          <w:numId w:val="8"/>
        </w:num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 xml:space="preserve">Manejo de recursos acorde a un presupuesto </w:t>
      </w:r>
      <w:r w:rsidR="002C26DA" w:rsidRPr="005E60E7">
        <w:rPr>
          <w:rFonts w:ascii="Times New Roman" w:hAnsi="Times New Roman" w:cs="Times New Roman"/>
          <w:sz w:val="24"/>
          <w:szCs w:val="24"/>
        </w:rPr>
        <w:t>específico</w:t>
      </w:r>
      <w:r w:rsidRPr="005E60E7">
        <w:rPr>
          <w:rFonts w:ascii="Times New Roman" w:hAnsi="Times New Roman" w:cs="Times New Roman"/>
          <w:sz w:val="24"/>
          <w:szCs w:val="24"/>
        </w:rPr>
        <w:t>, así como a</w:t>
      </w:r>
    </w:p>
    <w:p w14:paraId="06D4384E" w14:textId="024D8C61" w:rsidR="008200D7" w:rsidRPr="005E60E7" w:rsidRDefault="002C26DA"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Propósitos</w:t>
      </w:r>
      <w:r w:rsidR="00FA3C69" w:rsidRPr="005E60E7">
        <w:rPr>
          <w:rFonts w:ascii="Times New Roman" w:hAnsi="Times New Roman" w:cs="Times New Roman"/>
          <w:sz w:val="24"/>
          <w:szCs w:val="24"/>
        </w:rPr>
        <w:t xml:space="preserve"> y</w:t>
      </w:r>
      <w:r w:rsidR="00202581" w:rsidRPr="005E60E7">
        <w:rPr>
          <w:rFonts w:ascii="Times New Roman" w:hAnsi="Times New Roman" w:cs="Times New Roman"/>
          <w:sz w:val="24"/>
          <w:szCs w:val="24"/>
        </w:rPr>
        <w:t xml:space="preserve"> </w:t>
      </w:r>
      <w:r w:rsidR="00FA3C69" w:rsidRPr="005E60E7">
        <w:rPr>
          <w:rFonts w:ascii="Times New Roman" w:hAnsi="Times New Roman" w:cs="Times New Roman"/>
          <w:sz w:val="24"/>
          <w:szCs w:val="24"/>
        </w:rPr>
        <w:t>metas esperadas</w:t>
      </w:r>
      <w:r w:rsidRPr="005E60E7">
        <w:rPr>
          <w:rFonts w:ascii="Times New Roman" w:hAnsi="Times New Roman" w:cs="Times New Roman"/>
          <w:sz w:val="24"/>
          <w:szCs w:val="24"/>
        </w:rPr>
        <w:t>.</w:t>
      </w:r>
    </w:p>
    <w:p w14:paraId="513DDBE5" w14:textId="1EB560DA" w:rsidR="008200D7" w:rsidRPr="005E60E7" w:rsidRDefault="008200D7" w:rsidP="0040638D">
      <w:pPr>
        <w:pStyle w:val="Prrafodelista"/>
        <w:numPr>
          <w:ilvl w:val="0"/>
          <w:numId w:val="9"/>
        </w:num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Rendición</w:t>
      </w:r>
      <w:r w:rsidR="00FA3C69" w:rsidRPr="005E60E7">
        <w:rPr>
          <w:rFonts w:ascii="Times New Roman" w:hAnsi="Times New Roman" w:cs="Times New Roman"/>
          <w:sz w:val="24"/>
          <w:szCs w:val="24"/>
        </w:rPr>
        <w:t xml:space="preserve"> de cuentas y asunción de responsabilidades civiles como mecanismos ordinarios de prevención contra el grave delito del uso indebido de fondos públicos.</w:t>
      </w:r>
    </w:p>
    <w:p w14:paraId="4199ACF9" w14:textId="280FBE20" w:rsidR="000C6FE5" w:rsidRPr="005E60E7" w:rsidRDefault="000C6FE5" w:rsidP="0040638D">
      <w:pPr>
        <w:spacing w:line="360" w:lineRule="auto"/>
        <w:ind w:firstLine="708"/>
        <w:jc w:val="both"/>
        <w:rPr>
          <w:rFonts w:ascii="Times New Roman" w:hAnsi="Times New Roman" w:cs="Times New Roman"/>
          <w:sz w:val="24"/>
          <w:szCs w:val="24"/>
        </w:rPr>
      </w:pPr>
      <w:r w:rsidRPr="005E60E7">
        <w:rPr>
          <w:rFonts w:ascii="Times New Roman" w:hAnsi="Times New Roman" w:cs="Times New Roman"/>
          <w:sz w:val="24"/>
          <w:szCs w:val="24"/>
        </w:rPr>
        <w:lastRenderedPageBreak/>
        <w:t>Estos cuatro puntos estratégicos se inscriben en la lógica de la evolución más reciente de los sistemas educativos de la Región, en el sentido de buscar modelos más eficaces de administración educativa, más flexibles ante las exigencias del diario vivir y a la vez mucho más exigentes con los resultados esperados</w:t>
      </w:r>
      <w:r w:rsidR="0008647E" w:rsidRPr="005E60E7">
        <w:rPr>
          <w:rFonts w:ascii="Times New Roman" w:hAnsi="Times New Roman" w:cs="Times New Roman"/>
          <w:sz w:val="24"/>
          <w:szCs w:val="24"/>
        </w:rPr>
        <w:t>.</w:t>
      </w:r>
    </w:p>
    <w:p w14:paraId="388A9F46" w14:textId="27A8CFF1" w:rsidR="000C6FE5" w:rsidRPr="005E60E7" w:rsidRDefault="000C6FE5" w:rsidP="0040638D">
      <w:pPr>
        <w:spacing w:line="360" w:lineRule="auto"/>
        <w:ind w:firstLine="708"/>
        <w:jc w:val="both"/>
        <w:rPr>
          <w:rFonts w:ascii="Times New Roman" w:hAnsi="Times New Roman" w:cs="Times New Roman"/>
          <w:sz w:val="24"/>
          <w:szCs w:val="24"/>
        </w:rPr>
      </w:pPr>
      <w:r w:rsidRPr="005E60E7">
        <w:rPr>
          <w:rFonts w:ascii="Times New Roman" w:hAnsi="Times New Roman" w:cs="Times New Roman"/>
          <w:sz w:val="24"/>
          <w:szCs w:val="24"/>
        </w:rPr>
        <w:t xml:space="preserve">Para Cruz y De </w:t>
      </w:r>
      <w:proofErr w:type="spellStart"/>
      <w:r w:rsidRPr="005E60E7">
        <w:rPr>
          <w:rFonts w:ascii="Times New Roman" w:hAnsi="Times New Roman" w:cs="Times New Roman"/>
          <w:sz w:val="24"/>
          <w:szCs w:val="24"/>
        </w:rPr>
        <w:t>Láncer</w:t>
      </w:r>
      <w:proofErr w:type="spellEnd"/>
      <w:r w:rsidRPr="005E60E7">
        <w:rPr>
          <w:rFonts w:ascii="Times New Roman" w:hAnsi="Times New Roman" w:cs="Times New Roman"/>
          <w:sz w:val="24"/>
          <w:szCs w:val="24"/>
        </w:rPr>
        <w:t xml:space="preserve"> (1997) como se puede observar, estamos ante un paradigma que propicia la "administración por resultados" y que ve en la participación comunitaria y en el mismo proceso de descentralización, una oportunidad y un mecanismo estratégico para propiciar e impulsar una cultura de la legalidad, de la transparencia y de la eficiencia, a partir de una confianza en las instituciones públicas, </w:t>
      </w:r>
      <w:r w:rsidR="00513577" w:rsidRPr="005E60E7">
        <w:rPr>
          <w:rFonts w:ascii="Times New Roman" w:hAnsi="Times New Roman" w:cs="Times New Roman"/>
          <w:sz w:val="24"/>
          <w:szCs w:val="24"/>
        </w:rPr>
        <w:t>así</w:t>
      </w:r>
      <w:r w:rsidRPr="005E60E7">
        <w:rPr>
          <w:rFonts w:ascii="Times New Roman" w:hAnsi="Times New Roman" w:cs="Times New Roman"/>
          <w:sz w:val="24"/>
          <w:szCs w:val="24"/>
        </w:rPr>
        <w:t xml:space="preserve"> como en la relación entre el Estado y la sociedad civil. Tanto a nivel nacional como a nivel regional, las comunidades cobran confianza en </w:t>
      </w:r>
      <w:r w:rsidR="00513577" w:rsidRPr="005E60E7">
        <w:rPr>
          <w:rFonts w:ascii="Times New Roman" w:hAnsi="Times New Roman" w:cs="Times New Roman"/>
          <w:sz w:val="24"/>
          <w:szCs w:val="24"/>
        </w:rPr>
        <w:t>sí</w:t>
      </w:r>
      <w:r w:rsidRPr="005E60E7">
        <w:rPr>
          <w:rFonts w:ascii="Times New Roman" w:hAnsi="Times New Roman" w:cs="Times New Roman"/>
          <w:sz w:val="24"/>
          <w:szCs w:val="24"/>
        </w:rPr>
        <w:t xml:space="preserve"> mismas y propician </w:t>
      </w:r>
      <w:r w:rsidR="002C26DA" w:rsidRPr="005E60E7">
        <w:rPr>
          <w:rFonts w:ascii="Times New Roman" w:hAnsi="Times New Roman" w:cs="Times New Roman"/>
          <w:sz w:val="24"/>
          <w:szCs w:val="24"/>
        </w:rPr>
        <w:t>legítimas</w:t>
      </w:r>
      <w:r w:rsidRPr="005E60E7">
        <w:rPr>
          <w:rFonts w:ascii="Times New Roman" w:hAnsi="Times New Roman" w:cs="Times New Roman"/>
          <w:sz w:val="24"/>
          <w:szCs w:val="24"/>
        </w:rPr>
        <w:t xml:space="preserve"> luchas sociales en pro de fortalecer sus instituciones y lograr con ello mejor calidad de vida y mayor eficiencia en sus administraciones locales.</w:t>
      </w:r>
    </w:p>
    <w:p w14:paraId="44BE915F" w14:textId="2D853346" w:rsidR="000C6FE5" w:rsidRPr="005E60E7" w:rsidRDefault="000C6FE5" w:rsidP="0040638D">
      <w:pPr>
        <w:spacing w:line="360" w:lineRule="auto"/>
        <w:ind w:firstLine="708"/>
        <w:jc w:val="both"/>
        <w:rPr>
          <w:rFonts w:ascii="Times New Roman" w:hAnsi="Times New Roman" w:cs="Times New Roman"/>
          <w:sz w:val="24"/>
          <w:szCs w:val="24"/>
        </w:rPr>
      </w:pPr>
      <w:r w:rsidRPr="005E60E7">
        <w:rPr>
          <w:rFonts w:ascii="Times New Roman" w:hAnsi="Times New Roman" w:cs="Times New Roman"/>
          <w:sz w:val="24"/>
          <w:szCs w:val="24"/>
        </w:rPr>
        <w:t>Cabe resaltar, que, en el marco de las aspiraciones de estas lides locales, se destaca la relevancia de la problemática educativa, básicamente en sus aspectos gestionarios y en la variable que propicia la descentralización.</w:t>
      </w:r>
    </w:p>
    <w:p w14:paraId="51A8D377" w14:textId="113D6186" w:rsidR="000C6FE5" w:rsidRPr="005E60E7" w:rsidRDefault="000C6FE5" w:rsidP="0040638D">
      <w:pPr>
        <w:spacing w:line="360" w:lineRule="auto"/>
        <w:ind w:firstLine="708"/>
        <w:jc w:val="both"/>
        <w:rPr>
          <w:rFonts w:ascii="Times New Roman" w:hAnsi="Times New Roman" w:cs="Times New Roman"/>
          <w:sz w:val="24"/>
          <w:szCs w:val="24"/>
        </w:rPr>
      </w:pPr>
      <w:r w:rsidRPr="005E60E7">
        <w:rPr>
          <w:rFonts w:ascii="Times New Roman" w:hAnsi="Times New Roman" w:cs="Times New Roman"/>
          <w:sz w:val="24"/>
          <w:szCs w:val="24"/>
        </w:rPr>
        <w:t xml:space="preserve">Las aspiraciones en este sentido encaminadas a fortalecer un proceso de descentralización educativa más exigente en sus tareas </w:t>
      </w:r>
      <w:r w:rsidR="00513577" w:rsidRPr="005E60E7">
        <w:rPr>
          <w:rFonts w:ascii="Times New Roman" w:hAnsi="Times New Roman" w:cs="Times New Roman"/>
          <w:sz w:val="24"/>
          <w:szCs w:val="24"/>
        </w:rPr>
        <w:t>específicas</w:t>
      </w:r>
      <w:r w:rsidRPr="005E60E7">
        <w:rPr>
          <w:rFonts w:ascii="Times New Roman" w:hAnsi="Times New Roman" w:cs="Times New Roman"/>
          <w:sz w:val="24"/>
          <w:szCs w:val="24"/>
        </w:rPr>
        <w:t xml:space="preserve">, más ágil en su gestión, más asertivo en el manejo de conflictos locales y más identificado con los perfiles socioculturales de la Región. Estas aspiraciones alcanzan su mayor consistencia, al momento en que la </w:t>
      </w:r>
      <w:r w:rsidR="00C51F4D" w:rsidRPr="005E60E7">
        <w:rPr>
          <w:rFonts w:ascii="Times New Roman" w:hAnsi="Times New Roman" w:cs="Times New Roman"/>
          <w:sz w:val="24"/>
          <w:szCs w:val="24"/>
        </w:rPr>
        <w:t>Secretarí</w:t>
      </w:r>
      <w:r w:rsidR="00BA302D" w:rsidRPr="005E60E7">
        <w:rPr>
          <w:rFonts w:ascii="Times New Roman" w:hAnsi="Times New Roman" w:cs="Times New Roman"/>
          <w:sz w:val="24"/>
          <w:szCs w:val="24"/>
        </w:rPr>
        <w:t>a</w:t>
      </w:r>
      <w:r w:rsidRPr="005E60E7">
        <w:rPr>
          <w:rFonts w:ascii="Times New Roman" w:hAnsi="Times New Roman" w:cs="Times New Roman"/>
          <w:sz w:val="24"/>
          <w:szCs w:val="24"/>
        </w:rPr>
        <w:t xml:space="preserve"> de Estado de Educación y Cultura, acogiendo los lineamientos de la Comisión de Reforma y Modernización.</w:t>
      </w:r>
    </w:p>
    <w:p w14:paraId="184175A4" w14:textId="7AD30AEC" w:rsidR="000C3F57" w:rsidRPr="005E60E7" w:rsidRDefault="000C6FE5" w:rsidP="0040638D">
      <w:pPr>
        <w:spacing w:line="360" w:lineRule="auto"/>
        <w:ind w:firstLine="708"/>
        <w:jc w:val="both"/>
        <w:rPr>
          <w:rFonts w:ascii="Times New Roman" w:hAnsi="Times New Roman" w:cs="Times New Roman"/>
          <w:sz w:val="24"/>
          <w:szCs w:val="24"/>
        </w:rPr>
      </w:pPr>
      <w:r w:rsidRPr="005E60E7">
        <w:rPr>
          <w:rFonts w:ascii="Times New Roman" w:hAnsi="Times New Roman" w:cs="Times New Roman"/>
          <w:sz w:val="24"/>
          <w:szCs w:val="24"/>
        </w:rPr>
        <w:t>Factores condicionantes que dificultan la comprensión y desenvolvimiento de la descentralización educativa en la República Dominicana</w:t>
      </w:r>
      <w:r w:rsidR="00C51F4D" w:rsidRPr="005E60E7">
        <w:rPr>
          <w:rFonts w:ascii="Times New Roman" w:hAnsi="Times New Roman" w:cs="Times New Roman"/>
          <w:sz w:val="24"/>
          <w:szCs w:val="24"/>
        </w:rPr>
        <w:t>.</w:t>
      </w:r>
    </w:p>
    <w:p w14:paraId="2508E6A8" w14:textId="0FABC9ED" w:rsidR="0040638D" w:rsidRDefault="000C6FE5" w:rsidP="0064643D">
      <w:pPr>
        <w:spacing w:line="360" w:lineRule="auto"/>
        <w:ind w:firstLine="708"/>
        <w:jc w:val="both"/>
        <w:rPr>
          <w:rFonts w:ascii="Times New Roman" w:hAnsi="Times New Roman" w:cs="Times New Roman"/>
          <w:sz w:val="24"/>
          <w:szCs w:val="24"/>
        </w:rPr>
      </w:pPr>
      <w:r w:rsidRPr="005E60E7">
        <w:rPr>
          <w:rFonts w:ascii="Times New Roman" w:hAnsi="Times New Roman" w:cs="Times New Roman"/>
          <w:sz w:val="24"/>
          <w:szCs w:val="24"/>
        </w:rPr>
        <w:t xml:space="preserve">Para Cruz y De </w:t>
      </w:r>
      <w:proofErr w:type="spellStart"/>
      <w:r w:rsidRPr="005E60E7">
        <w:rPr>
          <w:rFonts w:ascii="Times New Roman" w:hAnsi="Times New Roman" w:cs="Times New Roman"/>
          <w:sz w:val="24"/>
          <w:szCs w:val="24"/>
        </w:rPr>
        <w:t>Láncer</w:t>
      </w:r>
      <w:proofErr w:type="spellEnd"/>
      <w:r w:rsidRPr="005E60E7">
        <w:rPr>
          <w:rFonts w:ascii="Times New Roman" w:hAnsi="Times New Roman" w:cs="Times New Roman"/>
          <w:sz w:val="24"/>
          <w:szCs w:val="24"/>
        </w:rPr>
        <w:t xml:space="preserve"> (1997) la diversidad de soluciones propuestas por la</w:t>
      </w:r>
      <w:r w:rsidR="00C51F4D" w:rsidRPr="005E60E7">
        <w:rPr>
          <w:rFonts w:ascii="Times New Roman" w:hAnsi="Times New Roman" w:cs="Times New Roman"/>
          <w:sz w:val="24"/>
          <w:szCs w:val="24"/>
        </w:rPr>
        <w:t xml:space="preserve"> </w:t>
      </w:r>
      <w:r w:rsidRPr="005E60E7">
        <w:rPr>
          <w:rFonts w:ascii="Times New Roman" w:hAnsi="Times New Roman" w:cs="Times New Roman"/>
          <w:sz w:val="24"/>
          <w:szCs w:val="24"/>
        </w:rPr>
        <w:t>comunidad educativa nacional y por la propia Comisión de Reforma y Modernización</w:t>
      </w:r>
      <w:r w:rsidR="008B357B" w:rsidRPr="005E60E7">
        <w:rPr>
          <w:rFonts w:ascii="Times New Roman" w:hAnsi="Times New Roman" w:cs="Times New Roman"/>
          <w:sz w:val="24"/>
          <w:szCs w:val="24"/>
        </w:rPr>
        <w:t xml:space="preserve"> del Estado</w:t>
      </w:r>
      <w:r w:rsidR="00C51F4D" w:rsidRPr="005E60E7">
        <w:rPr>
          <w:rFonts w:ascii="Times New Roman" w:hAnsi="Times New Roman" w:cs="Times New Roman"/>
          <w:sz w:val="24"/>
          <w:szCs w:val="24"/>
        </w:rPr>
        <w:t xml:space="preserve"> ante la descentralización del Sistema E</w:t>
      </w:r>
      <w:r w:rsidR="008B357B" w:rsidRPr="005E60E7">
        <w:rPr>
          <w:rFonts w:ascii="Times New Roman" w:hAnsi="Times New Roman" w:cs="Times New Roman"/>
          <w:sz w:val="24"/>
          <w:szCs w:val="24"/>
        </w:rPr>
        <w:t xml:space="preserve">ducativo, está sensiblemente mediatizada por la cultura política y por una serie de factores condicionantes que dificultan la velocidad de los cambios y la propia compresión de </w:t>
      </w:r>
      <w:r w:rsidR="00AE2797" w:rsidRPr="005E60E7">
        <w:rPr>
          <w:rFonts w:ascii="Times New Roman" w:hAnsi="Times New Roman" w:cs="Times New Roman"/>
          <w:sz w:val="24"/>
          <w:szCs w:val="24"/>
        </w:rPr>
        <w:t>estos</w:t>
      </w:r>
      <w:r w:rsidR="008B357B" w:rsidRPr="005E60E7">
        <w:rPr>
          <w:rFonts w:ascii="Times New Roman" w:hAnsi="Times New Roman" w:cs="Times New Roman"/>
          <w:sz w:val="24"/>
          <w:szCs w:val="24"/>
        </w:rPr>
        <w:t>. Todo esto, claro está, dificulta, pero no impide la b</w:t>
      </w:r>
      <w:r w:rsidR="00AE2797" w:rsidRPr="005E60E7">
        <w:rPr>
          <w:rFonts w:ascii="Times New Roman" w:hAnsi="Times New Roman" w:cs="Times New Roman"/>
          <w:sz w:val="24"/>
          <w:szCs w:val="24"/>
        </w:rPr>
        <w:t xml:space="preserve">uena </w:t>
      </w:r>
      <w:r w:rsidR="008B357B" w:rsidRPr="005E60E7">
        <w:rPr>
          <w:rFonts w:ascii="Times New Roman" w:hAnsi="Times New Roman" w:cs="Times New Roman"/>
          <w:sz w:val="24"/>
          <w:szCs w:val="24"/>
        </w:rPr>
        <w:t>marcha de los propósitos de la descentralización</w:t>
      </w:r>
      <w:r w:rsidR="00FB1689" w:rsidRPr="005E60E7">
        <w:rPr>
          <w:rFonts w:ascii="Times New Roman" w:hAnsi="Times New Roman" w:cs="Times New Roman"/>
          <w:sz w:val="24"/>
          <w:szCs w:val="24"/>
        </w:rPr>
        <w:t>.</w:t>
      </w:r>
    </w:p>
    <w:p w14:paraId="4C6E44D1" w14:textId="77777777" w:rsidR="0064643D" w:rsidRPr="0064643D" w:rsidRDefault="0064643D" w:rsidP="0064643D">
      <w:pPr>
        <w:spacing w:line="360" w:lineRule="auto"/>
        <w:ind w:firstLine="708"/>
        <w:jc w:val="both"/>
        <w:rPr>
          <w:rFonts w:ascii="Times New Roman" w:hAnsi="Times New Roman" w:cs="Times New Roman"/>
          <w:sz w:val="24"/>
          <w:szCs w:val="24"/>
        </w:rPr>
      </w:pPr>
    </w:p>
    <w:p w14:paraId="01E8FB57" w14:textId="787A0CD9" w:rsidR="00C27722" w:rsidRPr="005E60E7" w:rsidRDefault="00731EDD" w:rsidP="0040638D">
      <w:pPr>
        <w:spacing w:line="360" w:lineRule="auto"/>
        <w:jc w:val="both"/>
        <w:rPr>
          <w:rFonts w:ascii="Times New Roman" w:hAnsi="Times New Roman" w:cs="Times New Roman"/>
          <w:b/>
          <w:sz w:val="24"/>
          <w:szCs w:val="24"/>
        </w:rPr>
      </w:pPr>
      <w:r w:rsidRPr="005E60E7">
        <w:rPr>
          <w:rFonts w:ascii="Times New Roman" w:eastAsia="Calibri" w:hAnsi="Times New Roman" w:cs="Times New Roman"/>
          <w:b/>
          <w:sz w:val="24"/>
          <w:szCs w:val="24"/>
        </w:rPr>
        <w:lastRenderedPageBreak/>
        <w:t xml:space="preserve">6. TRANSFERENCIA DE RECURSOS </w:t>
      </w:r>
    </w:p>
    <w:p w14:paraId="4201FC44" w14:textId="7D4BC9A7" w:rsidR="001E67E7" w:rsidRPr="005E60E7" w:rsidRDefault="006D5801" w:rsidP="0040638D">
      <w:pPr>
        <w:spacing w:line="360" w:lineRule="auto"/>
        <w:jc w:val="both"/>
        <w:rPr>
          <w:rFonts w:ascii="Times New Roman" w:hAnsi="Times New Roman" w:cs="Times New Roman"/>
          <w:sz w:val="24"/>
          <w:szCs w:val="24"/>
        </w:rPr>
      </w:pPr>
      <w:r w:rsidRPr="005E60E7">
        <w:rPr>
          <w:rFonts w:ascii="Times New Roman" w:hAnsi="Times New Roman" w:cs="Times New Roman"/>
          <w:bCs/>
          <w:sz w:val="24"/>
          <w:szCs w:val="24"/>
        </w:rPr>
        <w:t xml:space="preserve">6.1. </w:t>
      </w:r>
      <w:r w:rsidR="001E67E7" w:rsidRPr="005E60E7">
        <w:rPr>
          <w:rFonts w:ascii="Times New Roman" w:hAnsi="Times New Roman" w:cs="Times New Roman"/>
          <w:bCs/>
          <w:sz w:val="24"/>
          <w:szCs w:val="24"/>
        </w:rPr>
        <w:t xml:space="preserve">Planificación Financiera de la </w:t>
      </w:r>
      <w:r w:rsidR="004943CF" w:rsidRPr="005E60E7">
        <w:rPr>
          <w:rFonts w:ascii="Times New Roman" w:hAnsi="Times New Roman" w:cs="Times New Roman"/>
          <w:bCs/>
          <w:sz w:val="24"/>
          <w:szCs w:val="24"/>
        </w:rPr>
        <w:t>Política</w:t>
      </w:r>
      <w:r w:rsidR="0017699F" w:rsidRPr="005E60E7">
        <w:rPr>
          <w:rFonts w:ascii="Times New Roman" w:hAnsi="Times New Roman" w:cs="Times New Roman"/>
          <w:bCs/>
          <w:sz w:val="24"/>
          <w:szCs w:val="24"/>
        </w:rPr>
        <w:t>.</w:t>
      </w:r>
    </w:p>
    <w:p w14:paraId="0B5E380F" w14:textId="602A3346" w:rsidR="00587460" w:rsidRPr="005E60E7" w:rsidRDefault="0083528B" w:rsidP="0040638D">
      <w:pPr>
        <w:spacing w:line="360" w:lineRule="auto"/>
        <w:ind w:firstLine="708"/>
        <w:jc w:val="both"/>
        <w:rPr>
          <w:rFonts w:ascii="Times New Roman" w:hAnsi="Times New Roman" w:cs="Times New Roman"/>
          <w:sz w:val="24"/>
          <w:szCs w:val="24"/>
        </w:rPr>
      </w:pPr>
      <w:r w:rsidRPr="005E60E7">
        <w:rPr>
          <w:rFonts w:ascii="Times New Roman" w:hAnsi="Times New Roman" w:cs="Times New Roman"/>
          <w:sz w:val="24"/>
          <w:szCs w:val="24"/>
        </w:rPr>
        <w:t xml:space="preserve">Según los datos publicados en: "Descentralización para la Calidad Educativa: Una Tarea Pendiente". EDUCA-PREAL, La propia Ley de Educación 66-97 asigna, en su </w:t>
      </w:r>
      <w:r w:rsidR="004943CF" w:rsidRPr="005E60E7">
        <w:rPr>
          <w:rFonts w:ascii="Times New Roman" w:hAnsi="Times New Roman" w:cs="Times New Roman"/>
          <w:sz w:val="24"/>
          <w:szCs w:val="24"/>
        </w:rPr>
        <w:t>artículo</w:t>
      </w:r>
      <w:r w:rsidRPr="005E60E7">
        <w:rPr>
          <w:rFonts w:ascii="Times New Roman" w:hAnsi="Times New Roman" w:cs="Times New Roman"/>
          <w:sz w:val="24"/>
          <w:szCs w:val="24"/>
        </w:rPr>
        <w:t xml:space="preserve"> 118, las fuentes d</w:t>
      </w:r>
      <w:r w:rsidR="0017699F" w:rsidRPr="005E60E7">
        <w:rPr>
          <w:rFonts w:ascii="Times New Roman" w:hAnsi="Times New Roman" w:cs="Times New Roman"/>
          <w:sz w:val="24"/>
          <w:szCs w:val="24"/>
        </w:rPr>
        <w:t>e financiamiento de las Juntas D</w:t>
      </w:r>
      <w:r w:rsidRPr="005E60E7">
        <w:rPr>
          <w:rFonts w:ascii="Times New Roman" w:hAnsi="Times New Roman" w:cs="Times New Roman"/>
          <w:sz w:val="24"/>
          <w:szCs w:val="24"/>
        </w:rPr>
        <w:t>escentralizadas: Las Juntas distritales de educación y cultura serán dotadas de recursos propios, de ingresos provenientes del pres</w:t>
      </w:r>
      <w:r w:rsidR="00FB1689" w:rsidRPr="005E60E7">
        <w:rPr>
          <w:rFonts w:ascii="Times New Roman" w:hAnsi="Times New Roman" w:cs="Times New Roman"/>
          <w:sz w:val="24"/>
          <w:szCs w:val="24"/>
        </w:rPr>
        <w:t>upuesto nacional, subvenciones</w:t>
      </w:r>
      <w:r w:rsidRPr="005E60E7">
        <w:rPr>
          <w:rFonts w:ascii="Times New Roman" w:hAnsi="Times New Roman" w:cs="Times New Roman"/>
          <w:sz w:val="24"/>
          <w:szCs w:val="24"/>
        </w:rPr>
        <w:t xml:space="preserve"> económicas provenientes de las municipalidades, de las instituciones autónomas y recursos </w:t>
      </w:r>
      <w:r w:rsidR="00587460" w:rsidRPr="005E60E7">
        <w:rPr>
          <w:rFonts w:ascii="Times New Roman" w:hAnsi="Times New Roman" w:cs="Times New Roman"/>
          <w:sz w:val="24"/>
          <w:szCs w:val="24"/>
        </w:rPr>
        <w:t>de carácter especial. Las asignaciones del Presupuesto Nacional se harán por programa de transferencias y serán asignados en función del número de alumnos por distr</w:t>
      </w:r>
      <w:r w:rsidR="00FB1689" w:rsidRPr="005E60E7">
        <w:rPr>
          <w:rFonts w:ascii="Times New Roman" w:hAnsi="Times New Roman" w:cs="Times New Roman"/>
          <w:sz w:val="24"/>
          <w:szCs w:val="24"/>
        </w:rPr>
        <w:t>it</w:t>
      </w:r>
      <w:r w:rsidR="00587460" w:rsidRPr="005E60E7">
        <w:rPr>
          <w:rFonts w:ascii="Times New Roman" w:hAnsi="Times New Roman" w:cs="Times New Roman"/>
          <w:sz w:val="24"/>
          <w:szCs w:val="24"/>
        </w:rPr>
        <w:t>o</w:t>
      </w:r>
      <w:r w:rsidR="00FB1689" w:rsidRPr="005E60E7">
        <w:rPr>
          <w:rFonts w:ascii="Times New Roman" w:hAnsi="Times New Roman" w:cs="Times New Roman"/>
          <w:sz w:val="24"/>
          <w:szCs w:val="24"/>
        </w:rPr>
        <w:t>s.</w:t>
      </w:r>
      <w:r w:rsidR="00587460" w:rsidRPr="005E60E7">
        <w:rPr>
          <w:rFonts w:ascii="Times New Roman" w:hAnsi="Times New Roman" w:cs="Times New Roman"/>
          <w:sz w:val="24"/>
          <w:szCs w:val="24"/>
        </w:rPr>
        <w:t xml:space="preserve"> El Estado asignará sumas adicionales para compensar a los Distritos de menos recursos y los de mayores problemas educativos.</w:t>
      </w:r>
    </w:p>
    <w:p w14:paraId="38994C6D" w14:textId="3B87EA6C" w:rsidR="00587460" w:rsidRPr="005E60E7" w:rsidRDefault="00587460" w:rsidP="0040638D">
      <w:pPr>
        <w:spacing w:line="360" w:lineRule="auto"/>
        <w:ind w:firstLine="708"/>
        <w:jc w:val="both"/>
        <w:rPr>
          <w:rFonts w:ascii="Times New Roman" w:hAnsi="Times New Roman" w:cs="Times New Roman"/>
          <w:sz w:val="24"/>
          <w:szCs w:val="24"/>
        </w:rPr>
      </w:pPr>
      <w:r w:rsidRPr="005E60E7">
        <w:rPr>
          <w:rFonts w:ascii="Times New Roman" w:hAnsi="Times New Roman" w:cs="Times New Roman"/>
          <w:sz w:val="24"/>
          <w:szCs w:val="24"/>
        </w:rPr>
        <w:t>En la misma Ley, el artículo 68, establece un mecanismo de financiamiento para la ejecución de planes y acciones relacionados con la gestión educativa por medio del Fondo Nacional de Fomento de la Educación.</w:t>
      </w:r>
    </w:p>
    <w:p w14:paraId="17D49FC6" w14:textId="01C6FF83" w:rsidR="00587460" w:rsidRPr="005E60E7" w:rsidRDefault="00587460" w:rsidP="0040638D">
      <w:pPr>
        <w:spacing w:line="360" w:lineRule="auto"/>
        <w:ind w:firstLine="708"/>
        <w:jc w:val="both"/>
        <w:rPr>
          <w:rFonts w:ascii="Times New Roman" w:hAnsi="Times New Roman" w:cs="Times New Roman"/>
          <w:sz w:val="24"/>
          <w:szCs w:val="24"/>
        </w:rPr>
      </w:pPr>
      <w:r w:rsidRPr="005E60E7">
        <w:rPr>
          <w:rFonts w:ascii="Times New Roman" w:hAnsi="Times New Roman" w:cs="Times New Roman"/>
          <w:sz w:val="24"/>
          <w:szCs w:val="24"/>
        </w:rPr>
        <w:t>Los recursos del Fondo pueden ser usados para una variedad de proyectos para mejorar la calidad educativa, incluyendo innovaciones o investigaciones, adquisición de equipos o materiales, capacitación, mejoramiento de la plant</w:t>
      </w:r>
      <w:r w:rsidR="00662620" w:rsidRPr="005E60E7">
        <w:rPr>
          <w:rFonts w:ascii="Times New Roman" w:hAnsi="Times New Roman" w:cs="Times New Roman"/>
          <w:sz w:val="24"/>
          <w:szCs w:val="24"/>
        </w:rPr>
        <w:t>a</w:t>
      </w:r>
      <w:r w:rsidRPr="005E60E7">
        <w:rPr>
          <w:rFonts w:ascii="Times New Roman" w:hAnsi="Times New Roman" w:cs="Times New Roman"/>
          <w:sz w:val="24"/>
          <w:szCs w:val="24"/>
        </w:rPr>
        <w:t xml:space="preserve"> </w:t>
      </w:r>
      <w:r w:rsidR="00662620" w:rsidRPr="005E60E7">
        <w:rPr>
          <w:rFonts w:ascii="Times New Roman" w:hAnsi="Times New Roman" w:cs="Times New Roman"/>
          <w:sz w:val="24"/>
          <w:szCs w:val="24"/>
        </w:rPr>
        <w:t>física</w:t>
      </w:r>
      <w:r w:rsidRPr="005E60E7">
        <w:rPr>
          <w:rFonts w:ascii="Times New Roman" w:hAnsi="Times New Roman" w:cs="Times New Roman"/>
          <w:sz w:val="24"/>
          <w:szCs w:val="24"/>
        </w:rPr>
        <w:t xml:space="preserve">, proyectos remediales entre otros. La fortaleza de este </w:t>
      </w:r>
      <w:r w:rsidR="00662620" w:rsidRPr="005E60E7">
        <w:rPr>
          <w:rFonts w:ascii="Times New Roman" w:hAnsi="Times New Roman" w:cs="Times New Roman"/>
          <w:sz w:val="24"/>
          <w:szCs w:val="24"/>
        </w:rPr>
        <w:t>artículo</w:t>
      </w:r>
      <w:r w:rsidRPr="005E60E7">
        <w:rPr>
          <w:rFonts w:ascii="Times New Roman" w:hAnsi="Times New Roman" w:cs="Times New Roman"/>
          <w:sz w:val="24"/>
          <w:szCs w:val="24"/>
        </w:rPr>
        <w:t xml:space="preserve"> es que intenta asegurar que las Juntas de centro no solo contarán con las asignaciones en el presupuesto nacional, sino también tendrán la opción de financiar sus proyectos educativos y de innovación con fuentes complementarias</w:t>
      </w:r>
      <w:r w:rsidR="00396BCA" w:rsidRPr="005E60E7">
        <w:rPr>
          <w:rFonts w:ascii="Times New Roman" w:hAnsi="Times New Roman" w:cs="Times New Roman"/>
          <w:sz w:val="24"/>
          <w:szCs w:val="24"/>
        </w:rPr>
        <w:t>.</w:t>
      </w:r>
    </w:p>
    <w:p w14:paraId="13538871" w14:textId="12ACCCBB" w:rsidR="00587460" w:rsidRPr="005E60E7" w:rsidRDefault="00587460" w:rsidP="0040638D">
      <w:pPr>
        <w:spacing w:line="360" w:lineRule="auto"/>
        <w:ind w:firstLine="708"/>
        <w:jc w:val="both"/>
        <w:rPr>
          <w:rFonts w:ascii="Times New Roman" w:hAnsi="Times New Roman" w:cs="Times New Roman"/>
          <w:sz w:val="24"/>
          <w:szCs w:val="24"/>
        </w:rPr>
      </w:pPr>
      <w:r w:rsidRPr="005E60E7">
        <w:rPr>
          <w:rFonts w:ascii="Times New Roman" w:hAnsi="Times New Roman" w:cs="Times New Roman"/>
          <w:sz w:val="24"/>
          <w:szCs w:val="24"/>
        </w:rPr>
        <w:t xml:space="preserve">En sentido general, se valora muy positivamente, por parte de los actores escolares, la experiencia de juntas de centro: mayor participación y compromiso de la </w:t>
      </w:r>
      <w:r w:rsidR="00396BCA" w:rsidRPr="005E60E7">
        <w:rPr>
          <w:rFonts w:ascii="Times New Roman" w:hAnsi="Times New Roman" w:cs="Times New Roman"/>
          <w:sz w:val="24"/>
          <w:szCs w:val="24"/>
        </w:rPr>
        <w:t>comunidad,</w:t>
      </w:r>
      <w:r w:rsidRPr="005E60E7">
        <w:rPr>
          <w:rFonts w:ascii="Times New Roman" w:hAnsi="Times New Roman" w:cs="Times New Roman"/>
          <w:sz w:val="24"/>
          <w:szCs w:val="24"/>
        </w:rPr>
        <w:t xml:space="preserve"> mayor involucra</w:t>
      </w:r>
      <w:r w:rsidR="00396BCA" w:rsidRPr="005E60E7">
        <w:rPr>
          <w:rFonts w:ascii="Times New Roman" w:hAnsi="Times New Roman" w:cs="Times New Roman"/>
          <w:sz w:val="24"/>
          <w:szCs w:val="24"/>
        </w:rPr>
        <w:t>miento de los actores escolares,</w:t>
      </w:r>
      <w:r w:rsidRPr="005E60E7">
        <w:rPr>
          <w:rFonts w:ascii="Times New Roman" w:hAnsi="Times New Roman" w:cs="Times New Roman"/>
          <w:sz w:val="24"/>
          <w:szCs w:val="24"/>
        </w:rPr>
        <w:t xml:space="preserve"> fortalecimiento de las instancias d</w:t>
      </w:r>
      <w:r w:rsidR="00396BCA" w:rsidRPr="005E60E7">
        <w:rPr>
          <w:rFonts w:ascii="Times New Roman" w:hAnsi="Times New Roman" w:cs="Times New Roman"/>
          <w:sz w:val="24"/>
          <w:szCs w:val="24"/>
        </w:rPr>
        <w:t>e participación de las escuelas,</w:t>
      </w:r>
      <w:r w:rsidRPr="005E60E7">
        <w:rPr>
          <w:rFonts w:ascii="Times New Roman" w:hAnsi="Times New Roman" w:cs="Times New Roman"/>
          <w:sz w:val="24"/>
          <w:szCs w:val="24"/>
        </w:rPr>
        <w:t xml:space="preserve"> la propia junta </w:t>
      </w:r>
      <w:r w:rsidR="00662620" w:rsidRPr="005E60E7">
        <w:rPr>
          <w:rFonts w:ascii="Times New Roman" w:hAnsi="Times New Roman" w:cs="Times New Roman"/>
          <w:sz w:val="24"/>
          <w:szCs w:val="24"/>
        </w:rPr>
        <w:t>así</w:t>
      </w:r>
      <w:r w:rsidRPr="005E60E7">
        <w:rPr>
          <w:rFonts w:ascii="Times New Roman" w:hAnsi="Times New Roman" w:cs="Times New Roman"/>
          <w:sz w:val="24"/>
          <w:szCs w:val="24"/>
        </w:rPr>
        <w:t xml:space="preserve"> co</w:t>
      </w:r>
      <w:r w:rsidR="00396BCA" w:rsidRPr="005E60E7">
        <w:rPr>
          <w:rFonts w:ascii="Times New Roman" w:hAnsi="Times New Roman" w:cs="Times New Roman"/>
          <w:sz w:val="24"/>
          <w:szCs w:val="24"/>
        </w:rPr>
        <w:t>mo las Asociaciones de Padres, Madres y Amigos de la Escuela, APMAES, Optimización de recursos,</w:t>
      </w:r>
      <w:r w:rsidRPr="005E60E7">
        <w:rPr>
          <w:rFonts w:ascii="Times New Roman" w:hAnsi="Times New Roman" w:cs="Times New Roman"/>
          <w:sz w:val="24"/>
          <w:szCs w:val="24"/>
        </w:rPr>
        <w:t xml:space="preserve"> escuelas han logrado realizar obras y/o reparaciones mayores a la previstas con los</w:t>
      </w:r>
      <w:r w:rsidR="00396BCA" w:rsidRPr="005E60E7">
        <w:rPr>
          <w:rFonts w:ascii="Times New Roman" w:hAnsi="Times New Roman" w:cs="Times New Roman"/>
          <w:sz w:val="24"/>
          <w:szCs w:val="24"/>
        </w:rPr>
        <w:t xml:space="preserve"> iguales recursos financieros, c</w:t>
      </w:r>
      <w:r w:rsidRPr="005E60E7">
        <w:rPr>
          <w:rFonts w:ascii="Times New Roman" w:hAnsi="Times New Roman" w:cs="Times New Roman"/>
          <w:sz w:val="24"/>
          <w:szCs w:val="24"/>
        </w:rPr>
        <w:t>reación de empleos en las comunidades.</w:t>
      </w:r>
    </w:p>
    <w:p w14:paraId="499F22AA" w14:textId="7FD253D0" w:rsidR="00587460" w:rsidRPr="005E60E7" w:rsidRDefault="00587460" w:rsidP="0040638D">
      <w:pPr>
        <w:spacing w:line="360" w:lineRule="auto"/>
        <w:ind w:firstLine="708"/>
        <w:jc w:val="both"/>
        <w:rPr>
          <w:rFonts w:ascii="Times New Roman" w:hAnsi="Times New Roman" w:cs="Times New Roman"/>
          <w:sz w:val="24"/>
          <w:szCs w:val="24"/>
        </w:rPr>
      </w:pPr>
      <w:r w:rsidRPr="005E60E7">
        <w:rPr>
          <w:rFonts w:ascii="Times New Roman" w:hAnsi="Times New Roman" w:cs="Times New Roman"/>
          <w:sz w:val="24"/>
          <w:szCs w:val="24"/>
        </w:rPr>
        <w:t xml:space="preserve">Distribución de los recursos financieros para cumplir las metas de la </w:t>
      </w:r>
      <w:r w:rsidR="00662620" w:rsidRPr="005E60E7">
        <w:rPr>
          <w:rFonts w:ascii="Times New Roman" w:hAnsi="Times New Roman" w:cs="Times New Roman"/>
          <w:sz w:val="24"/>
          <w:szCs w:val="24"/>
        </w:rPr>
        <w:t>política</w:t>
      </w:r>
      <w:r w:rsidRPr="005E60E7">
        <w:rPr>
          <w:rFonts w:ascii="Times New Roman" w:hAnsi="Times New Roman" w:cs="Times New Roman"/>
          <w:sz w:val="24"/>
          <w:szCs w:val="24"/>
        </w:rPr>
        <w:t xml:space="preserve">. El financiamiento de una </w:t>
      </w:r>
      <w:r w:rsidR="00662620" w:rsidRPr="005E60E7">
        <w:rPr>
          <w:rFonts w:ascii="Times New Roman" w:hAnsi="Times New Roman" w:cs="Times New Roman"/>
          <w:sz w:val="24"/>
          <w:szCs w:val="24"/>
        </w:rPr>
        <w:t>política</w:t>
      </w:r>
      <w:r w:rsidRPr="005E60E7">
        <w:rPr>
          <w:rFonts w:ascii="Times New Roman" w:hAnsi="Times New Roman" w:cs="Times New Roman"/>
          <w:sz w:val="24"/>
          <w:szCs w:val="24"/>
        </w:rPr>
        <w:t xml:space="preserve"> pública requiere del detalle de la provisión de fondos necesarios para su cumplimiento y ejecución. En el caso de la descentralización ya se estableció en el detalle a la legislación y planes los alcances de </w:t>
      </w:r>
      <w:r w:rsidR="00E850AD" w:rsidRPr="005E60E7">
        <w:rPr>
          <w:rFonts w:ascii="Times New Roman" w:hAnsi="Times New Roman" w:cs="Times New Roman"/>
          <w:sz w:val="24"/>
          <w:szCs w:val="24"/>
        </w:rPr>
        <w:t>esta</w:t>
      </w:r>
      <w:r w:rsidRPr="005E60E7">
        <w:rPr>
          <w:rFonts w:ascii="Times New Roman" w:hAnsi="Times New Roman" w:cs="Times New Roman"/>
          <w:sz w:val="24"/>
          <w:szCs w:val="24"/>
        </w:rPr>
        <w:t>.</w:t>
      </w:r>
    </w:p>
    <w:p w14:paraId="2D2434A1" w14:textId="5DE0BAB2" w:rsidR="00662620" w:rsidRPr="005E60E7" w:rsidRDefault="00396BCA" w:rsidP="0040638D">
      <w:pPr>
        <w:spacing w:line="360" w:lineRule="auto"/>
        <w:ind w:firstLine="708"/>
        <w:jc w:val="both"/>
        <w:rPr>
          <w:rFonts w:ascii="Times New Roman" w:hAnsi="Times New Roman" w:cs="Times New Roman"/>
          <w:sz w:val="24"/>
          <w:szCs w:val="24"/>
        </w:rPr>
      </w:pPr>
      <w:r w:rsidRPr="005E60E7">
        <w:rPr>
          <w:rFonts w:ascii="Times New Roman" w:hAnsi="Times New Roman" w:cs="Times New Roman"/>
          <w:sz w:val="24"/>
          <w:szCs w:val="24"/>
        </w:rPr>
        <w:lastRenderedPageBreak/>
        <w:t>Durante el perí</w:t>
      </w:r>
      <w:r w:rsidR="00662620" w:rsidRPr="005E60E7">
        <w:rPr>
          <w:rFonts w:ascii="Times New Roman" w:hAnsi="Times New Roman" w:cs="Times New Roman"/>
          <w:sz w:val="24"/>
          <w:szCs w:val="24"/>
        </w:rPr>
        <w:t xml:space="preserve">odo 2008-2010 </w:t>
      </w:r>
      <w:r w:rsidRPr="005E60E7">
        <w:rPr>
          <w:rFonts w:ascii="Times New Roman" w:hAnsi="Times New Roman" w:cs="Times New Roman"/>
          <w:sz w:val="24"/>
          <w:szCs w:val="24"/>
        </w:rPr>
        <w:t>esta</w:t>
      </w:r>
      <w:r w:rsidR="00662620" w:rsidRPr="005E60E7">
        <w:rPr>
          <w:rFonts w:ascii="Times New Roman" w:hAnsi="Times New Roman" w:cs="Times New Roman"/>
          <w:sz w:val="24"/>
          <w:szCs w:val="24"/>
        </w:rPr>
        <w:t xml:space="preserve"> </w:t>
      </w:r>
      <w:r w:rsidR="008A0C76" w:rsidRPr="005E60E7">
        <w:rPr>
          <w:rFonts w:ascii="Times New Roman" w:hAnsi="Times New Roman" w:cs="Times New Roman"/>
          <w:sz w:val="24"/>
          <w:szCs w:val="24"/>
        </w:rPr>
        <w:t>política</w:t>
      </w:r>
      <w:r w:rsidR="00662620" w:rsidRPr="005E60E7">
        <w:rPr>
          <w:rFonts w:ascii="Times New Roman" w:hAnsi="Times New Roman" w:cs="Times New Roman"/>
          <w:sz w:val="24"/>
          <w:szCs w:val="24"/>
        </w:rPr>
        <w:t xml:space="preserve"> se </w:t>
      </w:r>
      <w:r w:rsidR="008A0C76" w:rsidRPr="005E60E7">
        <w:rPr>
          <w:rFonts w:ascii="Times New Roman" w:hAnsi="Times New Roman" w:cs="Times New Roman"/>
          <w:sz w:val="24"/>
          <w:szCs w:val="24"/>
        </w:rPr>
        <w:t>desarrolló</w:t>
      </w:r>
      <w:r w:rsidR="00662620" w:rsidRPr="005E60E7">
        <w:rPr>
          <w:rFonts w:ascii="Times New Roman" w:hAnsi="Times New Roman" w:cs="Times New Roman"/>
          <w:sz w:val="24"/>
          <w:szCs w:val="24"/>
        </w:rPr>
        <w:t xml:space="preserve"> con recursos de fondos internacionales a través del Programa </w:t>
      </w:r>
      <w:proofErr w:type="spellStart"/>
      <w:r w:rsidR="00662620" w:rsidRPr="005E60E7">
        <w:rPr>
          <w:rFonts w:ascii="Times New Roman" w:hAnsi="Times New Roman" w:cs="Times New Roman"/>
          <w:sz w:val="24"/>
          <w:szCs w:val="24"/>
        </w:rPr>
        <w:t>Multifase</w:t>
      </w:r>
      <w:proofErr w:type="spellEnd"/>
      <w:r w:rsidR="00662620" w:rsidRPr="005E60E7">
        <w:rPr>
          <w:rFonts w:ascii="Times New Roman" w:hAnsi="Times New Roman" w:cs="Times New Roman"/>
          <w:sz w:val="24"/>
          <w:szCs w:val="24"/>
        </w:rPr>
        <w:t xml:space="preserve"> para la Equidad de la Educación Básica (PMEEB) integrando la educación rural multigrado o atención a las Escuelas </w:t>
      </w:r>
      <w:r w:rsidR="00C77A03" w:rsidRPr="005E60E7">
        <w:rPr>
          <w:rFonts w:ascii="Times New Roman" w:hAnsi="Times New Roman" w:cs="Times New Roman"/>
          <w:sz w:val="24"/>
          <w:szCs w:val="24"/>
        </w:rPr>
        <w:t>Multigrado-Innovadas</w:t>
      </w:r>
      <w:r w:rsidR="00662620" w:rsidRPr="005E60E7">
        <w:rPr>
          <w:rFonts w:ascii="Times New Roman" w:hAnsi="Times New Roman" w:cs="Times New Roman"/>
          <w:sz w:val="24"/>
          <w:szCs w:val="24"/>
        </w:rPr>
        <w:t xml:space="preserve"> (EMT) y el aumento de la Equidad Educativa en </w:t>
      </w:r>
      <w:r w:rsidR="008A0C76" w:rsidRPr="005E60E7">
        <w:rPr>
          <w:rFonts w:ascii="Times New Roman" w:hAnsi="Times New Roman" w:cs="Times New Roman"/>
          <w:sz w:val="24"/>
          <w:szCs w:val="24"/>
        </w:rPr>
        <w:t>Áreas</w:t>
      </w:r>
      <w:r w:rsidR="00662620" w:rsidRPr="005E60E7">
        <w:rPr>
          <w:rFonts w:ascii="Times New Roman" w:hAnsi="Times New Roman" w:cs="Times New Roman"/>
          <w:sz w:val="24"/>
          <w:szCs w:val="24"/>
        </w:rPr>
        <w:t xml:space="preserve"> Urbano -Marginales, a través del Programa de Apoyo a la Calidad Educativa </w:t>
      </w:r>
      <w:r w:rsidR="008A0C76" w:rsidRPr="005E60E7">
        <w:rPr>
          <w:rFonts w:ascii="Times New Roman" w:hAnsi="Times New Roman" w:cs="Times New Roman"/>
          <w:sz w:val="24"/>
          <w:szCs w:val="24"/>
        </w:rPr>
        <w:t xml:space="preserve">PACE </w:t>
      </w:r>
      <w:r w:rsidR="00C77A03" w:rsidRPr="005E60E7">
        <w:rPr>
          <w:rFonts w:ascii="Times New Roman" w:hAnsi="Times New Roman" w:cs="Times New Roman"/>
          <w:sz w:val="24"/>
          <w:szCs w:val="24"/>
        </w:rPr>
        <w:t>a través</w:t>
      </w:r>
      <w:r w:rsidRPr="005E60E7">
        <w:rPr>
          <w:rFonts w:ascii="Times New Roman" w:hAnsi="Times New Roman" w:cs="Times New Roman"/>
          <w:sz w:val="24"/>
          <w:szCs w:val="24"/>
        </w:rPr>
        <w:t xml:space="preserve"> de un p</w:t>
      </w:r>
      <w:r w:rsidR="00662620" w:rsidRPr="005E60E7">
        <w:rPr>
          <w:rFonts w:ascii="Times New Roman" w:hAnsi="Times New Roman" w:cs="Times New Roman"/>
          <w:sz w:val="24"/>
          <w:szCs w:val="24"/>
        </w:rPr>
        <w:t>réstamo del BID</w:t>
      </w:r>
      <w:r w:rsidR="00175597" w:rsidRPr="005E60E7">
        <w:rPr>
          <w:rFonts w:ascii="Times New Roman" w:hAnsi="Times New Roman" w:cs="Times New Roman"/>
          <w:sz w:val="24"/>
          <w:szCs w:val="24"/>
        </w:rPr>
        <w:t>.</w:t>
      </w:r>
    </w:p>
    <w:p w14:paraId="6103D915" w14:textId="6F1713D2" w:rsidR="00662620" w:rsidRPr="005E60E7" w:rsidRDefault="00662620" w:rsidP="0040638D">
      <w:pPr>
        <w:spacing w:line="360" w:lineRule="auto"/>
        <w:ind w:firstLine="708"/>
        <w:jc w:val="both"/>
        <w:rPr>
          <w:rFonts w:ascii="Times New Roman" w:hAnsi="Times New Roman" w:cs="Times New Roman"/>
          <w:sz w:val="24"/>
          <w:szCs w:val="24"/>
        </w:rPr>
      </w:pPr>
      <w:r w:rsidRPr="005E60E7">
        <w:rPr>
          <w:rFonts w:ascii="Times New Roman" w:hAnsi="Times New Roman" w:cs="Times New Roman"/>
          <w:sz w:val="24"/>
          <w:szCs w:val="24"/>
        </w:rPr>
        <w:t xml:space="preserve">Es en la resolución 0008-2011 que se establece una </w:t>
      </w:r>
      <w:r w:rsidR="008A0C76" w:rsidRPr="005E60E7">
        <w:rPr>
          <w:rFonts w:ascii="Times New Roman" w:hAnsi="Times New Roman" w:cs="Times New Roman"/>
          <w:sz w:val="24"/>
          <w:szCs w:val="24"/>
        </w:rPr>
        <w:t>política</w:t>
      </w:r>
      <w:r w:rsidRPr="005E60E7">
        <w:rPr>
          <w:rFonts w:ascii="Times New Roman" w:hAnsi="Times New Roman" w:cs="Times New Roman"/>
          <w:sz w:val="24"/>
          <w:szCs w:val="24"/>
        </w:rPr>
        <w:t xml:space="preserve"> de provisión de recursos financieros propios a las Juntas Regionales, distritales y de Centros Educativos</w:t>
      </w:r>
      <w:r w:rsidR="008A0C76" w:rsidRPr="005E60E7">
        <w:rPr>
          <w:rFonts w:ascii="Times New Roman" w:hAnsi="Times New Roman" w:cs="Times New Roman"/>
          <w:sz w:val="24"/>
          <w:szCs w:val="24"/>
        </w:rPr>
        <w:t>.</w:t>
      </w:r>
      <w:r w:rsidRPr="005E60E7">
        <w:rPr>
          <w:rFonts w:ascii="Times New Roman" w:hAnsi="Times New Roman" w:cs="Times New Roman"/>
          <w:sz w:val="24"/>
          <w:szCs w:val="24"/>
        </w:rPr>
        <w:t xml:space="preserve"> E</w:t>
      </w:r>
      <w:r w:rsidR="008A0C76" w:rsidRPr="005E60E7">
        <w:rPr>
          <w:rFonts w:ascii="Times New Roman" w:hAnsi="Times New Roman" w:cs="Times New Roman"/>
          <w:sz w:val="24"/>
          <w:szCs w:val="24"/>
        </w:rPr>
        <w:t>l</w:t>
      </w:r>
      <w:r w:rsidRPr="005E60E7">
        <w:rPr>
          <w:rFonts w:ascii="Times New Roman" w:hAnsi="Times New Roman" w:cs="Times New Roman"/>
          <w:sz w:val="24"/>
          <w:szCs w:val="24"/>
        </w:rPr>
        <w:t xml:space="preserve"> Ministerio de Educación en dicha resolución ha establecido </w:t>
      </w:r>
      <w:r w:rsidR="008A0C76" w:rsidRPr="005E60E7">
        <w:rPr>
          <w:rFonts w:ascii="Times New Roman" w:hAnsi="Times New Roman" w:cs="Times New Roman"/>
          <w:sz w:val="24"/>
          <w:szCs w:val="24"/>
        </w:rPr>
        <w:t xml:space="preserve">una </w:t>
      </w:r>
      <w:r w:rsidRPr="005E60E7">
        <w:rPr>
          <w:rFonts w:ascii="Times New Roman" w:hAnsi="Times New Roman" w:cs="Times New Roman"/>
          <w:sz w:val="24"/>
          <w:szCs w:val="24"/>
        </w:rPr>
        <w:t xml:space="preserve">partida presupuestaria que será transferida a las mencionadas </w:t>
      </w:r>
      <w:r w:rsidR="00C77A03" w:rsidRPr="005E60E7">
        <w:rPr>
          <w:rFonts w:ascii="Times New Roman" w:hAnsi="Times New Roman" w:cs="Times New Roman"/>
          <w:sz w:val="24"/>
          <w:szCs w:val="24"/>
        </w:rPr>
        <w:t>Juntas a</w:t>
      </w:r>
      <w:r w:rsidRPr="005E60E7">
        <w:rPr>
          <w:rFonts w:ascii="Times New Roman" w:hAnsi="Times New Roman" w:cs="Times New Roman"/>
          <w:sz w:val="24"/>
          <w:szCs w:val="24"/>
        </w:rPr>
        <w:t xml:space="preserve"> fin de garantizar el cumplimiento de sus funciones establecidas para las metas de descentralización definidas. La partida presupuestaria destinada para ser transferida a las Juntas nunca será menor al 2.5% del presupuesto anual asignado al MINERD. Es a partir del presupuesto del 2012 que se regula la asignación de los fondos a la </w:t>
      </w:r>
      <w:r w:rsidR="00C77A03" w:rsidRPr="005E60E7">
        <w:rPr>
          <w:rFonts w:ascii="Times New Roman" w:hAnsi="Times New Roman" w:cs="Times New Roman"/>
          <w:sz w:val="24"/>
          <w:szCs w:val="24"/>
        </w:rPr>
        <w:t>política</w:t>
      </w:r>
      <w:r w:rsidRPr="005E60E7">
        <w:rPr>
          <w:rFonts w:ascii="Times New Roman" w:hAnsi="Times New Roman" w:cs="Times New Roman"/>
          <w:sz w:val="24"/>
          <w:szCs w:val="24"/>
        </w:rPr>
        <w:t xml:space="preserve"> con un valor no menor del 2.5% del presupuesto del MINERD, </w:t>
      </w:r>
      <w:r w:rsidR="00C77A03" w:rsidRPr="005E60E7">
        <w:rPr>
          <w:rFonts w:ascii="Times New Roman" w:hAnsi="Times New Roman" w:cs="Times New Roman"/>
          <w:sz w:val="24"/>
          <w:szCs w:val="24"/>
        </w:rPr>
        <w:t>Según</w:t>
      </w:r>
      <w:r w:rsidRPr="005E60E7">
        <w:rPr>
          <w:rFonts w:ascii="Times New Roman" w:hAnsi="Times New Roman" w:cs="Times New Roman"/>
          <w:sz w:val="24"/>
          <w:szCs w:val="24"/>
        </w:rPr>
        <w:t xml:space="preserve"> memoria 2012, la transferencia de fondos a las Juntas Descentralizadas fue como sigue</w:t>
      </w:r>
      <w:r w:rsidR="00C77A03" w:rsidRPr="005E60E7">
        <w:rPr>
          <w:rFonts w:ascii="Times New Roman" w:hAnsi="Times New Roman" w:cs="Times New Roman"/>
          <w:sz w:val="24"/>
          <w:szCs w:val="24"/>
        </w:rPr>
        <w:t>:</w:t>
      </w:r>
    </w:p>
    <w:p w14:paraId="3A6D2C7B" w14:textId="77777777" w:rsidR="00662620" w:rsidRPr="005E60E7" w:rsidRDefault="00662620"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Año 2010: 169.2 millones de pesos</w:t>
      </w:r>
    </w:p>
    <w:p w14:paraId="67789951" w14:textId="77777777" w:rsidR="00662620" w:rsidRPr="005E60E7" w:rsidRDefault="00662620"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Año 2011: 409.6 millones de pesos</w:t>
      </w:r>
    </w:p>
    <w:p w14:paraId="171BC3D8" w14:textId="77777777" w:rsidR="00662620" w:rsidRPr="005E60E7" w:rsidRDefault="00662620"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Año 2012: 1,464.7 millones de pesos.</w:t>
      </w:r>
    </w:p>
    <w:p w14:paraId="4B43E44F" w14:textId="65B4F1F4" w:rsidR="00662620" w:rsidRPr="005E60E7" w:rsidRDefault="00662620"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Según la misma fuente, MINERD 2012, la transferen</w:t>
      </w:r>
      <w:r w:rsidR="00F2638A" w:rsidRPr="005E60E7">
        <w:rPr>
          <w:rFonts w:ascii="Times New Roman" w:hAnsi="Times New Roman" w:cs="Times New Roman"/>
          <w:sz w:val="24"/>
          <w:szCs w:val="24"/>
        </w:rPr>
        <w:t>cia de fondos por tipo de junta</w:t>
      </w:r>
      <w:r w:rsidRPr="005E60E7">
        <w:rPr>
          <w:rFonts w:ascii="Times New Roman" w:hAnsi="Times New Roman" w:cs="Times New Roman"/>
          <w:sz w:val="24"/>
          <w:szCs w:val="24"/>
        </w:rPr>
        <w:t xml:space="preserve"> se indica en el cuadro:</w:t>
      </w:r>
    </w:p>
    <w:tbl>
      <w:tblPr>
        <w:tblStyle w:val="Tablaconcuadrcula"/>
        <w:tblW w:w="9752" w:type="dxa"/>
        <w:tblInd w:w="-572" w:type="dxa"/>
        <w:tblLook w:val="04A0" w:firstRow="1" w:lastRow="0" w:firstColumn="1" w:lastColumn="0" w:noHBand="0" w:noVBand="1"/>
      </w:tblPr>
      <w:tblGrid>
        <w:gridCol w:w="2807"/>
        <w:gridCol w:w="3543"/>
        <w:gridCol w:w="3402"/>
      </w:tblGrid>
      <w:tr w:rsidR="00C77A03" w:rsidRPr="005E60E7" w14:paraId="0F14FB20" w14:textId="77777777" w:rsidTr="000375F6">
        <w:tc>
          <w:tcPr>
            <w:tcW w:w="2807" w:type="dxa"/>
          </w:tcPr>
          <w:p w14:paraId="7F0D9F4E" w14:textId="6C4DC55F" w:rsidR="00C77A03" w:rsidRPr="005E60E7" w:rsidRDefault="00C77A03"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JUNTAS</w:t>
            </w:r>
          </w:p>
        </w:tc>
        <w:tc>
          <w:tcPr>
            <w:tcW w:w="3543" w:type="dxa"/>
          </w:tcPr>
          <w:p w14:paraId="48A58200" w14:textId="73EFF3F1" w:rsidR="00C77A03" w:rsidRPr="005E60E7" w:rsidRDefault="000375F6"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 xml:space="preserve">PRESUPUESTO 2012 </w:t>
            </w:r>
            <w:r w:rsidR="00C77A03" w:rsidRPr="005E60E7">
              <w:rPr>
                <w:rFonts w:ascii="Times New Roman" w:hAnsi="Times New Roman" w:cs="Times New Roman"/>
                <w:sz w:val="24"/>
                <w:szCs w:val="24"/>
              </w:rPr>
              <w:t>EN RD</w:t>
            </w:r>
            <w:r w:rsidR="00F33923" w:rsidRPr="005E60E7">
              <w:rPr>
                <w:rFonts w:ascii="Times New Roman" w:hAnsi="Times New Roman" w:cs="Times New Roman"/>
                <w:sz w:val="24"/>
                <w:szCs w:val="24"/>
              </w:rPr>
              <w:t>$</w:t>
            </w:r>
          </w:p>
        </w:tc>
        <w:tc>
          <w:tcPr>
            <w:tcW w:w="3402" w:type="dxa"/>
          </w:tcPr>
          <w:p w14:paraId="10790DD9" w14:textId="23C51BB0" w:rsidR="00C77A03" w:rsidRPr="005E60E7" w:rsidRDefault="00C77A03"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MONTO TRANSFERIDOS A JULIO DEL 2012.</w:t>
            </w:r>
          </w:p>
        </w:tc>
      </w:tr>
      <w:tr w:rsidR="00C77A03" w:rsidRPr="005E60E7" w14:paraId="7B324E87" w14:textId="77777777" w:rsidTr="000375F6">
        <w:tc>
          <w:tcPr>
            <w:tcW w:w="2807" w:type="dxa"/>
          </w:tcPr>
          <w:p w14:paraId="32F2C46E" w14:textId="102525C1" w:rsidR="00C77A03" w:rsidRPr="005E60E7" w:rsidRDefault="00C77A03"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Regionales</w:t>
            </w:r>
          </w:p>
        </w:tc>
        <w:tc>
          <w:tcPr>
            <w:tcW w:w="3543" w:type="dxa"/>
          </w:tcPr>
          <w:p w14:paraId="26668694" w14:textId="0B4C6A55" w:rsidR="00C77A03" w:rsidRPr="005E60E7" w:rsidRDefault="00F33923"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57,941,875</w:t>
            </w:r>
          </w:p>
        </w:tc>
        <w:tc>
          <w:tcPr>
            <w:tcW w:w="3402" w:type="dxa"/>
          </w:tcPr>
          <w:p w14:paraId="4645B4B5" w14:textId="47A7BBCA" w:rsidR="00C77A03" w:rsidRPr="005E60E7" w:rsidRDefault="00F33923"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$14,784,921.13</w:t>
            </w:r>
          </w:p>
        </w:tc>
      </w:tr>
      <w:tr w:rsidR="00C77A03" w:rsidRPr="005E60E7" w14:paraId="71183083" w14:textId="77777777" w:rsidTr="000375F6">
        <w:tc>
          <w:tcPr>
            <w:tcW w:w="2807" w:type="dxa"/>
          </w:tcPr>
          <w:p w14:paraId="53FB9BE2" w14:textId="2AB3A025" w:rsidR="00C77A03" w:rsidRPr="005E60E7" w:rsidRDefault="00F33923"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Distritales</w:t>
            </w:r>
          </w:p>
        </w:tc>
        <w:tc>
          <w:tcPr>
            <w:tcW w:w="3543" w:type="dxa"/>
          </w:tcPr>
          <w:p w14:paraId="76981D44" w14:textId="413F37C6" w:rsidR="00C77A03" w:rsidRPr="005E60E7" w:rsidRDefault="00F33923"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115,883,750</w:t>
            </w:r>
          </w:p>
        </w:tc>
        <w:tc>
          <w:tcPr>
            <w:tcW w:w="3402" w:type="dxa"/>
          </w:tcPr>
          <w:p w14:paraId="44A7B6AF" w14:textId="6854C4B6" w:rsidR="00C77A03" w:rsidRPr="005E60E7" w:rsidRDefault="00F33923"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$ 29,569,842.47</w:t>
            </w:r>
          </w:p>
        </w:tc>
      </w:tr>
      <w:tr w:rsidR="00C77A03" w:rsidRPr="005E60E7" w14:paraId="10390798" w14:textId="77777777" w:rsidTr="000375F6">
        <w:tc>
          <w:tcPr>
            <w:tcW w:w="2807" w:type="dxa"/>
          </w:tcPr>
          <w:p w14:paraId="480A02BB" w14:textId="32733F78" w:rsidR="00C77A03" w:rsidRPr="005E60E7" w:rsidRDefault="00F33923"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 xml:space="preserve">Centros Escolares </w:t>
            </w:r>
          </w:p>
        </w:tc>
        <w:tc>
          <w:tcPr>
            <w:tcW w:w="3543" w:type="dxa"/>
          </w:tcPr>
          <w:p w14:paraId="4317A490" w14:textId="77777777" w:rsidR="00C77A03" w:rsidRPr="005E60E7" w:rsidRDefault="00C77A03" w:rsidP="0040638D">
            <w:pPr>
              <w:spacing w:line="360" w:lineRule="auto"/>
              <w:jc w:val="both"/>
              <w:rPr>
                <w:rFonts w:ascii="Times New Roman" w:hAnsi="Times New Roman" w:cs="Times New Roman"/>
                <w:sz w:val="24"/>
                <w:szCs w:val="24"/>
              </w:rPr>
            </w:pPr>
          </w:p>
        </w:tc>
        <w:tc>
          <w:tcPr>
            <w:tcW w:w="3402" w:type="dxa"/>
          </w:tcPr>
          <w:p w14:paraId="7D10FFFA" w14:textId="10497B38" w:rsidR="00C77A03" w:rsidRPr="005E60E7" w:rsidRDefault="00F33923"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$251,343,660.96</w:t>
            </w:r>
          </w:p>
        </w:tc>
      </w:tr>
      <w:tr w:rsidR="00C77A03" w:rsidRPr="005E60E7" w14:paraId="50E85306" w14:textId="77777777" w:rsidTr="000375F6">
        <w:tc>
          <w:tcPr>
            <w:tcW w:w="2807" w:type="dxa"/>
          </w:tcPr>
          <w:p w14:paraId="76E509BD" w14:textId="653C70C4" w:rsidR="00C77A03" w:rsidRPr="005E60E7" w:rsidRDefault="00F33923"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Centros Jornada extendida</w:t>
            </w:r>
          </w:p>
        </w:tc>
        <w:tc>
          <w:tcPr>
            <w:tcW w:w="3543" w:type="dxa"/>
          </w:tcPr>
          <w:p w14:paraId="4BB3885A" w14:textId="5E10DE22" w:rsidR="00C77A03" w:rsidRPr="005E60E7" w:rsidRDefault="00F33923"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985,011,875</w:t>
            </w:r>
          </w:p>
        </w:tc>
        <w:tc>
          <w:tcPr>
            <w:tcW w:w="3402" w:type="dxa"/>
          </w:tcPr>
          <w:p w14:paraId="4182C5BA" w14:textId="4E13B7C4" w:rsidR="00C77A03" w:rsidRPr="005E60E7" w:rsidRDefault="00F33923"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$30,747</w:t>
            </w:r>
            <w:r w:rsidR="00710262" w:rsidRPr="005E60E7">
              <w:rPr>
                <w:rFonts w:ascii="Times New Roman" w:hAnsi="Times New Roman" w:cs="Times New Roman"/>
                <w:sz w:val="24"/>
                <w:szCs w:val="24"/>
              </w:rPr>
              <w:t>,487.00</w:t>
            </w:r>
          </w:p>
        </w:tc>
      </w:tr>
      <w:tr w:rsidR="00C77A03" w:rsidRPr="005E60E7" w14:paraId="77CA0CED" w14:textId="77777777" w:rsidTr="000375F6">
        <w:tc>
          <w:tcPr>
            <w:tcW w:w="2807" w:type="dxa"/>
          </w:tcPr>
          <w:p w14:paraId="7BC600F1" w14:textId="7C108FBB" w:rsidR="00C77A03" w:rsidRPr="005E60E7" w:rsidRDefault="00F33923"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 xml:space="preserve">Total </w:t>
            </w:r>
          </w:p>
        </w:tc>
        <w:tc>
          <w:tcPr>
            <w:tcW w:w="3543" w:type="dxa"/>
          </w:tcPr>
          <w:p w14:paraId="761F0FBD" w14:textId="22F3CC49" w:rsidR="00C77A03" w:rsidRPr="005E60E7" w:rsidRDefault="00710262"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1,158,837,500.00</w:t>
            </w:r>
          </w:p>
        </w:tc>
        <w:tc>
          <w:tcPr>
            <w:tcW w:w="3402" w:type="dxa"/>
          </w:tcPr>
          <w:p w14:paraId="20ABBEF9" w14:textId="713003B0" w:rsidR="00C77A03" w:rsidRPr="005E60E7" w:rsidRDefault="00710262"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$ 326,445,911.56</w:t>
            </w:r>
          </w:p>
        </w:tc>
      </w:tr>
    </w:tbl>
    <w:p w14:paraId="7FFD7BF7" w14:textId="77777777" w:rsidR="00C77A03" w:rsidRPr="005E60E7" w:rsidRDefault="00C77A03" w:rsidP="0040638D">
      <w:pPr>
        <w:spacing w:line="360" w:lineRule="auto"/>
        <w:jc w:val="both"/>
        <w:rPr>
          <w:rFonts w:ascii="Times New Roman" w:hAnsi="Times New Roman" w:cs="Times New Roman"/>
          <w:sz w:val="24"/>
          <w:szCs w:val="24"/>
        </w:rPr>
      </w:pPr>
    </w:p>
    <w:p w14:paraId="4F331843" w14:textId="75C17BB6" w:rsidR="00181B1B" w:rsidRPr="005E60E7" w:rsidRDefault="001B0320" w:rsidP="0040638D">
      <w:pPr>
        <w:spacing w:line="360" w:lineRule="auto"/>
        <w:jc w:val="both"/>
        <w:rPr>
          <w:rFonts w:ascii="Times New Roman" w:hAnsi="Times New Roman" w:cs="Times New Roman"/>
          <w:bCs/>
          <w:sz w:val="24"/>
          <w:szCs w:val="24"/>
        </w:rPr>
      </w:pPr>
      <w:r w:rsidRPr="005E60E7">
        <w:rPr>
          <w:rFonts w:ascii="Times New Roman" w:hAnsi="Times New Roman" w:cs="Times New Roman"/>
          <w:bCs/>
          <w:sz w:val="24"/>
          <w:szCs w:val="24"/>
        </w:rPr>
        <w:t xml:space="preserve">6.2. </w:t>
      </w:r>
      <w:r w:rsidR="00181B1B" w:rsidRPr="005E60E7">
        <w:rPr>
          <w:rFonts w:ascii="Times New Roman" w:hAnsi="Times New Roman" w:cs="Times New Roman"/>
          <w:bCs/>
          <w:sz w:val="24"/>
          <w:szCs w:val="24"/>
        </w:rPr>
        <w:t>Inversión</w:t>
      </w:r>
      <w:r w:rsidRPr="005E60E7">
        <w:rPr>
          <w:rFonts w:ascii="Times New Roman" w:hAnsi="Times New Roman" w:cs="Times New Roman"/>
          <w:bCs/>
          <w:sz w:val="24"/>
          <w:szCs w:val="24"/>
        </w:rPr>
        <w:t xml:space="preserve"> de los recursos en las Juntas D</w:t>
      </w:r>
      <w:r w:rsidR="00181B1B" w:rsidRPr="005E60E7">
        <w:rPr>
          <w:rFonts w:ascii="Times New Roman" w:hAnsi="Times New Roman" w:cs="Times New Roman"/>
          <w:bCs/>
          <w:sz w:val="24"/>
          <w:szCs w:val="24"/>
        </w:rPr>
        <w:t>escentralizadas.</w:t>
      </w:r>
    </w:p>
    <w:p w14:paraId="0DDA52CD" w14:textId="528A33A6" w:rsidR="00181B1B" w:rsidRPr="005E60E7" w:rsidRDefault="00181B1B" w:rsidP="0040638D">
      <w:pPr>
        <w:spacing w:line="360" w:lineRule="auto"/>
        <w:ind w:firstLine="708"/>
        <w:jc w:val="both"/>
        <w:rPr>
          <w:rFonts w:ascii="Times New Roman" w:hAnsi="Times New Roman" w:cs="Times New Roman"/>
          <w:sz w:val="24"/>
          <w:szCs w:val="24"/>
        </w:rPr>
      </w:pPr>
      <w:r w:rsidRPr="005E60E7">
        <w:rPr>
          <w:rFonts w:ascii="Times New Roman" w:hAnsi="Times New Roman" w:cs="Times New Roman"/>
          <w:sz w:val="24"/>
          <w:szCs w:val="24"/>
        </w:rPr>
        <w:t xml:space="preserve">El programa </w:t>
      </w:r>
      <w:proofErr w:type="spellStart"/>
      <w:r w:rsidRPr="005E60E7">
        <w:rPr>
          <w:rFonts w:ascii="Times New Roman" w:hAnsi="Times New Roman" w:cs="Times New Roman"/>
          <w:sz w:val="24"/>
          <w:szCs w:val="24"/>
        </w:rPr>
        <w:t>Multifase</w:t>
      </w:r>
      <w:proofErr w:type="spellEnd"/>
      <w:r w:rsidRPr="005E60E7">
        <w:rPr>
          <w:rFonts w:ascii="Times New Roman" w:hAnsi="Times New Roman" w:cs="Times New Roman"/>
          <w:sz w:val="24"/>
          <w:szCs w:val="24"/>
        </w:rPr>
        <w:t xml:space="preserve"> para la Equidad de la educación básica, fundamento y ejecución principalmente en los modelos de intervención de Escuelas Multigrados Innovada </w:t>
      </w:r>
      <w:r w:rsidRPr="005E60E7">
        <w:rPr>
          <w:rFonts w:ascii="Times New Roman" w:hAnsi="Times New Roman" w:cs="Times New Roman"/>
          <w:sz w:val="24"/>
          <w:szCs w:val="24"/>
        </w:rPr>
        <w:lastRenderedPageBreak/>
        <w:t xml:space="preserve">(EMI, y en el Proyecto de Apoyo a la Calidad Educativa (PACE), dirigidas a escuelas urbano-marginales con altos niveles de matrícula. En ambos proyectos incorporó la institucionalización de un sistema de transferencias de los recursos financieros a las escuelas por medio de la canasta básica que conforme al </w:t>
      </w:r>
      <w:r w:rsidR="0017699F" w:rsidRPr="005E60E7">
        <w:rPr>
          <w:rFonts w:ascii="Times New Roman" w:hAnsi="Times New Roman" w:cs="Times New Roman"/>
          <w:sz w:val="24"/>
          <w:szCs w:val="24"/>
        </w:rPr>
        <w:t>in</w:t>
      </w:r>
      <w:r w:rsidRPr="005E60E7">
        <w:rPr>
          <w:rFonts w:ascii="Times New Roman" w:hAnsi="Times New Roman" w:cs="Times New Roman"/>
          <w:sz w:val="24"/>
          <w:szCs w:val="24"/>
        </w:rPr>
        <w:t>forme ejecutivo del BID se cumplió de acuerdo con lo previsto para el año 2012</w:t>
      </w:r>
      <w:r w:rsidR="00175597" w:rsidRPr="005E60E7">
        <w:rPr>
          <w:rFonts w:ascii="Times New Roman" w:hAnsi="Times New Roman" w:cs="Times New Roman"/>
          <w:sz w:val="24"/>
          <w:szCs w:val="24"/>
        </w:rPr>
        <w:t>.</w:t>
      </w:r>
    </w:p>
    <w:p w14:paraId="28DBDC4E" w14:textId="1AEC5B5F" w:rsidR="00181B1B" w:rsidRPr="005E60E7" w:rsidRDefault="00181B1B" w:rsidP="0040638D">
      <w:pPr>
        <w:spacing w:line="360" w:lineRule="auto"/>
        <w:ind w:firstLine="708"/>
        <w:jc w:val="both"/>
        <w:rPr>
          <w:rFonts w:ascii="Times New Roman" w:hAnsi="Times New Roman" w:cs="Times New Roman"/>
          <w:sz w:val="24"/>
          <w:szCs w:val="24"/>
        </w:rPr>
      </w:pPr>
      <w:r w:rsidRPr="005E60E7">
        <w:rPr>
          <w:rFonts w:ascii="Times New Roman" w:hAnsi="Times New Roman" w:cs="Times New Roman"/>
          <w:sz w:val="24"/>
          <w:szCs w:val="24"/>
        </w:rPr>
        <w:t>El proyecto EMI integró un total de 100 redes rurales centros pertenecientes al programa para un monto aproximado de 14 millones de pesos. En el programa PACE se realizaron transferencias del orden de los 25 millones de pesos para la canasta básica a centros y distritos de la Regional 10 de educación.</w:t>
      </w:r>
    </w:p>
    <w:p w14:paraId="1E5DB25D" w14:textId="4BFB8B08" w:rsidR="00181B1B" w:rsidRPr="005E60E7" w:rsidRDefault="00181B1B" w:rsidP="0040638D">
      <w:pPr>
        <w:spacing w:line="360" w:lineRule="auto"/>
        <w:ind w:firstLine="708"/>
        <w:jc w:val="both"/>
        <w:rPr>
          <w:rFonts w:ascii="Times New Roman" w:hAnsi="Times New Roman" w:cs="Times New Roman"/>
          <w:sz w:val="24"/>
          <w:szCs w:val="24"/>
        </w:rPr>
      </w:pPr>
      <w:r w:rsidRPr="005E60E7">
        <w:rPr>
          <w:rFonts w:ascii="Times New Roman" w:hAnsi="Times New Roman" w:cs="Times New Roman"/>
          <w:sz w:val="24"/>
          <w:szCs w:val="24"/>
        </w:rPr>
        <w:t xml:space="preserve">La canasta básica que se otorgó a cada escuela, año 2010 </w:t>
      </w:r>
      <w:r w:rsidR="009C72CE" w:rsidRPr="005E60E7">
        <w:rPr>
          <w:rFonts w:ascii="Times New Roman" w:hAnsi="Times New Roman" w:cs="Times New Roman"/>
          <w:sz w:val="24"/>
          <w:szCs w:val="24"/>
        </w:rPr>
        <w:t>estipulaba un monto de solo un $</w:t>
      </w:r>
      <w:r w:rsidRPr="005E60E7">
        <w:rPr>
          <w:rFonts w:ascii="Times New Roman" w:hAnsi="Times New Roman" w:cs="Times New Roman"/>
          <w:sz w:val="24"/>
          <w:szCs w:val="24"/>
        </w:rPr>
        <w:t xml:space="preserve"> dólar por estudiante por año. Este proyecto de la canasta educativa que se transfiere a las Juntas de Centro, complementando con el desarrollo de proyectos educativos a nivel de las escuelas, ha sido la piedra angular del proceso de descentralización educativa y es hoy la política del MINERD de descentralización educativa a nivel nacional y con recursos propios.</w:t>
      </w:r>
    </w:p>
    <w:p w14:paraId="30323F02" w14:textId="1D4611F1" w:rsidR="00A82741" w:rsidRPr="005E60E7" w:rsidRDefault="00181B1B" w:rsidP="0040638D">
      <w:pPr>
        <w:spacing w:line="360" w:lineRule="auto"/>
        <w:ind w:firstLine="708"/>
        <w:jc w:val="both"/>
        <w:rPr>
          <w:rFonts w:ascii="Times New Roman" w:hAnsi="Times New Roman" w:cs="Times New Roman"/>
          <w:sz w:val="24"/>
          <w:szCs w:val="24"/>
        </w:rPr>
      </w:pPr>
      <w:r w:rsidRPr="005E60E7">
        <w:rPr>
          <w:rFonts w:ascii="Times New Roman" w:hAnsi="Times New Roman" w:cs="Times New Roman"/>
          <w:sz w:val="24"/>
          <w:szCs w:val="24"/>
        </w:rPr>
        <w:t>Otra experiencia del mismo carácter se desarrolló en el año escolar 2010-2011 p escuelas de Jornadas extendidas para un total de 20 centros educativos beneficiando a unos 10,000 estudiantes aproximadamente. Se transfirió un valor equivalente a US$20 dólares por estudiantes al año para un total de RD $7,643, 320, por medio de los mecanismos de proyecto educativo de centro como producto de las juntas</w:t>
      </w:r>
      <w:r w:rsidR="003B23EB" w:rsidRPr="005E60E7">
        <w:rPr>
          <w:rFonts w:ascii="Times New Roman" w:hAnsi="Times New Roman" w:cs="Times New Roman"/>
          <w:sz w:val="24"/>
          <w:szCs w:val="24"/>
        </w:rPr>
        <w:t xml:space="preserve"> </w:t>
      </w:r>
      <w:r w:rsidR="00A82741" w:rsidRPr="005E60E7">
        <w:rPr>
          <w:rFonts w:ascii="Times New Roman" w:hAnsi="Times New Roman" w:cs="Times New Roman"/>
          <w:sz w:val="24"/>
          <w:szCs w:val="24"/>
        </w:rPr>
        <w:t xml:space="preserve">descentralizadas de las escuelas. La implementación del modelo de la canasta básica ha permitido al MINERD institucionalizar y hacer operativo el sistema de transferencia de recursos financieros a las juntas descentralizadas y </w:t>
      </w:r>
      <w:r w:rsidR="003B23EB" w:rsidRPr="005E60E7">
        <w:rPr>
          <w:rFonts w:ascii="Times New Roman" w:hAnsi="Times New Roman" w:cs="Times New Roman"/>
          <w:sz w:val="24"/>
          <w:szCs w:val="24"/>
        </w:rPr>
        <w:t>así</w:t>
      </w:r>
      <w:r w:rsidR="00A82741" w:rsidRPr="005E60E7">
        <w:rPr>
          <w:rFonts w:ascii="Times New Roman" w:hAnsi="Times New Roman" w:cs="Times New Roman"/>
          <w:sz w:val="24"/>
          <w:szCs w:val="24"/>
        </w:rPr>
        <w:t xml:space="preserve"> comenzar a facilitar el proceso de manejo de fondos desconcentrados.</w:t>
      </w:r>
    </w:p>
    <w:p w14:paraId="11DA1F06" w14:textId="618583A3" w:rsidR="007B0EC7" w:rsidRPr="0040638D" w:rsidRDefault="00F15677" w:rsidP="0040638D">
      <w:pPr>
        <w:spacing w:line="360" w:lineRule="auto"/>
        <w:ind w:firstLine="708"/>
        <w:jc w:val="both"/>
        <w:rPr>
          <w:rFonts w:ascii="Times New Roman" w:hAnsi="Times New Roman" w:cs="Times New Roman"/>
          <w:sz w:val="24"/>
          <w:szCs w:val="24"/>
        </w:rPr>
      </w:pPr>
      <w:r w:rsidRPr="005E60E7">
        <w:rPr>
          <w:rFonts w:ascii="Times New Roman" w:hAnsi="Times New Roman" w:cs="Times New Roman"/>
          <w:sz w:val="24"/>
          <w:szCs w:val="24"/>
        </w:rPr>
        <w:t>Desde el 2012</w:t>
      </w:r>
      <w:r w:rsidR="00BE75B6" w:rsidRPr="005E60E7">
        <w:rPr>
          <w:rFonts w:ascii="Times New Roman" w:hAnsi="Times New Roman" w:cs="Times New Roman"/>
          <w:sz w:val="24"/>
          <w:szCs w:val="24"/>
        </w:rPr>
        <w:t xml:space="preserve"> hasta nuestro</w:t>
      </w:r>
      <w:r w:rsidR="003B23EB" w:rsidRPr="005E60E7">
        <w:rPr>
          <w:rFonts w:ascii="Times New Roman" w:hAnsi="Times New Roman" w:cs="Times New Roman"/>
          <w:sz w:val="24"/>
          <w:szCs w:val="24"/>
        </w:rPr>
        <w:t xml:space="preserve"> día</w:t>
      </w:r>
      <w:r w:rsidR="00A82741" w:rsidRPr="005E60E7">
        <w:rPr>
          <w:rFonts w:ascii="Times New Roman" w:hAnsi="Times New Roman" w:cs="Times New Roman"/>
          <w:sz w:val="24"/>
          <w:szCs w:val="24"/>
        </w:rPr>
        <w:t xml:space="preserve"> las escuelas manejan fondos que los reciben directamente del MINERD a través de los Distritos Educativos, los cuales hacen más viables la práctica docente y que deben fortalecer la labor de la escuela y de la comunidad educativa en general</w:t>
      </w:r>
      <w:r w:rsidR="003B23EB" w:rsidRPr="005E60E7">
        <w:rPr>
          <w:rFonts w:ascii="Times New Roman" w:hAnsi="Times New Roman" w:cs="Times New Roman"/>
          <w:sz w:val="24"/>
          <w:szCs w:val="24"/>
        </w:rPr>
        <w:t>.</w:t>
      </w:r>
      <w:r w:rsidR="001B2CD7" w:rsidRPr="005E60E7">
        <w:rPr>
          <w:rFonts w:ascii="Times New Roman" w:hAnsi="Times New Roman" w:cs="Times New Roman"/>
          <w:bCs/>
          <w:sz w:val="24"/>
          <w:szCs w:val="24"/>
        </w:rPr>
        <w:tab/>
      </w:r>
    </w:p>
    <w:p w14:paraId="15D3298F" w14:textId="1C4C013F" w:rsidR="001C7A17" w:rsidRPr="005E60E7" w:rsidRDefault="007B0EC7" w:rsidP="0040638D">
      <w:pPr>
        <w:spacing w:line="360" w:lineRule="auto"/>
        <w:jc w:val="both"/>
        <w:rPr>
          <w:rFonts w:ascii="Times New Roman" w:hAnsi="Times New Roman" w:cs="Times New Roman"/>
          <w:bCs/>
          <w:sz w:val="24"/>
          <w:szCs w:val="24"/>
        </w:rPr>
      </w:pPr>
      <w:r w:rsidRPr="005E60E7">
        <w:rPr>
          <w:rFonts w:ascii="Times New Roman" w:hAnsi="Times New Roman" w:cs="Times New Roman"/>
          <w:bCs/>
          <w:sz w:val="24"/>
          <w:szCs w:val="24"/>
        </w:rPr>
        <w:t xml:space="preserve">6.3. </w:t>
      </w:r>
      <w:r w:rsidR="008C1E4E" w:rsidRPr="005E60E7">
        <w:rPr>
          <w:rFonts w:ascii="Times New Roman" w:hAnsi="Times New Roman" w:cs="Times New Roman"/>
          <w:bCs/>
          <w:sz w:val="24"/>
          <w:szCs w:val="24"/>
        </w:rPr>
        <w:t>En el caso del Centro Educativo</w:t>
      </w:r>
      <w:r w:rsidR="00F13920" w:rsidRPr="005E60E7">
        <w:rPr>
          <w:rFonts w:ascii="Times New Roman" w:hAnsi="Times New Roman" w:cs="Times New Roman"/>
          <w:bCs/>
          <w:sz w:val="24"/>
          <w:szCs w:val="24"/>
        </w:rPr>
        <w:t xml:space="preserve"> </w:t>
      </w:r>
      <w:r w:rsidR="003B23EB" w:rsidRPr="005E60E7">
        <w:rPr>
          <w:rFonts w:ascii="Times New Roman" w:hAnsi="Times New Roman" w:cs="Times New Roman"/>
          <w:bCs/>
          <w:sz w:val="24"/>
          <w:szCs w:val="24"/>
        </w:rPr>
        <w:t xml:space="preserve"> Madre Laura sector Estorga, </w:t>
      </w:r>
      <w:r w:rsidR="0078648C" w:rsidRPr="005E60E7">
        <w:rPr>
          <w:rFonts w:ascii="Times New Roman" w:hAnsi="Times New Roman" w:cs="Times New Roman"/>
          <w:bCs/>
          <w:sz w:val="24"/>
          <w:szCs w:val="24"/>
        </w:rPr>
        <w:t xml:space="preserve">Distrito Municipal, </w:t>
      </w:r>
      <w:bookmarkStart w:id="0" w:name="_Hlk133590892"/>
      <w:r w:rsidR="00905DCD" w:rsidRPr="005E60E7">
        <w:rPr>
          <w:rFonts w:ascii="Times New Roman" w:hAnsi="Times New Roman" w:cs="Times New Roman"/>
          <w:bCs/>
          <w:sz w:val="24"/>
          <w:szCs w:val="24"/>
        </w:rPr>
        <w:t xml:space="preserve">Hato Viejo, </w:t>
      </w:r>
      <w:r w:rsidR="001C7A17" w:rsidRPr="005E60E7">
        <w:rPr>
          <w:rFonts w:ascii="Times New Roman" w:eastAsia="Calibri" w:hAnsi="Times New Roman" w:cs="Times New Roman"/>
          <w:sz w:val="24"/>
          <w:szCs w:val="24"/>
        </w:rPr>
        <w:t xml:space="preserve">registrado con el código </w:t>
      </w:r>
      <w:r w:rsidR="00D45916" w:rsidRPr="005E60E7">
        <w:rPr>
          <w:rFonts w:ascii="Times New Roman" w:eastAsia="Calibri" w:hAnsi="Times New Roman" w:cs="Times New Roman"/>
          <w:sz w:val="24"/>
          <w:szCs w:val="24"/>
        </w:rPr>
        <w:t>No</w:t>
      </w:r>
      <w:r w:rsidR="001C7A17" w:rsidRPr="005E60E7">
        <w:rPr>
          <w:rFonts w:ascii="Times New Roman" w:eastAsia="Calibri" w:hAnsi="Times New Roman" w:cs="Times New Roman"/>
          <w:sz w:val="24"/>
          <w:szCs w:val="24"/>
        </w:rPr>
        <w:t xml:space="preserve"> 05984</w:t>
      </w:r>
      <w:bookmarkEnd w:id="0"/>
      <w:r w:rsidR="001C7A17" w:rsidRPr="005E60E7">
        <w:rPr>
          <w:rFonts w:ascii="Times New Roman" w:eastAsia="Calibri" w:hAnsi="Times New Roman" w:cs="Times New Roman"/>
          <w:sz w:val="24"/>
          <w:szCs w:val="24"/>
        </w:rPr>
        <w:t xml:space="preserve">, los fondos y recursos </w:t>
      </w:r>
      <w:r w:rsidR="005A1E42" w:rsidRPr="005E60E7">
        <w:rPr>
          <w:rFonts w:ascii="Times New Roman" w:eastAsia="Calibri" w:hAnsi="Times New Roman" w:cs="Times New Roman"/>
          <w:sz w:val="24"/>
          <w:szCs w:val="24"/>
        </w:rPr>
        <w:t>financieros son</w:t>
      </w:r>
      <w:r w:rsidR="001C7A17" w:rsidRPr="005E60E7">
        <w:rPr>
          <w:rFonts w:ascii="Times New Roman" w:eastAsia="Calibri" w:hAnsi="Times New Roman" w:cs="Times New Roman"/>
          <w:sz w:val="24"/>
          <w:szCs w:val="24"/>
        </w:rPr>
        <w:t xml:space="preserve"> manejados por el Departamento de </w:t>
      </w:r>
      <w:r w:rsidR="00D45916" w:rsidRPr="005E60E7">
        <w:rPr>
          <w:rFonts w:ascii="Times New Roman" w:eastAsia="Calibri" w:hAnsi="Times New Roman" w:cs="Times New Roman"/>
          <w:sz w:val="24"/>
          <w:szCs w:val="24"/>
        </w:rPr>
        <w:t>Coordinación Administrativa</w:t>
      </w:r>
      <w:r w:rsidR="001C7A17" w:rsidRPr="005E60E7">
        <w:rPr>
          <w:rFonts w:ascii="Times New Roman" w:eastAsia="Calibri" w:hAnsi="Times New Roman" w:cs="Times New Roman"/>
          <w:sz w:val="24"/>
          <w:szCs w:val="24"/>
        </w:rPr>
        <w:t xml:space="preserve"> desde el año 2017 hasta la </w:t>
      </w:r>
      <w:r w:rsidR="00D45916" w:rsidRPr="005E60E7">
        <w:rPr>
          <w:rFonts w:ascii="Times New Roman" w:eastAsia="Calibri" w:hAnsi="Times New Roman" w:cs="Times New Roman"/>
          <w:sz w:val="24"/>
          <w:szCs w:val="24"/>
        </w:rPr>
        <w:t>actualidad por</w:t>
      </w:r>
      <w:r w:rsidR="001C7A17" w:rsidRPr="005E60E7">
        <w:rPr>
          <w:rFonts w:ascii="Times New Roman" w:eastAsia="Calibri" w:hAnsi="Times New Roman" w:cs="Times New Roman"/>
          <w:sz w:val="24"/>
          <w:szCs w:val="24"/>
        </w:rPr>
        <w:t xml:space="preserve"> </w:t>
      </w:r>
      <w:r w:rsidR="002A697A" w:rsidRPr="005E60E7">
        <w:rPr>
          <w:rFonts w:ascii="Times New Roman" w:eastAsia="Calibri" w:hAnsi="Times New Roman" w:cs="Times New Roman"/>
          <w:sz w:val="24"/>
          <w:szCs w:val="24"/>
        </w:rPr>
        <w:t xml:space="preserve">el </w:t>
      </w:r>
      <w:r w:rsidR="002A697A" w:rsidRPr="005E60E7">
        <w:rPr>
          <w:rFonts w:ascii="Times New Roman" w:eastAsia="Calibri" w:hAnsi="Times New Roman" w:cs="Times New Roman"/>
          <w:b/>
          <w:bCs/>
          <w:sz w:val="24"/>
          <w:szCs w:val="24"/>
        </w:rPr>
        <w:t>Lic</w:t>
      </w:r>
      <w:r w:rsidR="002A697A" w:rsidRPr="005E60E7">
        <w:rPr>
          <w:rFonts w:ascii="Times New Roman" w:eastAsia="Calibri" w:hAnsi="Times New Roman" w:cs="Times New Roman"/>
          <w:sz w:val="24"/>
          <w:szCs w:val="24"/>
        </w:rPr>
        <w:t xml:space="preserve">. </w:t>
      </w:r>
      <w:proofErr w:type="spellStart"/>
      <w:r w:rsidR="002A697A" w:rsidRPr="005E60E7">
        <w:rPr>
          <w:rFonts w:ascii="Times New Roman" w:eastAsia="Calibri" w:hAnsi="Times New Roman" w:cs="Times New Roman"/>
          <w:b/>
          <w:bCs/>
          <w:sz w:val="24"/>
          <w:szCs w:val="24"/>
        </w:rPr>
        <w:t>Ducarmell</w:t>
      </w:r>
      <w:proofErr w:type="spellEnd"/>
      <w:r w:rsidR="002A697A" w:rsidRPr="005E60E7">
        <w:rPr>
          <w:rFonts w:ascii="Times New Roman" w:eastAsia="Calibri" w:hAnsi="Times New Roman" w:cs="Times New Roman"/>
          <w:b/>
          <w:bCs/>
          <w:sz w:val="24"/>
          <w:szCs w:val="24"/>
        </w:rPr>
        <w:t xml:space="preserve"> </w:t>
      </w:r>
      <w:proofErr w:type="spellStart"/>
      <w:r w:rsidR="002A697A" w:rsidRPr="005E60E7">
        <w:rPr>
          <w:rFonts w:ascii="Times New Roman" w:eastAsia="Calibri" w:hAnsi="Times New Roman" w:cs="Times New Roman"/>
          <w:b/>
          <w:bCs/>
          <w:sz w:val="24"/>
          <w:szCs w:val="24"/>
        </w:rPr>
        <w:t>Fenelón</w:t>
      </w:r>
      <w:proofErr w:type="spellEnd"/>
      <w:r w:rsidR="001C7A17" w:rsidRPr="005E60E7">
        <w:rPr>
          <w:rFonts w:ascii="Times New Roman" w:eastAsia="Calibri" w:hAnsi="Times New Roman" w:cs="Times New Roman"/>
          <w:b/>
          <w:bCs/>
          <w:sz w:val="24"/>
          <w:szCs w:val="24"/>
        </w:rPr>
        <w:t>,</w:t>
      </w:r>
      <w:r w:rsidR="001C7A17" w:rsidRPr="005E60E7">
        <w:rPr>
          <w:rFonts w:ascii="Times New Roman" w:eastAsia="Calibri" w:hAnsi="Times New Roman" w:cs="Times New Roman"/>
          <w:sz w:val="24"/>
          <w:szCs w:val="24"/>
        </w:rPr>
        <w:t xml:space="preserve"> antes de la fecha indicada, </w:t>
      </w:r>
      <w:r w:rsidR="002A697A" w:rsidRPr="005E60E7">
        <w:rPr>
          <w:rFonts w:ascii="Times New Roman" w:eastAsia="Calibri" w:hAnsi="Times New Roman" w:cs="Times New Roman"/>
          <w:sz w:val="24"/>
          <w:szCs w:val="24"/>
        </w:rPr>
        <w:t>estos asuntos</w:t>
      </w:r>
      <w:r w:rsidR="001C7A17" w:rsidRPr="005E60E7">
        <w:rPr>
          <w:rFonts w:ascii="Times New Roman" w:eastAsia="Calibri" w:hAnsi="Times New Roman" w:cs="Times New Roman"/>
          <w:sz w:val="24"/>
          <w:szCs w:val="24"/>
        </w:rPr>
        <w:t xml:space="preserve"> correspondían directamente a la direcció</w:t>
      </w:r>
      <w:r w:rsidR="00F15677" w:rsidRPr="005E60E7">
        <w:rPr>
          <w:rFonts w:ascii="Times New Roman" w:eastAsia="Calibri" w:hAnsi="Times New Roman" w:cs="Times New Roman"/>
          <w:sz w:val="24"/>
          <w:szCs w:val="24"/>
        </w:rPr>
        <w:t xml:space="preserve">n del centro (Hnas. </w:t>
      </w:r>
      <w:proofErr w:type="spellStart"/>
      <w:r w:rsidR="00F15677" w:rsidRPr="005E60E7">
        <w:rPr>
          <w:rFonts w:ascii="Times New Roman" w:eastAsia="Calibri" w:hAnsi="Times New Roman" w:cs="Times New Roman"/>
          <w:sz w:val="24"/>
          <w:szCs w:val="24"/>
        </w:rPr>
        <w:t>Lauristas</w:t>
      </w:r>
      <w:proofErr w:type="spellEnd"/>
      <w:r w:rsidR="00F15677" w:rsidRPr="005E60E7">
        <w:rPr>
          <w:rFonts w:ascii="Times New Roman" w:eastAsia="Calibri" w:hAnsi="Times New Roman" w:cs="Times New Roman"/>
          <w:sz w:val="24"/>
          <w:szCs w:val="24"/>
        </w:rPr>
        <w:t xml:space="preserve">). </w:t>
      </w:r>
      <w:r w:rsidR="001C7A17" w:rsidRPr="005E60E7">
        <w:rPr>
          <w:rFonts w:ascii="Times New Roman" w:eastAsia="Calibri" w:hAnsi="Times New Roman" w:cs="Times New Roman"/>
          <w:sz w:val="24"/>
          <w:szCs w:val="24"/>
        </w:rPr>
        <w:t>Posteriormente para el año señalado, gestión del pár</w:t>
      </w:r>
      <w:r w:rsidR="002A697A" w:rsidRPr="005E60E7">
        <w:rPr>
          <w:rFonts w:ascii="Times New Roman" w:eastAsia="Calibri" w:hAnsi="Times New Roman" w:cs="Times New Roman"/>
          <w:sz w:val="24"/>
          <w:szCs w:val="24"/>
        </w:rPr>
        <w:t xml:space="preserve">roco </w:t>
      </w:r>
      <w:r w:rsidR="002A697A" w:rsidRPr="00613E11">
        <w:rPr>
          <w:rFonts w:ascii="Times New Roman" w:eastAsia="Calibri" w:hAnsi="Times New Roman" w:cs="Times New Roman"/>
          <w:bCs/>
          <w:sz w:val="24"/>
          <w:szCs w:val="24"/>
        </w:rPr>
        <w:t>Juan Reyes Fabián</w:t>
      </w:r>
      <w:r w:rsidR="002A697A" w:rsidRPr="005E60E7">
        <w:rPr>
          <w:rFonts w:ascii="Times New Roman" w:eastAsia="Calibri" w:hAnsi="Times New Roman" w:cs="Times New Roman"/>
          <w:b/>
          <w:bCs/>
          <w:sz w:val="24"/>
          <w:szCs w:val="24"/>
        </w:rPr>
        <w:t>,</w:t>
      </w:r>
      <w:r w:rsidR="001C7A17" w:rsidRPr="005E60E7">
        <w:rPr>
          <w:rFonts w:ascii="Times New Roman" w:eastAsia="Calibri" w:hAnsi="Times New Roman" w:cs="Times New Roman"/>
          <w:sz w:val="24"/>
          <w:szCs w:val="24"/>
        </w:rPr>
        <w:t xml:space="preserve"> se formaliza la designación del Departamento de </w:t>
      </w:r>
      <w:r w:rsidR="001C7A17" w:rsidRPr="005E60E7">
        <w:rPr>
          <w:rFonts w:ascii="Times New Roman" w:eastAsia="Calibri" w:hAnsi="Times New Roman" w:cs="Times New Roman"/>
          <w:sz w:val="24"/>
          <w:szCs w:val="24"/>
        </w:rPr>
        <w:lastRenderedPageBreak/>
        <w:t>Coordinación Administrativa</w:t>
      </w:r>
      <w:r w:rsidR="00905DCD" w:rsidRPr="005E60E7">
        <w:rPr>
          <w:rFonts w:ascii="Times New Roman" w:eastAsia="Calibri" w:hAnsi="Times New Roman" w:cs="Times New Roman"/>
          <w:sz w:val="24"/>
          <w:szCs w:val="24"/>
        </w:rPr>
        <w:t xml:space="preserve">. </w:t>
      </w:r>
      <w:r w:rsidR="001C7A17" w:rsidRPr="005E60E7">
        <w:rPr>
          <w:rFonts w:ascii="Times New Roman" w:eastAsia="Calibri" w:hAnsi="Times New Roman" w:cs="Times New Roman"/>
          <w:sz w:val="24"/>
          <w:szCs w:val="24"/>
        </w:rPr>
        <w:t xml:space="preserve"> </w:t>
      </w:r>
      <w:r w:rsidR="00905DCD" w:rsidRPr="005E60E7">
        <w:rPr>
          <w:rFonts w:ascii="Times New Roman" w:eastAsia="Calibri" w:hAnsi="Times New Roman" w:cs="Times New Roman"/>
          <w:sz w:val="24"/>
          <w:szCs w:val="24"/>
        </w:rPr>
        <w:t xml:space="preserve">Quien lleva el </w:t>
      </w:r>
      <w:r w:rsidR="001C7A17" w:rsidRPr="005E60E7">
        <w:rPr>
          <w:rFonts w:ascii="Times New Roman" w:eastAsia="Calibri" w:hAnsi="Times New Roman" w:cs="Times New Roman"/>
          <w:sz w:val="24"/>
          <w:szCs w:val="24"/>
        </w:rPr>
        <w:t>proceso financiero</w:t>
      </w:r>
      <w:r w:rsidR="00336063" w:rsidRPr="005E60E7">
        <w:rPr>
          <w:rFonts w:ascii="Times New Roman" w:eastAsia="Calibri" w:hAnsi="Times New Roman" w:cs="Times New Roman"/>
          <w:sz w:val="24"/>
          <w:szCs w:val="24"/>
        </w:rPr>
        <w:t>,</w:t>
      </w:r>
      <w:r w:rsidR="001C7A17" w:rsidRPr="005E60E7">
        <w:rPr>
          <w:rFonts w:ascii="Times New Roman" w:eastAsia="Calibri" w:hAnsi="Times New Roman" w:cs="Times New Roman"/>
          <w:sz w:val="24"/>
          <w:szCs w:val="24"/>
        </w:rPr>
        <w:t xml:space="preserve"> el cual se ha desarrollado con la debida transparencia y apego a los lineamientos del MINERD.</w:t>
      </w:r>
    </w:p>
    <w:p w14:paraId="2A870696" w14:textId="27381482" w:rsidR="001C7A17" w:rsidRDefault="001C7A17" w:rsidP="0040638D">
      <w:pPr>
        <w:spacing w:after="0" w:line="360" w:lineRule="auto"/>
        <w:ind w:firstLine="708"/>
        <w:jc w:val="both"/>
        <w:rPr>
          <w:rFonts w:ascii="Times New Roman" w:eastAsia="Calibri" w:hAnsi="Times New Roman" w:cs="Times New Roman"/>
          <w:sz w:val="24"/>
          <w:szCs w:val="24"/>
        </w:rPr>
      </w:pPr>
      <w:r w:rsidRPr="005E60E7">
        <w:rPr>
          <w:rFonts w:ascii="Times New Roman" w:eastAsia="Calibri" w:hAnsi="Times New Roman" w:cs="Times New Roman"/>
          <w:sz w:val="24"/>
          <w:szCs w:val="24"/>
        </w:rPr>
        <w:t xml:space="preserve">De manera clara y </w:t>
      </w:r>
      <w:r w:rsidR="00D45916" w:rsidRPr="005E60E7">
        <w:rPr>
          <w:rFonts w:ascii="Times New Roman" w:eastAsia="Calibri" w:hAnsi="Times New Roman" w:cs="Times New Roman"/>
          <w:sz w:val="24"/>
          <w:szCs w:val="24"/>
        </w:rPr>
        <w:t>específica, en</w:t>
      </w:r>
      <w:r w:rsidRPr="005E60E7">
        <w:rPr>
          <w:rFonts w:ascii="Times New Roman" w:eastAsia="Calibri" w:hAnsi="Times New Roman" w:cs="Times New Roman"/>
          <w:sz w:val="24"/>
          <w:szCs w:val="24"/>
        </w:rPr>
        <w:t xml:space="preserve"> el centro educativo Madre Laura se maneja</w:t>
      </w:r>
      <w:r w:rsidR="006F42C7" w:rsidRPr="005E60E7">
        <w:rPr>
          <w:rFonts w:ascii="Times New Roman" w:eastAsia="Calibri" w:hAnsi="Times New Roman" w:cs="Times New Roman"/>
          <w:sz w:val="24"/>
          <w:szCs w:val="24"/>
        </w:rPr>
        <w:t>n</w:t>
      </w:r>
      <w:r w:rsidRPr="005E60E7">
        <w:rPr>
          <w:rFonts w:ascii="Times New Roman" w:eastAsia="Calibri" w:hAnsi="Times New Roman" w:cs="Times New Roman"/>
          <w:sz w:val="24"/>
          <w:szCs w:val="24"/>
        </w:rPr>
        <w:t xml:space="preserve"> y desglosan los recursos financieros del Ministerio de Educación para </w:t>
      </w:r>
      <w:r w:rsidR="00DE44B8" w:rsidRPr="005E60E7">
        <w:rPr>
          <w:rFonts w:ascii="Times New Roman" w:eastAsia="Calibri" w:hAnsi="Times New Roman" w:cs="Times New Roman"/>
          <w:sz w:val="24"/>
          <w:szCs w:val="24"/>
        </w:rPr>
        <w:t>solventar los gastos operativos.</w:t>
      </w:r>
      <w:r w:rsidRPr="005E60E7">
        <w:rPr>
          <w:rFonts w:ascii="Times New Roman" w:eastAsia="Calibri" w:hAnsi="Times New Roman" w:cs="Times New Roman"/>
          <w:sz w:val="24"/>
          <w:szCs w:val="24"/>
        </w:rPr>
        <w:t xml:space="preserve"> </w:t>
      </w:r>
      <w:r w:rsidR="00BC0DE5" w:rsidRPr="005E60E7">
        <w:rPr>
          <w:rFonts w:ascii="Times New Roman" w:eastAsia="Calibri" w:hAnsi="Times New Roman" w:cs="Times New Roman"/>
          <w:sz w:val="24"/>
          <w:szCs w:val="24"/>
        </w:rPr>
        <w:t xml:space="preserve">Según </w:t>
      </w:r>
      <w:proofErr w:type="spellStart"/>
      <w:r w:rsidR="00534D4A" w:rsidRPr="005E60E7">
        <w:rPr>
          <w:rFonts w:ascii="Times New Roman" w:eastAsia="Calibri" w:hAnsi="Times New Roman" w:cs="Times New Roman"/>
          <w:bCs/>
          <w:sz w:val="24"/>
          <w:szCs w:val="24"/>
        </w:rPr>
        <w:t>Ducarmell</w:t>
      </w:r>
      <w:proofErr w:type="spellEnd"/>
      <w:r w:rsidR="00534D4A" w:rsidRPr="005E60E7">
        <w:rPr>
          <w:rFonts w:ascii="Times New Roman" w:eastAsia="Calibri" w:hAnsi="Times New Roman" w:cs="Times New Roman"/>
          <w:sz w:val="24"/>
          <w:szCs w:val="24"/>
        </w:rPr>
        <w:t xml:space="preserve"> </w:t>
      </w:r>
      <w:r w:rsidR="00BC0DE5" w:rsidRPr="005E60E7">
        <w:rPr>
          <w:rFonts w:ascii="Times New Roman" w:eastAsia="Calibri" w:hAnsi="Times New Roman" w:cs="Times New Roman"/>
          <w:sz w:val="24"/>
          <w:szCs w:val="24"/>
        </w:rPr>
        <w:t>Fenelon (2023)</w:t>
      </w:r>
      <w:r w:rsidR="00DE44B8" w:rsidRPr="005E60E7">
        <w:rPr>
          <w:rFonts w:ascii="Times New Roman" w:eastAsia="Calibri" w:hAnsi="Times New Roman" w:cs="Times New Roman"/>
          <w:sz w:val="24"/>
          <w:szCs w:val="24"/>
        </w:rPr>
        <w:t>,</w:t>
      </w:r>
      <w:r w:rsidR="00BC0DE5" w:rsidRPr="005E60E7">
        <w:rPr>
          <w:rFonts w:ascii="Times New Roman" w:eastAsia="Calibri" w:hAnsi="Times New Roman" w:cs="Times New Roman"/>
          <w:sz w:val="24"/>
          <w:szCs w:val="24"/>
        </w:rPr>
        <w:t xml:space="preserve"> </w:t>
      </w:r>
      <w:r w:rsidRPr="005E60E7">
        <w:rPr>
          <w:rFonts w:ascii="Times New Roman" w:eastAsia="Calibri" w:hAnsi="Times New Roman" w:cs="Times New Roman"/>
          <w:sz w:val="24"/>
          <w:szCs w:val="24"/>
        </w:rPr>
        <w:t xml:space="preserve">esos recursos financieros llagaban de forma irregular hasta la actualidad, </w:t>
      </w:r>
      <w:r w:rsidR="00E46DC0" w:rsidRPr="005E60E7">
        <w:rPr>
          <w:rFonts w:ascii="Times New Roman" w:eastAsia="Calibri" w:hAnsi="Times New Roman" w:cs="Times New Roman"/>
          <w:sz w:val="24"/>
          <w:szCs w:val="24"/>
        </w:rPr>
        <w:t>subdivididos</w:t>
      </w:r>
      <w:r w:rsidRPr="005E60E7">
        <w:rPr>
          <w:rFonts w:ascii="Times New Roman" w:eastAsia="Calibri" w:hAnsi="Times New Roman" w:cs="Times New Roman"/>
          <w:sz w:val="24"/>
          <w:szCs w:val="24"/>
        </w:rPr>
        <w:t xml:space="preserve"> en dos entradas (Nivel Secundario en sus </w:t>
      </w:r>
      <w:r w:rsidR="00534D4A" w:rsidRPr="005E60E7">
        <w:rPr>
          <w:rFonts w:ascii="Times New Roman" w:eastAsia="Calibri" w:hAnsi="Times New Roman" w:cs="Times New Roman"/>
          <w:sz w:val="24"/>
          <w:szCs w:val="24"/>
        </w:rPr>
        <w:t>d</w:t>
      </w:r>
      <w:r w:rsidR="00336063" w:rsidRPr="005E60E7">
        <w:rPr>
          <w:rFonts w:ascii="Times New Roman" w:eastAsia="Calibri" w:hAnsi="Times New Roman" w:cs="Times New Roman"/>
          <w:sz w:val="24"/>
          <w:szCs w:val="24"/>
        </w:rPr>
        <w:t>os Ciclos</w:t>
      </w:r>
      <w:r w:rsidR="006F42C7" w:rsidRPr="005E60E7">
        <w:rPr>
          <w:rFonts w:ascii="Times New Roman" w:eastAsia="Calibri" w:hAnsi="Times New Roman" w:cs="Times New Roman"/>
          <w:sz w:val="24"/>
          <w:szCs w:val="24"/>
        </w:rPr>
        <w:t>).</w:t>
      </w:r>
    </w:p>
    <w:tbl>
      <w:tblPr>
        <w:tblW w:w="11442" w:type="dxa"/>
        <w:tblLook w:val="04A0" w:firstRow="1" w:lastRow="0" w:firstColumn="1" w:lastColumn="0" w:noHBand="0" w:noVBand="1"/>
      </w:tblPr>
      <w:tblGrid>
        <w:gridCol w:w="2526"/>
        <w:gridCol w:w="258"/>
        <w:gridCol w:w="2745"/>
        <w:gridCol w:w="42"/>
        <w:gridCol w:w="2793"/>
        <w:gridCol w:w="222"/>
        <w:gridCol w:w="2856"/>
      </w:tblGrid>
      <w:tr w:rsidR="006C7D92" w:rsidRPr="0080653D" w14:paraId="1D98A337" w14:textId="77777777" w:rsidTr="00E25244">
        <w:trPr>
          <w:gridAfter w:val="2"/>
          <w:wAfter w:w="3078" w:type="dxa"/>
          <w:trHeight w:val="450"/>
        </w:trPr>
        <w:tc>
          <w:tcPr>
            <w:tcW w:w="8364" w:type="dxa"/>
            <w:gridSpan w:val="5"/>
            <w:vMerge w:val="restart"/>
            <w:tcBorders>
              <w:top w:val="nil"/>
              <w:left w:val="nil"/>
              <w:bottom w:val="nil"/>
              <w:right w:val="nil"/>
            </w:tcBorders>
            <w:shd w:val="clear" w:color="auto" w:fill="auto"/>
            <w:vAlign w:val="center"/>
            <w:hideMark/>
          </w:tcPr>
          <w:p w14:paraId="366CA2C4" w14:textId="77777777" w:rsidR="00E211B3" w:rsidRDefault="006C7D92"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 xml:space="preserve">DETALLES MENSUALES DE LAS TRANSFERENCIAS DESDE EL AÑO </w:t>
            </w:r>
          </w:p>
          <w:p w14:paraId="20C76C76" w14:textId="00AD0C61" w:rsidR="006C7D92" w:rsidRPr="0080653D" w:rsidRDefault="006C7D92" w:rsidP="0036577C">
            <w:pPr>
              <w:spacing w:after="0" w:line="240" w:lineRule="auto"/>
              <w:jc w:val="center"/>
              <w:rPr>
                <w:rFonts w:ascii="Times New Roman" w:eastAsia="Times New Roman" w:hAnsi="Times New Roman" w:cs="Times New Roman"/>
                <w:color w:val="FF0000"/>
                <w:sz w:val="24"/>
                <w:szCs w:val="24"/>
              </w:rPr>
            </w:pPr>
            <w:r w:rsidRPr="0080653D">
              <w:rPr>
                <w:rFonts w:ascii="Times New Roman" w:eastAsia="Times New Roman" w:hAnsi="Times New Roman" w:cs="Times New Roman"/>
                <w:sz w:val="24"/>
                <w:szCs w:val="24"/>
              </w:rPr>
              <w:t>2012 AL 2022.</w:t>
            </w:r>
          </w:p>
        </w:tc>
      </w:tr>
      <w:tr w:rsidR="006C7D92" w:rsidRPr="0080653D" w14:paraId="1EC57080" w14:textId="77777777" w:rsidTr="00E25244">
        <w:trPr>
          <w:gridAfter w:val="1"/>
          <w:wAfter w:w="2856" w:type="dxa"/>
          <w:trHeight w:val="255"/>
        </w:trPr>
        <w:tc>
          <w:tcPr>
            <w:tcW w:w="8364" w:type="dxa"/>
            <w:gridSpan w:val="5"/>
            <w:vMerge/>
            <w:tcBorders>
              <w:top w:val="nil"/>
              <w:left w:val="nil"/>
              <w:bottom w:val="nil"/>
              <w:right w:val="nil"/>
            </w:tcBorders>
            <w:vAlign w:val="center"/>
            <w:hideMark/>
          </w:tcPr>
          <w:p w14:paraId="03BA3F3D"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22" w:type="dxa"/>
            <w:tcBorders>
              <w:top w:val="nil"/>
              <w:left w:val="nil"/>
              <w:bottom w:val="nil"/>
              <w:right w:val="nil"/>
            </w:tcBorders>
            <w:shd w:val="clear" w:color="auto" w:fill="auto"/>
            <w:noWrap/>
            <w:vAlign w:val="bottom"/>
            <w:hideMark/>
          </w:tcPr>
          <w:p w14:paraId="1B18BADD"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p>
        </w:tc>
      </w:tr>
      <w:tr w:rsidR="006C7D92" w:rsidRPr="0080653D" w14:paraId="345EC8E1" w14:textId="77777777" w:rsidTr="00E25244">
        <w:trPr>
          <w:gridAfter w:val="1"/>
          <w:wAfter w:w="2856" w:type="dxa"/>
          <w:trHeight w:val="255"/>
        </w:trPr>
        <w:tc>
          <w:tcPr>
            <w:tcW w:w="8364" w:type="dxa"/>
            <w:gridSpan w:val="5"/>
            <w:vMerge/>
            <w:tcBorders>
              <w:top w:val="nil"/>
              <w:left w:val="nil"/>
              <w:bottom w:val="nil"/>
              <w:right w:val="nil"/>
            </w:tcBorders>
            <w:vAlign w:val="center"/>
            <w:hideMark/>
          </w:tcPr>
          <w:p w14:paraId="1779AB87"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22" w:type="dxa"/>
            <w:tcBorders>
              <w:top w:val="nil"/>
              <w:left w:val="nil"/>
              <w:bottom w:val="nil"/>
              <w:right w:val="nil"/>
            </w:tcBorders>
            <w:shd w:val="clear" w:color="auto" w:fill="auto"/>
            <w:noWrap/>
            <w:vAlign w:val="bottom"/>
            <w:hideMark/>
          </w:tcPr>
          <w:p w14:paraId="31B62965"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3ED35E54" w14:textId="77777777" w:rsidTr="00E25244">
        <w:trPr>
          <w:gridAfter w:val="1"/>
          <w:wAfter w:w="2856" w:type="dxa"/>
          <w:trHeight w:val="300"/>
        </w:trPr>
        <w:tc>
          <w:tcPr>
            <w:tcW w:w="5571" w:type="dxa"/>
            <w:gridSpan w:val="4"/>
            <w:tcBorders>
              <w:top w:val="nil"/>
              <w:left w:val="nil"/>
              <w:bottom w:val="nil"/>
              <w:right w:val="nil"/>
            </w:tcBorders>
            <w:shd w:val="clear" w:color="000000" w:fill="F8CBAD"/>
            <w:noWrap/>
            <w:vAlign w:val="bottom"/>
            <w:hideMark/>
          </w:tcPr>
          <w:p w14:paraId="334D3AA1"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AÑO 2012</w:t>
            </w:r>
          </w:p>
        </w:tc>
        <w:tc>
          <w:tcPr>
            <w:tcW w:w="2793" w:type="dxa"/>
            <w:tcBorders>
              <w:top w:val="nil"/>
              <w:left w:val="nil"/>
              <w:bottom w:val="nil"/>
              <w:right w:val="nil"/>
            </w:tcBorders>
            <w:shd w:val="clear" w:color="000000" w:fill="F8CBAD"/>
            <w:noWrap/>
            <w:vAlign w:val="center"/>
            <w:hideMark/>
          </w:tcPr>
          <w:p w14:paraId="34CEF2A1"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TOTAL DEL AÑO</w:t>
            </w:r>
          </w:p>
        </w:tc>
        <w:tc>
          <w:tcPr>
            <w:tcW w:w="222" w:type="dxa"/>
            <w:vAlign w:val="center"/>
            <w:hideMark/>
          </w:tcPr>
          <w:p w14:paraId="023ED08D"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143D99ED" w14:textId="77777777" w:rsidTr="00E25244">
        <w:trPr>
          <w:gridAfter w:val="1"/>
          <w:wAfter w:w="2856" w:type="dxa"/>
          <w:trHeight w:val="300"/>
        </w:trPr>
        <w:tc>
          <w:tcPr>
            <w:tcW w:w="2784" w:type="dxa"/>
            <w:gridSpan w:val="2"/>
            <w:tcBorders>
              <w:top w:val="nil"/>
              <w:left w:val="nil"/>
              <w:bottom w:val="nil"/>
              <w:right w:val="nil"/>
            </w:tcBorders>
            <w:shd w:val="clear" w:color="000000" w:fill="BDD7EE"/>
            <w:hideMark/>
          </w:tcPr>
          <w:p w14:paraId="4DD6A3B2" w14:textId="77777777" w:rsidR="006C7D92" w:rsidRPr="0080653D" w:rsidRDefault="006C7D92" w:rsidP="0036577C">
            <w:pPr>
              <w:spacing w:after="0" w:line="240" w:lineRule="auto"/>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201204 - 201209</w:t>
            </w:r>
          </w:p>
        </w:tc>
        <w:tc>
          <w:tcPr>
            <w:tcW w:w="2787" w:type="dxa"/>
            <w:gridSpan w:val="2"/>
            <w:tcBorders>
              <w:top w:val="nil"/>
              <w:left w:val="nil"/>
              <w:bottom w:val="nil"/>
              <w:right w:val="nil"/>
            </w:tcBorders>
            <w:shd w:val="clear" w:color="000000" w:fill="BDD7EE"/>
            <w:hideMark/>
          </w:tcPr>
          <w:p w14:paraId="3E52B2B7" w14:textId="77777777" w:rsidR="006C7D92" w:rsidRPr="0080653D" w:rsidRDefault="006C7D92" w:rsidP="0036577C">
            <w:pPr>
              <w:spacing w:after="0" w:line="240" w:lineRule="auto"/>
              <w:jc w:val="right"/>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65,850.24</w:t>
            </w:r>
          </w:p>
        </w:tc>
        <w:tc>
          <w:tcPr>
            <w:tcW w:w="2793" w:type="dxa"/>
            <w:vMerge w:val="restart"/>
            <w:tcBorders>
              <w:top w:val="nil"/>
              <w:left w:val="nil"/>
              <w:bottom w:val="nil"/>
              <w:right w:val="nil"/>
            </w:tcBorders>
            <w:shd w:val="clear" w:color="000000" w:fill="BDD7EE"/>
            <w:noWrap/>
            <w:vAlign w:val="center"/>
            <w:hideMark/>
          </w:tcPr>
          <w:p w14:paraId="059EE229"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85,247.03</w:t>
            </w:r>
          </w:p>
        </w:tc>
        <w:tc>
          <w:tcPr>
            <w:tcW w:w="222" w:type="dxa"/>
            <w:vAlign w:val="center"/>
            <w:hideMark/>
          </w:tcPr>
          <w:p w14:paraId="3B5703E7"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3C9087AB" w14:textId="77777777" w:rsidTr="00E25244">
        <w:trPr>
          <w:gridAfter w:val="1"/>
          <w:wAfter w:w="2856" w:type="dxa"/>
          <w:trHeight w:val="300"/>
        </w:trPr>
        <w:tc>
          <w:tcPr>
            <w:tcW w:w="2784" w:type="dxa"/>
            <w:gridSpan w:val="2"/>
            <w:tcBorders>
              <w:top w:val="nil"/>
              <w:left w:val="nil"/>
              <w:bottom w:val="nil"/>
              <w:right w:val="nil"/>
            </w:tcBorders>
            <w:shd w:val="clear" w:color="000000" w:fill="FFD966"/>
            <w:hideMark/>
          </w:tcPr>
          <w:p w14:paraId="1A46C6E2" w14:textId="77777777" w:rsidR="006C7D92" w:rsidRPr="0080653D" w:rsidRDefault="006C7D92" w:rsidP="0036577C">
            <w:pPr>
              <w:spacing w:after="0" w:line="240" w:lineRule="auto"/>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201204 - 201209</w:t>
            </w:r>
          </w:p>
        </w:tc>
        <w:tc>
          <w:tcPr>
            <w:tcW w:w="2787" w:type="dxa"/>
            <w:gridSpan w:val="2"/>
            <w:tcBorders>
              <w:top w:val="nil"/>
              <w:left w:val="nil"/>
              <w:bottom w:val="nil"/>
              <w:right w:val="nil"/>
            </w:tcBorders>
            <w:shd w:val="clear" w:color="000000" w:fill="FFD966"/>
            <w:hideMark/>
          </w:tcPr>
          <w:p w14:paraId="28487EE8" w14:textId="77777777" w:rsidR="006C7D92" w:rsidRPr="0080653D" w:rsidRDefault="006C7D92" w:rsidP="0036577C">
            <w:pPr>
              <w:spacing w:after="0" w:line="240" w:lineRule="auto"/>
              <w:jc w:val="right"/>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19,396.79</w:t>
            </w:r>
          </w:p>
        </w:tc>
        <w:tc>
          <w:tcPr>
            <w:tcW w:w="2793" w:type="dxa"/>
            <w:vMerge/>
            <w:tcBorders>
              <w:top w:val="nil"/>
              <w:left w:val="nil"/>
              <w:bottom w:val="nil"/>
              <w:right w:val="nil"/>
            </w:tcBorders>
            <w:vAlign w:val="center"/>
            <w:hideMark/>
          </w:tcPr>
          <w:p w14:paraId="0039439B"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22" w:type="dxa"/>
            <w:vAlign w:val="center"/>
            <w:hideMark/>
          </w:tcPr>
          <w:p w14:paraId="2FE34310"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5319532B" w14:textId="77777777" w:rsidTr="00E25244">
        <w:trPr>
          <w:gridAfter w:val="1"/>
          <w:wAfter w:w="2856" w:type="dxa"/>
          <w:trHeight w:val="300"/>
        </w:trPr>
        <w:tc>
          <w:tcPr>
            <w:tcW w:w="2784" w:type="dxa"/>
            <w:gridSpan w:val="2"/>
            <w:tcBorders>
              <w:top w:val="nil"/>
              <w:left w:val="nil"/>
              <w:bottom w:val="nil"/>
              <w:right w:val="nil"/>
            </w:tcBorders>
            <w:shd w:val="clear" w:color="000000" w:fill="FFFFFF"/>
            <w:hideMark/>
          </w:tcPr>
          <w:p w14:paraId="0FB17E98" w14:textId="77777777" w:rsidR="006C7D92" w:rsidRPr="0080653D" w:rsidRDefault="006C7D92" w:rsidP="0036577C">
            <w:pPr>
              <w:spacing w:after="0" w:line="240" w:lineRule="auto"/>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 </w:t>
            </w:r>
          </w:p>
        </w:tc>
        <w:tc>
          <w:tcPr>
            <w:tcW w:w="2787" w:type="dxa"/>
            <w:gridSpan w:val="2"/>
            <w:tcBorders>
              <w:top w:val="nil"/>
              <w:left w:val="nil"/>
              <w:bottom w:val="nil"/>
              <w:right w:val="nil"/>
            </w:tcBorders>
            <w:shd w:val="clear" w:color="000000" w:fill="FFFFFF"/>
            <w:hideMark/>
          </w:tcPr>
          <w:p w14:paraId="27524E09" w14:textId="77777777" w:rsidR="006C7D92" w:rsidRPr="0080653D" w:rsidRDefault="006C7D92" w:rsidP="0036577C">
            <w:pPr>
              <w:spacing w:after="0" w:line="240" w:lineRule="auto"/>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 </w:t>
            </w:r>
          </w:p>
        </w:tc>
        <w:tc>
          <w:tcPr>
            <w:tcW w:w="2793" w:type="dxa"/>
            <w:tcBorders>
              <w:top w:val="nil"/>
              <w:left w:val="nil"/>
              <w:bottom w:val="nil"/>
              <w:right w:val="nil"/>
            </w:tcBorders>
            <w:shd w:val="clear" w:color="000000" w:fill="FFFFFF"/>
            <w:noWrap/>
            <w:vAlign w:val="center"/>
            <w:hideMark/>
          </w:tcPr>
          <w:p w14:paraId="1B886752"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 </w:t>
            </w:r>
          </w:p>
        </w:tc>
        <w:tc>
          <w:tcPr>
            <w:tcW w:w="222" w:type="dxa"/>
            <w:vAlign w:val="center"/>
            <w:hideMark/>
          </w:tcPr>
          <w:p w14:paraId="5AF0632B"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018CA653" w14:textId="77777777" w:rsidTr="00E25244">
        <w:trPr>
          <w:gridAfter w:val="1"/>
          <w:wAfter w:w="2856" w:type="dxa"/>
          <w:trHeight w:val="300"/>
        </w:trPr>
        <w:tc>
          <w:tcPr>
            <w:tcW w:w="5571" w:type="dxa"/>
            <w:gridSpan w:val="4"/>
            <w:tcBorders>
              <w:top w:val="nil"/>
              <w:left w:val="nil"/>
              <w:bottom w:val="nil"/>
              <w:right w:val="nil"/>
            </w:tcBorders>
            <w:shd w:val="clear" w:color="000000" w:fill="FFE699"/>
            <w:noWrap/>
            <w:vAlign w:val="bottom"/>
            <w:hideMark/>
          </w:tcPr>
          <w:p w14:paraId="0D987DB4"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AÑO 2013</w:t>
            </w:r>
          </w:p>
        </w:tc>
        <w:tc>
          <w:tcPr>
            <w:tcW w:w="2793" w:type="dxa"/>
            <w:tcBorders>
              <w:top w:val="nil"/>
              <w:left w:val="nil"/>
              <w:bottom w:val="nil"/>
              <w:right w:val="nil"/>
            </w:tcBorders>
            <w:shd w:val="clear" w:color="000000" w:fill="FFC000"/>
            <w:noWrap/>
            <w:vAlign w:val="center"/>
            <w:hideMark/>
          </w:tcPr>
          <w:p w14:paraId="2E1B1724"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TOTAL DE AÑO</w:t>
            </w:r>
          </w:p>
        </w:tc>
        <w:tc>
          <w:tcPr>
            <w:tcW w:w="222" w:type="dxa"/>
            <w:vAlign w:val="center"/>
            <w:hideMark/>
          </w:tcPr>
          <w:p w14:paraId="6053951F"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162B7491" w14:textId="77777777" w:rsidTr="00E25244">
        <w:trPr>
          <w:gridAfter w:val="1"/>
          <w:wAfter w:w="2856" w:type="dxa"/>
          <w:trHeight w:val="300"/>
        </w:trPr>
        <w:tc>
          <w:tcPr>
            <w:tcW w:w="2784" w:type="dxa"/>
            <w:gridSpan w:val="2"/>
            <w:tcBorders>
              <w:top w:val="nil"/>
              <w:left w:val="nil"/>
              <w:bottom w:val="nil"/>
              <w:right w:val="nil"/>
            </w:tcBorders>
            <w:shd w:val="clear" w:color="000000" w:fill="BDD7EE"/>
            <w:hideMark/>
          </w:tcPr>
          <w:p w14:paraId="0BD56C63" w14:textId="77777777" w:rsidR="006C7D92" w:rsidRPr="0080653D" w:rsidRDefault="006C7D92" w:rsidP="0036577C">
            <w:pPr>
              <w:spacing w:after="0" w:line="240" w:lineRule="auto"/>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201304 - 201306</w:t>
            </w:r>
          </w:p>
        </w:tc>
        <w:tc>
          <w:tcPr>
            <w:tcW w:w="2787" w:type="dxa"/>
            <w:gridSpan w:val="2"/>
            <w:tcBorders>
              <w:top w:val="nil"/>
              <w:left w:val="nil"/>
              <w:bottom w:val="nil"/>
              <w:right w:val="nil"/>
            </w:tcBorders>
            <w:shd w:val="clear" w:color="000000" w:fill="BDD7EE"/>
            <w:hideMark/>
          </w:tcPr>
          <w:p w14:paraId="15ABC838" w14:textId="77777777" w:rsidR="006C7D92" w:rsidRPr="0080653D" w:rsidRDefault="006C7D92" w:rsidP="0036577C">
            <w:pPr>
              <w:spacing w:after="0" w:line="240" w:lineRule="auto"/>
              <w:jc w:val="right"/>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110,533.76</w:t>
            </w:r>
          </w:p>
        </w:tc>
        <w:tc>
          <w:tcPr>
            <w:tcW w:w="2793" w:type="dxa"/>
            <w:vMerge w:val="restart"/>
            <w:tcBorders>
              <w:top w:val="nil"/>
              <w:left w:val="nil"/>
              <w:bottom w:val="nil"/>
              <w:right w:val="nil"/>
            </w:tcBorders>
            <w:shd w:val="clear" w:color="000000" w:fill="FFC000"/>
            <w:noWrap/>
            <w:vAlign w:val="center"/>
            <w:hideMark/>
          </w:tcPr>
          <w:p w14:paraId="7A2CB870"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329,995.41 </w:t>
            </w:r>
          </w:p>
        </w:tc>
        <w:tc>
          <w:tcPr>
            <w:tcW w:w="222" w:type="dxa"/>
            <w:vAlign w:val="center"/>
            <w:hideMark/>
          </w:tcPr>
          <w:p w14:paraId="20AC89B4"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3C78D03C" w14:textId="77777777" w:rsidTr="00E25244">
        <w:trPr>
          <w:gridAfter w:val="1"/>
          <w:wAfter w:w="2856" w:type="dxa"/>
          <w:trHeight w:val="300"/>
        </w:trPr>
        <w:tc>
          <w:tcPr>
            <w:tcW w:w="2784" w:type="dxa"/>
            <w:gridSpan w:val="2"/>
            <w:tcBorders>
              <w:top w:val="nil"/>
              <w:left w:val="nil"/>
              <w:bottom w:val="nil"/>
              <w:right w:val="nil"/>
            </w:tcBorders>
            <w:shd w:val="clear" w:color="000000" w:fill="FFD966"/>
            <w:hideMark/>
          </w:tcPr>
          <w:p w14:paraId="1C239EAB" w14:textId="77777777" w:rsidR="006C7D92" w:rsidRPr="0080653D" w:rsidRDefault="006C7D92" w:rsidP="0036577C">
            <w:pPr>
              <w:spacing w:after="0" w:line="240" w:lineRule="auto"/>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201307 - 201309</w:t>
            </w:r>
          </w:p>
        </w:tc>
        <w:tc>
          <w:tcPr>
            <w:tcW w:w="2787" w:type="dxa"/>
            <w:gridSpan w:val="2"/>
            <w:tcBorders>
              <w:top w:val="nil"/>
              <w:left w:val="nil"/>
              <w:bottom w:val="nil"/>
              <w:right w:val="nil"/>
            </w:tcBorders>
            <w:shd w:val="clear" w:color="000000" w:fill="FFD966"/>
            <w:hideMark/>
          </w:tcPr>
          <w:p w14:paraId="1D8ABE3F" w14:textId="77777777" w:rsidR="006C7D92" w:rsidRPr="0080653D" w:rsidRDefault="006C7D92" w:rsidP="0036577C">
            <w:pPr>
              <w:spacing w:after="0" w:line="240" w:lineRule="auto"/>
              <w:jc w:val="right"/>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109,906.55</w:t>
            </w:r>
          </w:p>
        </w:tc>
        <w:tc>
          <w:tcPr>
            <w:tcW w:w="2793" w:type="dxa"/>
            <w:vMerge/>
            <w:tcBorders>
              <w:top w:val="nil"/>
              <w:left w:val="nil"/>
              <w:bottom w:val="nil"/>
              <w:right w:val="nil"/>
            </w:tcBorders>
            <w:vAlign w:val="center"/>
            <w:hideMark/>
          </w:tcPr>
          <w:p w14:paraId="6EB12C3C"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22" w:type="dxa"/>
            <w:vAlign w:val="center"/>
            <w:hideMark/>
          </w:tcPr>
          <w:p w14:paraId="1DFAE03A"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4E6B9C4E" w14:textId="77777777" w:rsidTr="00E25244">
        <w:trPr>
          <w:gridAfter w:val="1"/>
          <w:wAfter w:w="2856" w:type="dxa"/>
          <w:trHeight w:val="300"/>
        </w:trPr>
        <w:tc>
          <w:tcPr>
            <w:tcW w:w="2784" w:type="dxa"/>
            <w:gridSpan w:val="2"/>
            <w:tcBorders>
              <w:top w:val="nil"/>
              <w:left w:val="nil"/>
              <w:bottom w:val="nil"/>
              <w:right w:val="nil"/>
            </w:tcBorders>
            <w:shd w:val="clear" w:color="000000" w:fill="BDD7EE"/>
            <w:hideMark/>
          </w:tcPr>
          <w:p w14:paraId="01D96C5C" w14:textId="77777777" w:rsidR="006C7D92" w:rsidRPr="0080653D" w:rsidRDefault="006C7D92" w:rsidP="0036577C">
            <w:pPr>
              <w:spacing w:after="0" w:line="240" w:lineRule="auto"/>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201310 - 201312</w:t>
            </w:r>
          </w:p>
        </w:tc>
        <w:tc>
          <w:tcPr>
            <w:tcW w:w="2787" w:type="dxa"/>
            <w:gridSpan w:val="2"/>
            <w:tcBorders>
              <w:top w:val="nil"/>
              <w:left w:val="nil"/>
              <w:bottom w:val="nil"/>
              <w:right w:val="nil"/>
            </w:tcBorders>
            <w:shd w:val="clear" w:color="000000" w:fill="BDD7EE"/>
            <w:hideMark/>
          </w:tcPr>
          <w:p w14:paraId="0D1EC1BE" w14:textId="77777777" w:rsidR="006C7D92" w:rsidRPr="0080653D" w:rsidRDefault="006C7D92" w:rsidP="0036577C">
            <w:pPr>
              <w:spacing w:after="0" w:line="240" w:lineRule="auto"/>
              <w:jc w:val="right"/>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109,525.10</w:t>
            </w:r>
          </w:p>
        </w:tc>
        <w:tc>
          <w:tcPr>
            <w:tcW w:w="2793" w:type="dxa"/>
            <w:vMerge/>
            <w:tcBorders>
              <w:top w:val="nil"/>
              <w:left w:val="nil"/>
              <w:bottom w:val="nil"/>
              <w:right w:val="nil"/>
            </w:tcBorders>
            <w:vAlign w:val="center"/>
            <w:hideMark/>
          </w:tcPr>
          <w:p w14:paraId="6FFB51F7"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22" w:type="dxa"/>
            <w:vAlign w:val="center"/>
            <w:hideMark/>
          </w:tcPr>
          <w:p w14:paraId="17846D8E"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46808787" w14:textId="77777777" w:rsidTr="00E25244">
        <w:trPr>
          <w:gridAfter w:val="1"/>
          <w:wAfter w:w="2856" w:type="dxa"/>
          <w:trHeight w:val="300"/>
        </w:trPr>
        <w:tc>
          <w:tcPr>
            <w:tcW w:w="2784" w:type="dxa"/>
            <w:gridSpan w:val="2"/>
            <w:tcBorders>
              <w:top w:val="nil"/>
              <w:left w:val="nil"/>
              <w:bottom w:val="nil"/>
              <w:right w:val="nil"/>
            </w:tcBorders>
            <w:shd w:val="clear" w:color="auto" w:fill="auto"/>
            <w:noWrap/>
            <w:vAlign w:val="bottom"/>
            <w:hideMark/>
          </w:tcPr>
          <w:p w14:paraId="11582D43" w14:textId="77777777" w:rsidR="006C7D92" w:rsidRPr="0080653D" w:rsidRDefault="006C7D92" w:rsidP="0036577C">
            <w:pPr>
              <w:spacing w:after="0" w:line="240" w:lineRule="auto"/>
              <w:jc w:val="right"/>
              <w:rPr>
                <w:rFonts w:ascii="Times New Roman" w:eastAsia="Times New Roman" w:hAnsi="Times New Roman" w:cs="Times New Roman"/>
                <w:color w:val="000000"/>
                <w:sz w:val="24"/>
                <w:szCs w:val="24"/>
              </w:rPr>
            </w:pPr>
          </w:p>
        </w:tc>
        <w:tc>
          <w:tcPr>
            <w:tcW w:w="2787" w:type="dxa"/>
            <w:gridSpan w:val="2"/>
            <w:tcBorders>
              <w:top w:val="nil"/>
              <w:left w:val="nil"/>
              <w:bottom w:val="nil"/>
              <w:right w:val="nil"/>
            </w:tcBorders>
            <w:shd w:val="clear" w:color="auto" w:fill="auto"/>
            <w:noWrap/>
            <w:vAlign w:val="bottom"/>
            <w:hideMark/>
          </w:tcPr>
          <w:p w14:paraId="7ECD1D68"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793" w:type="dxa"/>
            <w:tcBorders>
              <w:top w:val="nil"/>
              <w:left w:val="nil"/>
              <w:bottom w:val="nil"/>
              <w:right w:val="nil"/>
            </w:tcBorders>
            <w:shd w:val="clear" w:color="auto" w:fill="auto"/>
            <w:noWrap/>
            <w:vAlign w:val="center"/>
            <w:hideMark/>
          </w:tcPr>
          <w:p w14:paraId="1DEE1638"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22" w:type="dxa"/>
            <w:vAlign w:val="center"/>
            <w:hideMark/>
          </w:tcPr>
          <w:p w14:paraId="51D72A59"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39B0FCC9" w14:textId="77777777" w:rsidTr="00E25244">
        <w:trPr>
          <w:gridAfter w:val="1"/>
          <w:wAfter w:w="2856" w:type="dxa"/>
          <w:trHeight w:val="300"/>
        </w:trPr>
        <w:tc>
          <w:tcPr>
            <w:tcW w:w="5571" w:type="dxa"/>
            <w:gridSpan w:val="4"/>
            <w:tcBorders>
              <w:top w:val="nil"/>
              <w:left w:val="nil"/>
              <w:bottom w:val="nil"/>
              <w:right w:val="nil"/>
            </w:tcBorders>
            <w:shd w:val="clear" w:color="auto" w:fill="auto"/>
            <w:noWrap/>
            <w:vAlign w:val="bottom"/>
            <w:hideMark/>
          </w:tcPr>
          <w:p w14:paraId="4BDC0ECC"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AÑO 2014</w:t>
            </w:r>
          </w:p>
        </w:tc>
        <w:tc>
          <w:tcPr>
            <w:tcW w:w="2793" w:type="dxa"/>
            <w:tcBorders>
              <w:top w:val="nil"/>
              <w:left w:val="nil"/>
              <w:bottom w:val="nil"/>
              <w:right w:val="nil"/>
            </w:tcBorders>
            <w:shd w:val="clear" w:color="auto" w:fill="auto"/>
            <w:noWrap/>
            <w:vAlign w:val="center"/>
            <w:hideMark/>
          </w:tcPr>
          <w:p w14:paraId="54309042"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TOTAL DEL AÑO</w:t>
            </w:r>
          </w:p>
        </w:tc>
        <w:tc>
          <w:tcPr>
            <w:tcW w:w="222" w:type="dxa"/>
            <w:vAlign w:val="center"/>
            <w:hideMark/>
          </w:tcPr>
          <w:p w14:paraId="661B203F"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1F36D7A8" w14:textId="77777777" w:rsidTr="00E25244">
        <w:trPr>
          <w:gridAfter w:val="1"/>
          <w:wAfter w:w="2856" w:type="dxa"/>
          <w:trHeight w:val="300"/>
        </w:trPr>
        <w:tc>
          <w:tcPr>
            <w:tcW w:w="2784" w:type="dxa"/>
            <w:gridSpan w:val="2"/>
            <w:tcBorders>
              <w:top w:val="nil"/>
              <w:left w:val="nil"/>
              <w:bottom w:val="nil"/>
              <w:right w:val="nil"/>
            </w:tcBorders>
            <w:shd w:val="clear" w:color="000000" w:fill="BDD7EE"/>
            <w:hideMark/>
          </w:tcPr>
          <w:p w14:paraId="55DE7413" w14:textId="77777777" w:rsidR="006C7D92" w:rsidRPr="0080653D" w:rsidRDefault="006C7D92" w:rsidP="0036577C">
            <w:pPr>
              <w:spacing w:after="0" w:line="240" w:lineRule="auto"/>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201404 - 201406</w:t>
            </w:r>
          </w:p>
        </w:tc>
        <w:tc>
          <w:tcPr>
            <w:tcW w:w="2787" w:type="dxa"/>
            <w:gridSpan w:val="2"/>
            <w:tcBorders>
              <w:top w:val="nil"/>
              <w:left w:val="nil"/>
              <w:bottom w:val="nil"/>
              <w:right w:val="nil"/>
            </w:tcBorders>
            <w:shd w:val="clear" w:color="000000" w:fill="BDD7EE"/>
            <w:hideMark/>
          </w:tcPr>
          <w:p w14:paraId="5217DA90" w14:textId="77777777" w:rsidR="006C7D92" w:rsidRPr="0080653D" w:rsidRDefault="006C7D92" w:rsidP="0036577C">
            <w:pPr>
              <w:spacing w:after="0" w:line="240" w:lineRule="auto"/>
              <w:jc w:val="right"/>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125,756.22</w:t>
            </w:r>
          </w:p>
        </w:tc>
        <w:tc>
          <w:tcPr>
            <w:tcW w:w="2793" w:type="dxa"/>
            <w:vMerge w:val="restart"/>
            <w:tcBorders>
              <w:top w:val="nil"/>
              <w:left w:val="nil"/>
              <w:bottom w:val="nil"/>
              <w:right w:val="nil"/>
            </w:tcBorders>
            <w:shd w:val="clear" w:color="000000" w:fill="FFC000"/>
            <w:noWrap/>
            <w:vAlign w:val="center"/>
            <w:hideMark/>
          </w:tcPr>
          <w:p w14:paraId="7828A219"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374,624.93</w:t>
            </w:r>
          </w:p>
        </w:tc>
        <w:tc>
          <w:tcPr>
            <w:tcW w:w="222" w:type="dxa"/>
            <w:vAlign w:val="center"/>
            <w:hideMark/>
          </w:tcPr>
          <w:p w14:paraId="49DF867A"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30C8E99B" w14:textId="77777777" w:rsidTr="00E25244">
        <w:trPr>
          <w:gridAfter w:val="1"/>
          <w:wAfter w:w="2856" w:type="dxa"/>
          <w:trHeight w:val="300"/>
        </w:trPr>
        <w:tc>
          <w:tcPr>
            <w:tcW w:w="2784" w:type="dxa"/>
            <w:gridSpan w:val="2"/>
            <w:tcBorders>
              <w:top w:val="nil"/>
              <w:left w:val="nil"/>
              <w:bottom w:val="nil"/>
              <w:right w:val="nil"/>
            </w:tcBorders>
            <w:shd w:val="clear" w:color="000000" w:fill="FFD966"/>
            <w:hideMark/>
          </w:tcPr>
          <w:p w14:paraId="15FBF9A3" w14:textId="77777777" w:rsidR="006C7D92" w:rsidRPr="0080653D" w:rsidRDefault="006C7D92" w:rsidP="0036577C">
            <w:pPr>
              <w:spacing w:after="0" w:line="240" w:lineRule="auto"/>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201407 - 201409</w:t>
            </w:r>
          </w:p>
        </w:tc>
        <w:tc>
          <w:tcPr>
            <w:tcW w:w="2787" w:type="dxa"/>
            <w:gridSpan w:val="2"/>
            <w:tcBorders>
              <w:top w:val="nil"/>
              <w:left w:val="nil"/>
              <w:bottom w:val="nil"/>
              <w:right w:val="nil"/>
            </w:tcBorders>
            <w:shd w:val="clear" w:color="000000" w:fill="FFD966"/>
            <w:hideMark/>
          </w:tcPr>
          <w:p w14:paraId="7EA49F21" w14:textId="77777777" w:rsidR="006C7D92" w:rsidRPr="0080653D" w:rsidRDefault="006C7D92" w:rsidP="0036577C">
            <w:pPr>
              <w:spacing w:after="0" w:line="240" w:lineRule="auto"/>
              <w:jc w:val="right"/>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125,756.22</w:t>
            </w:r>
          </w:p>
        </w:tc>
        <w:tc>
          <w:tcPr>
            <w:tcW w:w="2793" w:type="dxa"/>
            <w:vMerge/>
            <w:tcBorders>
              <w:top w:val="nil"/>
              <w:left w:val="nil"/>
              <w:bottom w:val="nil"/>
              <w:right w:val="nil"/>
            </w:tcBorders>
            <w:vAlign w:val="center"/>
            <w:hideMark/>
          </w:tcPr>
          <w:p w14:paraId="0C79A8AE"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22" w:type="dxa"/>
            <w:vAlign w:val="center"/>
            <w:hideMark/>
          </w:tcPr>
          <w:p w14:paraId="3248E012"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691C5B44" w14:textId="77777777" w:rsidTr="00E25244">
        <w:trPr>
          <w:gridAfter w:val="1"/>
          <w:wAfter w:w="2856" w:type="dxa"/>
          <w:trHeight w:val="300"/>
        </w:trPr>
        <w:tc>
          <w:tcPr>
            <w:tcW w:w="2784" w:type="dxa"/>
            <w:gridSpan w:val="2"/>
            <w:tcBorders>
              <w:top w:val="nil"/>
              <w:left w:val="nil"/>
              <w:bottom w:val="nil"/>
              <w:right w:val="nil"/>
            </w:tcBorders>
            <w:shd w:val="clear" w:color="000000" w:fill="BDD7EE"/>
            <w:hideMark/>
          </w:tcPr>
          <w:p w14:paraId="26B6BBB2" w14:textId="77777777" w:rsidR="006C7D92" w:rsidRPr="0080653D" w:rsidRDefault="006C7D92" w:rsidP="0036577C">
            <w:pPr>
              <w:spacing w:after="0" w:line="240" w:lineRule="auto"/>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201410 - 201412</w:t>
            </w:r>
          </w:p>
        </w:tc>
        <w:tc>
          <w:tcPr>
            <w:tcW w:w="2787" w:type="dxa"/>
            <w:gridSpan w:val="2"/>
            <w:tcBorders>
              <w:top w:val="nil"/>
              <w:left w:val="nil"/>
              <w:bottom w:val="nil"/>
              <w:right w:val="nil"/>
            </w:tcBorders>
            <w:shd w:val="clear" w:color="000000" w:fill="BDD7EE"/>
            <w:hideMark/>
          </w:tcPr>
          <w:p w14:paraId="4B4B7414" w14:textId="77777777" w:rsidR="006C7D92" w:rsidRPr="0080653D" w:rsidRDefault="006C7D92" w:rsidP="0036577C">
            <w:pPr>
              <w:spacing w:after="0" w:line="240" w:lineRule="auto"/>
              <w:jc w:val="right"/>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123,112.49</w:t>
            </w:r>
          </w:p>
        </w:tc>
        <w:tc>
          <w:tcPr>
            <w:tcW w:w="2793" w:type="dxa"/>
            <w:vMerge/>
            <w:tcBorders>
              <w:top w:val="nil"/>
              <w:left w:val="nil"/>
              <w:bottom w:val="nil"/>
              <w:right w:val="nil"/>
            </w:tcBorders>
            <w:vAlign w:val="center"/>
            <w:hideMark/>
          </w:tcPr>
          <w:p w14:paraId="28B109FE"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22" w:type="dxa"/>
            <w:vAlign w:val="center"/>
            <w:hideMark/>
          </w:tcPr>
          <w:p w14:paraId="2AD9303D"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0BDEDE4A" w14:textId="77777777" w:rsidTr="00E25244">
        <w:trPr>
          <w:gridAfter w:val="1"/>
          <w:wAfter w:w="2856" w:type="dxa"/>
          <w:trHeight w:val="300"/>
        </w:trPr>
        <w:tc>
          <w:tcPr>
            <w:tcW w:w="2784" w:type="dxa"/>
            <w:gridSpan w:val="2"/>
            <w:tcBorders>
              <w:top w:val="nil"/>
              <w:left w:val="nil"/>
              <w:bottom w:val="nil"/>
              <w:right w:val="nil"/>
            </w:tcBorders>
            <w:shd w:val="clear" w:color="auto" w:fill="auto"/>
            <w:noWrap/>
            <w:vAlign w:val="bottom"/>
            <w:hideMark/>
          </w:tcPr>
          <w:p w14:paraId="7FE62800" w14:textId="77777777" w:rsidR="006C7D92" w:rsidRPr="0080653D" w:rsidRDefault="006C7D92" w:rsidP="0036577C">
            <w:pPr>
              <w:spacing w:after="0" w:line="240" w:lineRule="auto"/>
              <w:jc w:val="right"/>
              <w:rPr>
                <w:rFonts w:ascii="Times New Roman" w:eastAsia="Times New Roman" w:hAnsi="Times New Roman" w:cs="Times New Roman"/>
                <w:color w:val="000000"/>
                <w:sz w:val="24"/>
                <w:szCs w:val="24"/>
              </w:rPr>
            </w:pPr>
          </w:p>
        </w:tc>
        <w:tc>
          <w:tcPr>
            <w:tcW w:w="2787" w:type="dxa"/>
            <w:gridSpan w:val="2"/>
            <w:tcBorders>
              <w:top w:val="nil"/>
              <w:left w:val="nil"/>
              <w:bottom w:val="nil"/>
              <w:right w:val="nil"/>
            </w:tcBorders>
            <w:shd w:val="clear" w:color="auto" w:fill="auto"/>
            <w:noWrap/>
            <w:vAlign w:val="bottom"/>
            <w:hideMark/>
          </w:tcPr>
          <w:p w14:paraId="3B998235"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793" w:type="dxa"/>
            <w:tcBorders>
              <w:top w:val="nil"/>
              <w:left w:val="nil"/>
              <w:bottom w:val="nil"/>
              <w:right w:val="nil"/>
            </w:tcBorders>
            <w:shd w:val="clear" w:color="auto" w:fill="auto"/>
            <w:noWrap/>
            <w:vAlign w:val="center"/>
            <w:hideMark/>
          </w:tcPr>
          <w:p w14:paraId="0B250EFD"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22" w:type="dxa"/>
            <w:vAlign w:val="center"/>
            <w:hideMark/>
          </w:tcPr>
          <w:p w14:paraId="27BCAA52"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12BF29C4" w14:textId="77777777" w:rsidTr="00E25244">
        <w:trPr>
          <w:gridAfter w:val="1"/>
          <w:wAfter w:w="2856" w:type="dxa"/>
          <w:trHeight w:val="300"/>
        </w:trPr>
        <w:tc>
          <w:tcPr>
            <w:tcW w:w="5571" w:type="dxa"/>
            <w:gridSpan w:val="4"/>
            <w:tcBorders>
              <w:top w:val="nil"/>
              <w:left w:val="nil"/>
              <w:bottom w:val="nil"/>
              <w:right w:val="nil"/>
            </w:tcBorders>
            <w:shd w:val="clear" w:color="auto" w:fill="auto"/>
            <w:noWrap/>
            <w:vAlign w:val="bottom"/>
            <w:hideMark/>
          </w:tcPr>
          <w:p w14:paraId="00026FD7"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AÑO 2015</w:t>
            </w:r>
          </w:p>
        </w:tc>
        <w:tc>
          <w:tcPr>
            <w:tcW w:w="2793" w:type="dxa"/>
            <w:tcBorders>
              <w:top w:val="nil"/>
              <w:left w:val="nil"/>
              <w:bottom w:val="nil"/>
              <w:right w:val="nil"/>
            </w:tcBorders>
            <w:shd w:val="clear" w:color="auto" w:fill="auto"/>
            <w:noWrap/>
            <w:vAlign w:val="center"/>
            <w:hideMark/>
          </w:tcPr>
          <w:p w14:paraId="78892BFF"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p>
        </w:tc>
        <w:tc>
          <w:tcPr>
            <w:tcW w:w="222" w:type="dxa"/>
            <w:vAlign w:val="center"/>
            <w:hideMark/>
          </w:tcPr>
          <w:p w14:paraId="4169CBE0"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1152DC7D" w14:textId="77777777" w:rsidTr="00E25244">
        <w:trPr>
          <w:gridAfter w:val="1"/>
          <w:wAfter w:w="2856" w:type="dxa"/>
          <w:trHeight w:val="300"/>
        </w:trPr>
        <w:tc>
          <w:tcPr>
            <w:tcW w:w="2784" w:type="dxa"/>
            <w:gridSpan w:val="2"/>
            <w:tcBorders>
              <w:top w:val="nil"/>
              <w:left w:val="nil"/>
              <w:bottom w:val="nil"/>
              <w:right w:val="nil"/>
            </w:tcBorders>
            <w:shd w:val="clear" w:color="000000" w:fill="BDD7EE"/>
            <w:hideMark/>
          </w:tcPr>
          <w:p w14:paraId="4AB2126E" w14:textId="77777777" w:rsidR="006C7D92" w:rsidRPr="0080653D" w:rsidRDefault="006C7D92" w:rsidP="0036577C">
            <w:pPr>
              <w:spacing w:after="0" w:line="240" w:lineRule="auto"/>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201501 - 201503</w:t>
            </w:r>
          </w:p>
        </w:tc>
        <w:tc>
          <w:tcPr>
            <w:tcW w:w="2787" w:type="dxa"/>
            <w:gridSpan w:val="2"/>
            <w:tcBorders>
              <w:top w:val="nil"/>
              <w:left w:val="nil"/>
              <w:bottom w:val="nil"/>
              <w:right w:val="nil"/>
            </w:tcBorders>
            <w:shd w:val="clear" w:color="000000" w:fill="BDD7EE"/>
            <w:hideMark/>
          </w:tcPr>
          <w:p w14:paraId="2C79D1B7" w14:textId="77777777" w:rsidR="006C7D92" w:rsidRPr="0080653D" w:rsidRDefault="006C7D92" w:rsidP="0036577C">
            <w:pPr>
              <w:spacing w:after="0" w:line="240" w:lineRule="auto"/>
              <w:jc w:val="right"/>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124,850.41</w:t>
            </w:r>
          </w:p>
        </w:tc>
        <w:tc>
          <w:tcPr>
            <w:tcW w:w="2793" w:type="dxa"/>
            <w:vMerge w:val="restart"/>
            <w:tcBorders>
              <w:top w:val="nil"/>
              <w:left w:val="nil"/>
              <w:bottom w:val="nil"/>
              <w:right w:val="nil"/>
            </w:tcBorders>
            <w:shd w:val="clear" w:color="000000" w:fill="FFC000"/>
            <w:noWrap/>
            <w:vAlign w:val="center"/>
            <w:hideMark/>
          </w:tcPr>
          <w:p w14:paraId="586F2575"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244,989.21</w:t>
            </w:r>
          </w:p>
        </w:tc>
        <w:tc>
          <w:tcPr>
            <w:tcW w:w="222" w:type="dxa"/>
            <w:vAlign w:val="center"/>
            <w:hideMark/>
          </w:tcPr>
          <w:p w14:paraId="3AFCDA63"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7891BA5B" w14:textId="77777777" w:rsidTr="00E25244">
        <w:trPr>
          <w:gridAfter w:val="1"/>
          <w:wAfter w:w="2856" w:type="dxa"/>
          <w:trHeight w:val="300"/>
        </w:trPr>
        <w:tc>
          <w:tcPr>
            <w:tcW w:w="2784" w:type="dxa"/>
            <w:gridSpan w:val="2"/>
            <w:tcBorders>
              <w:top w:val="nil"/>
              <w:left w:val="nil"/>
              <w:bottom w:val="nil"/>
              <w:right w:val="nil"/>
            </w:tcBorders>
            <w:shd w:val="clear" w:color="000000" w:fill="FFD966"/>
            <w:hideMark/>
          </w:tcPr>
          <w:p w14:paraId="32E156B1" w14:textId="77777777" w:rsidR="006C7D92" w:rsidRPr="0080653D" w:rsidRDefault="006C7D92" w:rsidP="0036577C">
            <w:pPr>
              <w:spacing w:after="0" w:line="240" w:lineRule="auto"/>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201504 - 201506</w:t>
            </w:r>
          </w:p>
        </w:tc>
        <w:tc>
          <w:tcPr>
            <w:tcW w:w="2787" w:type="dxa"/>
            <w:gridSpan w:val="2"/>
            <w:tcBorders>
              <w:top w:val="nil"/>
              <w:left w:val="nil"/>
              <w:bottom w:val="nil"/>
              <w:right w:val="nil"/>
            </w:tcBorders>
            <w:shd w:val="clear" w:color="000000" w:fill="FFD966"/>
            <w:hideMark/>
          </w:tcPr>
          <w:p w14:paraId="09C78F62" w14:textId="77777777" w:rsidR="006C7D92" w:rsidRPr="0080653D" w:rsidRDefault="006C7D92" w:rsidP="0036577C">
            <w:pPr>
              <w:spacing w:after="0" w:line="240" w:lineRule="auto"/>
              <w:jc w:val="right"/>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120,138.80</w:t>
            </w:r>
          </w:p>
        </w:tc>
        <w:tc>
          <w:tcPr>
            <w:tcW w:w="2793" w:type="dxa"/>
            <w:vMerge/>
            <w:tcBorders>
              <w:top w:val="nil"/>
              <w:left w:val="nil"/>
              <w:bottom w:val="nil"/>
              <w:right w:val="nil"/>
            </w:tcBorders>
            <w:vAlign w:val="center"/>
            <w:hideMark/>
          </w:tcPr>
          <w:p w14:paraId="47D4563A"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22" w:type="dxa"/>
            <w:vAlign w:val="center"/>
            <w:hideMark/>
          </w:tcPr>
          <w:p w14:paraId="37FCCEAE"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190AC2F8" w14:textId="77777777" w:rsidTr="00E25244">
        <w:trPr>
          <w:gridAfter w:val="1"/>
          <w:wAfter w:w="2856" w:type="dxa"/>
          <w:trHeight w:val="300"/>
        </w:trPr>
        <w:tc>
          <w:tcPr>
            <w:tcW w:w="2784" w:type="dxa"/>
            <w:gridSpan w:val="2"/>
            <w:tcBorders>
              <w:top w:val="nil"/>
              <w:left w:val="nil"/>
              <w:bottom w:val="nil"/>
              <w:right w:val="nil"/>
            </w:tcBorders>
            <w:shd w:val="clear" w:color="000000" w:fill="BDD7EE"/>
            <w:hideMark/>
          </w:tcPr>
          <w:p w14:paraId="09A72A66" w14:textId="77777777" w:rsidR="006C7D92" w:rsidRPr="0080653D" w:rsidRDefault="006C7D92" w:rsidP="0036577C">
            <w:pPr>
              <w:spacing w:after="0" w:line="240" w:lineRule="auto"/>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201507 - 201509</w:t>
            </w:r>
          </w:p>
        </w:tc>
        <w:tc>
          <w:tcPr>
            <w:tcW w:w="2787" w:type="dxa"/>
            <w:gridSpan w:val="2"/>
            <w:tcBorders>
              <w:top w:val="nil"/>
              <w:left w:val="nil"/>
              <w:bottom w:val="nil"/>
              <w:right w:val="nil"/>
            </w:tcBorders>
            <w:shd w:val="clear" w:color="000000" w:fill="BDD7EE"/>
            <w:hideMark/>
          </w:tcPr>
          <w:p w14:paraId="6D124FC3" w14:textId="77777777" w:rsidR="006C7D92" w:rsidRPr="0080653D" w:rsidRDefault="006C7D92" w:rsidP="0036577C">
            <w:pPr>
              <w:spacing w:after="0" w:line="240" w:lineRule="auto"/>
              <w:jc w:val="right"/>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0.00</w:t>
            </w:r>
          </w:p>
        </w:tc>
        <w:tc>
          <w:tcPr>
            <w:tcW w:w="2793" w:type="dxa"/>
            <w:vMerge/>
            <w:tcBorders>
              <w:top w:val="nil"/>
              <w:left w:val="nil"/>
              <w:bottom w:val="nil"/>
              <w:right w:val="nil"/>
            </w:tcBorders>
            <w:vAlign w:val="center"/>
            <w:hideMark/>
          </w:tcPr>
          <w:p w14:paraId="728ADB55"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22" w:type="dxa"/>
            <w:vAlign w:val="center"/>
            <w:hideMark/>
          </w:tcPr>
          <w:p w14:paraId="540D3082"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4C6B905D" w14:textId="77777777" w:rsidTr="00E25244">
        <w:trPr>
          <w:gridAfter w:val="1"/>
          <w:wAfter w:w="2856" w:type="dxa"/>
          <w:trHeight w:val="300"/>
        </w:trPr>
        <w:tc>
          <w:tcPr>
            <w:tcW w:w="2784" w:type="dxa"/>
            <w:gridSpan w:val="2"/>
            <w:tcBorders>
              <w:top w:val="nil"/>
              <w:left w:val="nil"/>
              <w:bottom w:val="nil"/>
              <w:right w:val="nil"/>
            </w:tcBorders>
            <w:shd w:val="clear" w:color="auto" w:fill="auto"/>
            <w:noWrap/>
            <w:vAlign w:val="bottom"/>
            <w:hideMark/>
          </w:tcPr>
          <w:p w14:paraId="4CE67278" w14:textId="77777777" w:rsidR="006C7D92" w:rsidRPr="0080653D" w:rsidRDefault="006C7D92" w:rsidP="0036577C">
            <w:pPr>
              <w:spacing w:after="0" w:line="240" w:lineRule="auto"/>
              <w:jc w:val="right"/>
              <w:rPr>
                <w:rFonts w:ascii="Times New Roman" w:eastAsia="Times New Roman" w:hAnsi="Times New Roman" w:cs="Times New Roman"/>
                <w:color w:val="000000"/>
                <w:sz w:val="24"/>
                <w:szCs w:val="24"/>
              </w:rPr>
            </w:pPr>
          </w:p>
        </w:tc>
        <w:tc>
          <w:tcPr>
            <w:tcW w:w="2787" w:type="dxa"/>
            <w:gridSpan w:val="2"/>
            <w:tcBorders>
              <w:top w:val="nil"/>
              <w:left w:val="nil"/>
              <w:bottom w:val="nil"/>
              <w:right w:val="nil"/>
            </w:tcBorders>
            <w:shd w:val="clear" w:color="auto" w:fill="auto"/>
            <w:noWrap/>
            <w:vAlign w:val="bottom"/>
            <w:hideMark/>
          </w:tcPr>
          <w:p w14:paraId="3FC23F49"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793" w:type="dxa"/>
            <w:tcBorders>
              <w:top w:val="nil"/>
              <w:left w:val="nil"/>
              <w:bottom w:val="nil"/>
              <w:right w:val="nil"/>
            </w:tcBorders>
            <w:shd w:val="clear" w:color="auto" w:fill="auto"/>
            <w:noWrap/>
            <w:vAlign w:val="center"/>
            <w:hideMark/>
          </w:tcPr>
          <w:p w14:paraId="1A029742"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22" w:type="dxa"/>
            <w:vAlign w:val="center"/>
            <w:hideMark/>
          </w:tcPr>
          <w:p w14:paraId="70717A3E"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6ED348AA" w14:textId="77777777" w:rsidTr="00E25244">
        <w:trPr>
          <w:gridAfter w:val="1"/>
          <w:wAfter w:w="2856" w:type="dxa"/>
          <w:trHeight w:val="300"/>
        </w:trPr>
        <w:tc>
          <w:tcPr>
            <w:tcW w:w="5571" w:type="dxa"/>
            <w:gridSpan w:val="4"/>
            <w:tcBorders>
              <w:top w:val="nil"/>
              <w:left w:val="nil"/>
              <w:bottom w:val="nil"/>
              <w:right w:val="nil"/>
            </w:tcBorders>
            <w:shd w:val="clear" w:color="auto" w:fill="auto"/>
            <w:noWrap/>
            <w:vAlign w:val="bottom"/>
            <w:hideMark/>
          </w:tcPr>
          <w:p w14:paraId="558E1294"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AÑO 2016</w:t>
            </w:r>
          </w:p>
        </w:tc>
        <w:tc>
          <w:tcPr>
            <w:tcW w:w="2793" w:type="dxa"/>
            <w:tcBorders>
              <w:top w:val="nil"/>
              <w:left w:val="nil"/>
              <w:bottom w:val="nil"/>
              <w:right w:val="nil"/>
            </w:tcBorders>
            <w:shd w:val="clear" w:color="auto" w:fill="auto"/>
            <w:noWrap/>
            <w:vAlign w:val="center"/>
            <w:hideMark/>
          </w:tcPr>
          <w:p w14:paraId="466BACF4"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p>
        </w:tc>
        <w:tc>
          <w:tcPr>
            <w:tcW w:w="222" w:type="dxa"/>
            <w:vAlign w:val="center"/>
            <w:hideMark/>
          </w:tcPr>
          <w:p w14:paraId="2BD6E9C7"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7BD7D141" w14:textId="77777777" w:rsidTr="00E25244">
        <w:trPr>
          <w:gridAfter w:val="1"/>
          <w:wAfter w:w="2856" w:type="dxa"/>
          <w:trHeight w:val="300"/>
        </w:trPr>
        <w:tc>
          <w:tcPr>
            <w:tcW w:w="2784" w:type="dxa"/>
            <w:gridSpan w:val="2"/>
            <w:tcBorders>
              <w:top w:val="nil"/>
              <w:left w:val="nil"/>
              <w:bottom w:val="nil"/>
              <w:right w:val="nil"/>
            </w:tcBorders>
            <w:shd w:val="clear" w:color="000000" w:fill="BDD7EE"/>
            <w:hideMark/>
          </w:tcPr>
          <w:p w14:paraId="3A9785A3" w14:textId="77777777" w:rsidR="006C7D92" w:rsidRPr="0080653D" w:rsidRDefault="006C7D92" w:rsidP="0036577C">
            <w:pPr>
              <w:spacing w:after="0" w:line="240" w:lineRule="auto"/>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201601 - 201603</w:t>
            </w:r>
          </w:p>
        </w:tc>
        <w:tc>
          <w:tcPr>
            <w:tcW w:w="2787" w:type="dxa"/>
            <w:gridSpan w:val="2"/>
            <w:tcBorders>
              <w:top w:val="nil"/>
              <w:left w:val="nil"/>
              <w:bottom w:val="nil"/>
              <w:right w:val="nil"/>
            </w:tcBorders>
            <w:shd w:val="clear" w:color="000000" w:fill="BDD7EE"/>
            <w:hideMark/>
          </w:tcPr>
          <w:p w14:paraId="61EE9CFF" w14:textId="77777777" w:rsidR="006C7D92" w:rsidRPr="0080653D" w:rsidRDefault="006C7D92" w:rsidP="0036577C">
            <w:pPr>
              <w:spacing w:after="0" w:line="240" w:lineRule="auto"/>
              <w:jc w:val="right"/>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135,291.31</w:t>
            </w:r>
          </w:p>
        </w:tc>
        <w:tc>
          <w:tcPr>
            <w:tcW w:w="2793" w:type="dxa"/>
            <w:vMerge w:val="restart"/>
            <w:tcBorders>
              <w:top w:val="nil"/>
              <w:left w:val="nil"/>
              <w:bottom w:val="nil"/>
              <w:right w:val="nil"/>
            </w:tcBorders>
            <w:shd w:val="clear" w:color="000000" w:fill="FFC000"/>
            <w:noWrap/>
            <w:vAlign w:val="center"/>
            <w:hideMark/>
          </w:tcPr>
          <w:p w14:paraId="1A09DA3A"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135,291.31</w:t>
            </w:r>
          </w:p>
        </w:tc>
        <w:tc>
          <w:tcPr>
            <w:tcW w:w="222" w:type="dxa"/>
            <w:vAlign w:val="center"/>
            <w:hideMark/>
          </w:tcPr>
          <w:p w14:paraId="070592A7"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2F81C42A" w14:textId="77777777" w:rsidTr="00E25244">
        <w:trPr>
          <w:gridAfter w:val="1"/>
          <w:wAfter w:w="2856" w:type="dxa"/>
          <w:trHeight w:val="300"/>
        </w:trPr>
        <w:tc>
          <w:tcPr>
            <w:tcW w:w="2784" w:type="dxa"/>
            <w:gridSpan w:val="2"/>
            <w:tcBorders>
              <w:top w:val="nil"/>
              <w:left w:val="nil"/>
              <w:bottom w:val="nil"/>
              <w:right w:val="nil"/>
            </w:tcBorders>
            <w:shd w:val="clear" w:color="000000" w:fill="FFD966"/>
            <w:hideMark/>
          </w:tcPr>
          <w:p w14:paraId="21839A7C" w14:textId="77777777" w:rsidR="006C7D92" w:rsidRPr="0080653D" w:rsidRDefault="006C7D92" w:rsidP="0036577C">
            <w:pPr>
              <w:spacing w:after="0" w:line="240" w:lineRule="auto"/>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201604 - 201606</w:t>
            </w:r>
          </w:p>
        </w:tc>
        <w:tc>
          <w:tcPr>
            <w:tcW w:w="2787" w:type="dxa"/>
            <w:gridSpan w:val="2"/>
            <w:tcBorders>
              <w:top w:val="nil"/>
              <w:left w:val="nil"/>
              <w:bottom w:val="nil"/>
              <w:right w:val="nil"/>
            </w:tcBorders>
            <w:shd w:val="clear" w:color="000000" w:fill="FFD966"/>
            <w:hideMark/>
          </w:tcPr>
          <w:p w14:paraId="50CA41DD" w14:textId="77777777" w:rsidR="006C7D92" w:rsidRPr="0080653D" w:rsidRDefault="006C7D92" w:rsidP="0036577C">
            <w:pPr>
              <w:spacing w:after="0" w:line="240" w:lineRule="auto"/>
              <w:jc w:val="right"/>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0.00</w:t>
            </w:r>
          </w:p>
        </w:tc>
        <w:tc>
          <w:tcPr>
            <w:tcW w:w="2793" w:type="dxa"/>
            <w:vMerge/>
            <w:tcBorders>
              <w:top w:val="nil"/>
              <w:left w:val="nil"/>
              <w:bottom w:val="nil"/>
              <w:right w:val="nil"/>
            </w:tcBorders>
            <w:vAlign w:val="center"/>
            <w:hideMark/>
          </w:tcPr>
          <w:p w14:paraId="7A4DABAD"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22" w:type="dxa"/>
            <w:vAlign w:val="center"/>
            <w:hideMark/>
          </w:tcPr>
          <w:p w14:paraId="10BFF75F"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0D26DDCB" w14:textId="77777777" w:rsidTr="00E25244">
        <w:trPr>
          <w:gridAfter w:val="1"/>
          <w:wAfter w:w="2856" w:type="dxa"/>
          <w:trHeight w:val="300"/>
        </w:trPr>
        <w:tc>
          <w:tcPr>
            <w:tcW w:w="2784" w:type="dxa"/>
            <w:gridSpan w:val="2"/>
            <w:tcBorders>
              <w:top w:val="nil"/>
              <w:left w:val="nil"/>
              <w:bottom w:val="nil"/>
              <w:right w:val="nil"/>
            </w:tcBorders>
            <w:shd w:val="clear" w:color="auto" w:fill="auto"/>
            <w:noWrap/>
            <w:vAlign w:val="bottom"/>
            <w:hideMark/>
          </w:tcPr>
          <w:p w14:paraId="204F5221" w14:textId="77777777" w:rsidR="006C7D92" w:rsidRPr="0080653D" w:rsidRDefault="006C7D92" w:rsidP="0036577C">
            <w:pPr>
              <w:spacing w:after="0" w:line="240" w:lineRule="auto"/>
              <w:jc w:val="right"/>
              <w:rPr>
                <w:rFonts w:ascii="Times New Roman" w:eastAsia="Times New Roman" w:hAnsi="Times New Roman" w:cs="Times New Roman"/>
                <w:color w:val="000000"/>
                <w:sz w:val="24"/>
                <w:szCs w:val="24"/>
              </w:rPr>
            </w:pPr>
          </w:p>
        </w:tc>
        <w:tc>
          <w:tcPr>
            <w:tcW w:w="2787" w:type="dxa"/>
            <w:gridSpan w:val="2"/>
            <w:tcBorders>
              <w:top w:val="nil"/>
              <w:left w:val="nil"/>
              <w:bottom w:val="nil"/>
              <w:right w:val="nil"/>
            </w:tcBorders>
            <w:shd w:val="clear" w:color="auto" w:fill="auto"/>
            <w:noWrap/>
            <w:vAlign w:val="bottom"/>
            <w:hideMark/>
          </w:tcPr>
          <w:p w14:paraId="1E0E91C9"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793" w:type="dxa"/>
            <w:tcBorders>
              <w:top w:val="nil"/>
              <w:left w:val="nil"/>
              <w:bottom w:val="nil"/>
              <w:right w:val="nil"/>
            </w:tcBorders>
            <w:shd w:val="clear" w:color="auto" w:fill="auto"/>
            <w:noWrap/>
            <w:vAlign w:val="center"/>
            <w:hideMark/>
          </w:tcPr>
          <w:p w14:paraId="2FFB7EAC"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22" w:type="dxa"/>
            <w:vAlign w:val="center"/>
            <w:hideMark/>
          </w:tcPr>
          <w:p w14:paraId="5E375E3B"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5A1069F3" w14:textId="77777777" w:rsidTr="00E25244">
        <w:trPr>
          <w:gridAfter w:val="1"/>
          <w:wAfter w:w="2856" w:type="dxa"/>
          <w:trHeight w:val="300"/>
        </w:trPr>
        <w:tc>
          <w:tcPr>
            <w:tcW w:w="5571" w:type="dxa"/>
            <w:gridSpan w:val="4"/>
            <w:tcBorders>
              <w:top w:val="nil"/>
              <w:left w:val="nil"/>
              <w:bottom w:val="nil"/>
              <w:right w:val="nil"/>
            </w:tcBorders>
            <w:shd w:val="clear" w:color="auto" w:fill="auto"/>
            <w:noWrap/>
            <w:vAlign w:val="bottom"/>
            <w:hideMark/>
          </w:tcPr>
          <w:p w14:paraId="27177EDA"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AÑO 2017</w:t>
            </w:r>
          </w:p>
        </w:tc>
        <w:tc>
          <w:tcPr>
            <w:tcW w:w="2793" w:type="dxa"/>
            <w:tcBorders>
              <w:top w:val="nil"/>
              <w:left w:val="nil"/>
              <w:bottom w:val="nil"/>
              <w:right w:val="nil"/>
            </w:tcBorders>
            <w:shd w:val="clear" w:color="auto" w:fill="auto"/>
            <w:noWrap/>
            <w:vAlign w:val="center"/>
            <w:hideMark/>
          </w:tcPr>
          <w:p w14:paraId="4B6A3D52"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p>
        </w:tc>
        <w:tc>
          <w:tcPr>
            <w:tcW w:w="222" w:type="dxa"/>
            <w:vAlign w:val="center"/>
            <w:hideMark/>
          </w:tcPr>
          <w:p w14:paraId="45BF619C"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241E5F17" w14:textId="77777777" w:rsidTr="00E25244">
        <w:trPr>
          <w:gridAfter w:val="1"/>
          <w:wAfter w:w="2856" w:type="dxa"/>
          <w:trHeight w:val="300"/>
        </w:trPr>
        <w:tc>
          <w:tcPr>
            <w:tcW w:w="2784" w:type="dxa"/>
            <w:gridSpan w:val="2"/>
            <w:tcBorders>
              <w:top w:val="nil"/>
              <w:left w:val="nil"/>
              <w:bottom w:val="nil"/>
              <w:right w:val="nil"/>
            </w:tcBorders>
            <w:shd w:val="clear" w:color="000000" w:fill="FFFFFF"/>
            <w:hideMark/>
          </w:tcPr>
          <w:p w14:paraId="42BD65AB" w14:textId="77777777" w:rsidR="006C7D92" w:rsidRPr="0080653D" w:rsidRDefault="006C7D92" w:rsidP="0036577C">
            <w:pPr>
              <w:spacing w:after="0" w:line="240" w:lineRule="auto"/>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201701 - 201703</w:t>
            </w:r>
          </w:p>
        </w:tc>
        <w:tc>
          <w:tcPr>
            <w:tcW w:w="2787" w:type="dxa"/>
            <w:gridSpan w:val="2"/>
            <w:tcBorders>
              <w:top w:val="nil"/>
              <w:left w:val="nil"/>
              <w:bottom w:val="nil"/>
              <w:right w:val="nil"/>
            </w:tcBorders>
            <w:shd w:val="clear" w:color="000000" w:fill="FFFFFF"/>
            <w:hideMark/>
          </w:tcPr>
          <w:p w14:paraId="76F23B84" w14:textId="77777777" w:rsidR="006C7D92" w:rsidRPr="0080653D" w:rsidRDefault="006C7D92" w:rsidP="0036577C">
            <w:pPr>
              <w:spacing w:after="0" w:line="240" w:lineRule="auto"/>
              <w:jc w:val="right"/>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147,469.62</w:t>
            </w:r>
          </w:p>
        </w:tc>
        <w:tc>
          <w:tcPr>
            <w:tcW w:w="2793" w:type="dxa"/>
            <w:vMerge w:val="restart"/>
            <w:tcBorders>
              <w:top w:val="nil"/>
              <w:left w:val="nil"/>
              <w:bottom w:val="nil"/>
              <w:right w:val="nil"/>
            </w:tcBorders>
            <w:shd w:val="clear" w:color="000000" w:fill="FFC000"/>
            <w:noWrap/>
            <w:vAlign w:val="center"/>
            <w:hideMark/>
          </w:tcPr>
          <w:p w14:paraId="45E23475"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246,375.94</w:t>
            </w:r>
          </w:p>
        </w:tc>
        <w:tc>
          <w:tcPr>
            <w:tcW w:w="222" w:type="dxa"/>
            <w:vAlign w:val="center"/>
            <w:hideMark/>
          </w:tcPr>
          <w:p w14:paraId="12034FF0"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4D675A7B" w14:textId="77777777" w:rsidTr="00E25244">
        <w:trPr>
          <w:gridAfter w:val="1"/>
          <w:wAfter w:w="2856" w:type="dxa"/>
          <w:trHeight w:val="300"/>
        </w:trPr>
        <w:tc>
          <w:tcPr>
            <w:tcW w:w="2784" w:type="dxa"/>
            <w:gridSpan w:val="2"/>
            <w:tcBorders>
              <w:top w:val="nil"/>
              <w:left w:val="nil"/>
              <w:bottom w:val="nil"/>
              <w:right w:val="nil"/>
            </w:tcBorders>
            <w:shd w:val="clear" w:color="000000" w:fill="D3D3D3"/>
            <w:hideMark/>
          </w:tcPr>
          <w:p w14:paraId="3C32B1F9" w14:textId="77777777" w:rsidR="006C7D92" w:rsidRPr="0080653D" w:rsidRDefault="006C7D92" w:rsidP="0036577C">
            <w:pPr>
              <w:spacing w:after="0" w:line="240" w:lineRule="auto"/>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201704 - 201706</w:t>
            </w:r>
          </w:p>
        </w:tc>
        <w:tc>
          <w:tcPr>
            <w:tcW w:w="2787" w:type="dxa"/>
            <w:gridSpan w:val="2"/>
            <w:tcBorders>
              <w:top w:val="nil"/>
              <w:left w:val="nil"/>
              <w:bottom w:val="nil"/>
              <w:right w:val="nil"/>
            </w:tcBorders>
            <w:shd w:val="clear" w:color="000000" w:fill="D3D3D3"/>
            <w:hideMark/>
          </w:tcPr>
          <w:p w14:paraId="7FE27545" w14:textId="77777777" w:rsidR="006C7D92" w:rsidRPr="0080653D" w:rsidRDefault="006C7D92" w:rsidP="0036577C">
            <w:pPr>
              <w:spacing w:after="0" w:line="240" w:lineRule="auto"/>
              <w:jc w:val="right"/>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98,906.32</w:t>
            </w:r>
          </w:p>
        </w:tc>
        <w:tc>
          <w:tcPr>
            <w:tcW w:w="2793" w:type="dxa"/>
            <w:vMerge/>
            <w:tcBorders>
              <w:top w:val="nil"/>
              <w:left w:val="nil"/>
              <w:bottom w:val="nil"/>
              <w:right w:val="nil"/>
            </w:tcBorders>
            <w:vAlign w:val="center"/>
            <w:hideMark/>
          </w:tcPr>
          <w:p w14:paraId="2DB9D3C6"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22" w:type="dxa"/>
            <w:vAlign w:val="center"/>
            <w:hideMark/>
          </w:tcPr>
          <w:p w14:paraId="4CFE2892"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06D46ED7" w14:textId="77777777" w:rsidTr="00E25244">
        <w:trPr>
          <w:gridAfter w:val="1"/>
          <w:wAfter w:w="2856" w:type="dxa"/>
          <w:trHeight w:val="300"/>
        </w:trPr>
        <w:tc>
          <w:tcPr>
            <w:tcW w:w="2784" w:type="dxa"/>
            <w:gridSpan w:val="2"/>
            <w:tcBorders>
              <w:top w:val="nil"/>
              <w:left w:val="nil"/>
              <w:bottom w:val="nil"/>
              <w:right w:val="nil"/>
            </w:tcBorders>
            <w:shd w:val="clear" w:color="auto" w:fill="auto"/>
            <w:noWrap/>
            <w:vAlign w:val="bottom"/>
            <w:hideMark/>
          </w:tcPr>
          <w:p w14:paraId="1106FAAD" w14:textId="77777777" w:rsidR="006C7D92" w:rsidRPr="0080653D" w:rsidRDefault="006C7D92" w:rsidP="0036577C">
            <w:pPr>
              <w:spacing w:after="0" w:line="240" w:lineRule="auto"/>
              <w:jc w:val="right"/>
              <w:rPr>
                <w:rFonts w:ascii="Times New Roman" w:eastAsia="Times New Roman" w:hAnsi="Times New Roman" w:cs="Times New Roman"/>
                <w:color w:val="000000"/>
                <w:sz w:val="24"/>
                <w:szCs w:val="24"/>
              </w:rPr>
            </w:pPr>
          </w:p>
        </w:tc>
        <w:tc>
          <w:tcPr>
            <w:tcW w:w="2787" w:type="dxa"/>
            <w:gridSpan w:val="2"/>
            <w:tcBorders>
              <w:top w:val="nil"/>
              <w:left w:val="nil"/>
              <w:bottom w:val="nil"/>
              <w:right w:val="nil"/>
            </w:tcBorders>
            <w:shd w:val="clear" w:color="auto" w:fill="auto"/>
            <w:noWrap/>
            <w:vAlign w:val="bottom"/>
            <w:hideMark/>
          </w:tcPr>
          <w:p w14:paraId="53CB7818"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793" w:type="dxa"/>
            <w:tcBorders>
              <w:top w:val="nil"/>
              <w:left w:val="nil"/>
              <w:bottom w:val="nil"/>
              <w:right w:val="nil"/>
            </w:tcBorders>
            <w:shd w:val="clear" w:color="auto" w:fill="auto"/>
            <w:noWrap/>
            <w:vAlign w:val="center"/>
            <w:hideMark/>
          </w:tcPr>
          <w:p w14:paraId="3FCB01DE"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22" w:type="dxa"/>
            <w:vAlign w:val="center"/>
            <w:hideMark/>
          </w:tcPr>
          <w:p w14:paraId="6A13709F"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0A1F2E4C" w14:textId="77777777" w:rsidTr="00E25244">
        <w:trPr>
          <w:gridAfter w:val="1"/>
          <w:wAfter w:w="2856" w:type="dxa"/>
          <w:trHeight w:val="300"/>
        </w:trPr>
        <w:tc>
          <w:tcPr>
            <w:tcW w:w="5571" w:type="dxa"/>
            <w:gridSpan w:val="4"/>
            <w:tcBorders>
              <w:top w:val="nil"/>
              <w:left w:val="nil"/>
              <w:bottom w:val="nil"/>
              <w:right w:val="nil"/>
            </w:tcBorders>
            <w:shd w:val="clear" w:color="auto" w:fill="auto"/>
            <w:noWrap/>
            <w:vAlign w:val="bottom"/>
            <w:hideMark/>
          </w:tcPr>
          <w:p w14:paraId="1EACD0E0"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AÑO 2018</w:t>
            </w:r>
          </w:p>
        </w:tc>
        <w:tc>
          <w:tcPr>
            <w:tcW w:w="2793" w:type="dxa"/>
            <w:tcBorders>
              <w:top w:val="nil"/>
              <w:left w:val="nil"/>
              <w:bottom w:val="nil"/>
              <w:right w:val="nil"/>
            </w:tcBorders>
            <w:shd w:val="clear" w:color="auto" w:fill="auto"/>
            <w:noWrap/>
            <w:vAlign w:val="center"/>
            <w:hideMark/>
          </w:tcPr>
          <w:p w14:paraId="66D5DFA3"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p>
        </w:tc>
        <w:tc>
          <w:tcPr>
            <w:tcW w:w="222" w:type="dxa"/>
            <w:vAlign w:val="center"/>
            <w:hideMark/>
          </w:tcPr>
          <w:p w14:paraId="35F16E3F"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55FB2E37" w14:textId="77777777" w:rsidTr="00E25244">
        <w:trPr>
          <w:gridAfter w:val="1"/>
          <w:wAfter w:w="2856" w:type="dxa"/>
          <w:trHeight w:val="300"/>
        </w:trPr>
        <w:tc>
          <w:tcPr>
            <w:tcW w:w="2784" w:type="dxa"/>
            <w:gridSpan w:val="2"/>
            <w:tcBorders>
              <w:top w:val="nil"/>
              <w:left w:val="nil"/>
              <w:bottom w:val="nil"/>
              <w:right w:val="nil"/>
            </w:tcBorders>
            <w:shd w:val="clear" w:color="000000" w:fill="BDD7EE"/>
            <w:hideMark/>
          </w:tcPr>
          <w:p w14:paraId="693FD10E" w14:textId="77777777" w:rsidR="006C7D92" w:rsidRPr="0080653D" w:rsidRDefault="006C7D92" w:rsidP="0036577C">
            <w:pPr>
              <w:spacing w:after="0" w:line="240" w:lineRule="auto"/>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201801 - 201803</w:t>
            </w:r>
          </w:p>
        </w:tc>
        <w:tc>
          <w:tcPr>
            <w:tcW w:w="2787" w:type="dxa"/>
            <w:gridSpan w:val="2"/>
            <w:tcBorders>
              <w:top w:val="nil"/>
              <w:left w:val="nil"/>
              <w:bottom w:val="nil"/>
              <w:right w:val="nil"/>
            </w:tcBorders>
            <w:shd w:val="clear" w:color="000000" w:fill="BDD7EE"/>
            <w:hideMark/>
          </w:tcPr>
          <w:p w14:paraId="5043EFCF" w14:textId="77777777" w:rsidR="006C7D92" w:rsidRPr="0080653D" w:rsidRDefault="006C7D92" w:rsidP="0036577C">
            <w:pPr>
              <w:spacing w:after="0" w:line="240" w:lineRule="auto"/>
              <w:jc w:val="right"/>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138,119.01</w:t>
            </w:r>
          </w:p>
        </w:tc>
        <w:tc>
          <w:tcPr>
            <w:tcW w:w="2793" w:type="dxa"/>
            <w:vMerge w:val="restart"/>
            <w:tcBorders>
              <w:top w:val="nil"/>
              <w:left w:val="nil"/>
              <w:bottom w:val="nil"/>
              <w:right w:val="nil"/>
            </w:tcBorders>
            <w:shd w:val="clear" w:color="000000" w:fill="FFC000"/>
            <w:noWrap/>
            <w:vAlign w:val="center"/>
            <w:hideMark/>
          </w:tcPr>
          <w:p w14:paraId="5953BD5A"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227,661.58</w:t>
            </w:r>
          </w:p>
        </w:tc>
        <w:tc>
          <w:tcPr>
            <w:tcW w:w="222" w:type="dxa"/>
            <w:vAlign w:val="center"/>
            <w:hideMark/>
          </w:tcPr>
          <w:p w14:paraId="7C9407C6"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66FDDD9D" w14:textId="77777777" w:rsidTr="00E25244">
        <w:trPr>
          <w:gridAfter w:val="1"/>
          <w:wAfter w:w="2856" w:type="dxa"/>
          <w:trHeight w:val="300"/>
        </w:trPr>
        <w:tc>
          <w:tcPr>
            <w:tcW w:w="2784" w:type="dxa"/>
            <w:gridSpan w:val="2"/>
            <w:tcBorders>
              <w:top w:val="nil"/>
              <w:left w:val="nil"/>
              <w:bottom w:val="nil"/>
              <w:right w:val="nil"/>
            </w:tcBorders>
            <w:shd w:val="clear" w:color="000000" w:fill="FFD966"/>
            <w:hideMark/>
          </w:tcPr>
          <w:p w14:paraId="2028D46A" w14:textId="77777777" w:rsidR="006C7D92" w:rsidRPr="0080653D" w:rsidRDefault="006C7D92" w:rsidP="0036577C">
            <w:pPr>
              <w:spacing w:after="0" w:line="240" w:lineRule="auto"/>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201804 - 201806</w:t>
            </w:r>
          </w:p>
        </w:tc>
        <w:tc>
          <w:tcPr>
            <w:tcW w:w="2787" w:type="dxa"/>
            <w:gridSpan w:val="2"/>
            <w:tcBorders>
              <w:top w:val="nil"/>
              <w:left w:val="nil"/>
              <w:bottom w:val="nil"/>
              <w:right w:val="nil"/>
            </w:tcBorders>
            <w:shd w:val="clear" w:color="000000" w:fill="FFD966"/>
            <w:hideMark/>
          </w:tcPr>
          <w:p w14:paraId="5969B794" w14:textId="77777777" w:rsidR="006C7D92" w:rsidRPr="0080653D" w:rsidRDefault="006C7D92" w:rsidP="0036577C">
            <w:pPr>
              <w:spacing w:after="0" w:line="240" w:lineRule="auto"/>
              <w:jc w:val="right"/>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0.00</w:t>
            </w:r>
          </w:p>
        </w:tc>
        <w:tc>
          <w:tcPr>
            <w:tcW w:w="2793" w:type="dxa"/>
            <w:vMerge/>
            <w:tcBorders>
              <w:top w:val="nil"/>
              <w:left w:val="nil"/>
              <w:bottom w:val="nil"/>
              <w:right w:val="nil"/>
            </w:tcBorders>
            <w:vAlign w:val="center"/>
            <w:hideMark/>
          </w:tcPr>
          <w:p w14:paraId="47B49723"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22" w:type="dxa"/>
            <w:vAlign w:val="center"/>
            <w:hideMark/>
          </w:tcPr>
          <w:p w14:paraId="7616E28B"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6DF4A56B" w14:textId="77777777" w:rsidTr="00E25244">
        <w:trPr>
          <w:gridAfter w:val="1"/>
          <w:wAfter w:w="2856" w:type="dxa"/>
          <w:trHeight w:val="300"/>
        </w:trPr>
        <w:tc>
          <w:tcPr>
            <w:tcW w:w="2784" w:type="dxa"/>
            <w:gridSpan w:val="2"/>
            <w:tcBorders>
              <w:top w:val="nil"/>
              <w:left w:val="nil"/>
              <w:bottom w:val="nil"/>
              <w:right w:val="nil"/>
            </w:tcBorders>
            <w:shd w:val="clear" w:color="000000" w:fill="BDD7EE"/>
            <w:hideMark/>
          </w:tcPr>
          <w:p w14:paraId="342BB843" w14:textId="77777777" w:rsidR="006C7D92" w:rsidRPr="0080653D" w:rsidRDefault="006C7D92" w:rsidP="0036577C">
            <w:pPr>
              <w:spacing w:after="0" w:line="240" w:lineRule="auto"/>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201807 - 201809</w:t>
            </w:r>
          </w:p>
        </w:tc>
        <w:tc>
          <w:tcPr>
            <w:tcW w:w="2787" w:type="dxa"/>
            <w:gridSpan w:val="2"/>
            <w:tcBorders>
              <w:top w:val="nil"/>
              <w:left w:val="nil"/>
              <w:bottom w:val="nil"/>
              <w:right w:val="nil"/>
            </w:tcBorders>
            <w:shd w:val="clear" w:color="000000" w:fill="BDD7EE"/>
            <w:hideMark/>
          </w:tcPr>
          <w:p w14:paraId="0C48AF38" w14:textId="77777777" w:rsidR="006C7D92" w:rsidRPr="0080653D" w:rsidRDefault="006C7D92" w:rsidP="0036577C">
            <w:pPr>
              <w:spacing w:after="0" w:line="240" w:lineRule="auto"/>
              <w:jc w:val="right"/>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0.00</w:t>
            </w:r>
          </w:p>
        </w:tc>
        <w:tc>
          <w:tcPr>
            <w:tcW w:w="2793" w:type="dxa"/>
            <w:vMerge/>
            <w:tcBorders>
              <w:top w:val="nil"/>
              <w:left w:val="nil"/>
              <w:bottom w:val="nil"/>
              <w:right w:val="nil"/>
            </w:tcBorders>
            <w:vAlign w:val="center"/>
            <w:hideMark/>
          </w:tcPr>
          <w:p w14:paraId="5B76B8C1"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22" w:type="dxa"/>
            <w:vAlign w:val="center"/>
            <w:hideMark/>
          </w:tcPr>
          <w:p w14:paraId="749AB3E7"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17B3C9E7" w14:textId="77777777" w:rsidTr="00E25244">
        <w:trPr>
          <w:gridAfter w:val="1"/>
          <w:wAfter w:w="2856" w:type="dxa"/>
          <w:trHeight w:val="300"/>
        </w:trPr>
        <w:tc>
          <w:tcPr>
            <w:tcW w:w="2784" w:type="dxa"/>
            <w:gridSpan w:val="2"/>
            <w:tcBorders>
              <w:top w:val="nil"/>
              <w:left w:val="nil"/>
              <w:bottom w:val="nil"/>
              <w:right w:val="nil"/>
            </w:tcBorders>
            <w:shd w:val="clear" w:color="000000" w:fill="FFD966"/>
            <w:hideMark/>
          </w:tcPr>
          <w:p w14:paraId="5D7AE77D" w14:textId="77777777" w:rsidR="006C7D92" w:rsidRPr="0080653D" w:rsidRDefault="006C7D92" w:rsidP="0036577C">
            <w:pPr>
              <w:spacing w:after="0" w:line="240" w:lineRule="auto"/>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201810 - 201812</w:t>
            </w:r>
          </w:p>
        </w:tc>
        <w:tc>
          <w:tcPr>
            <w:tcW w:w="2787" w:type="dxa"/>
            <w:gridSpan w:val="2"/>
            <w:tcBorders>
              <w:top w:val="nil"/>
              <w:left w:val="nil"/>
              <w:bottom w:val="nil"/>
              <w:right w:val="nil"/>
            </w:tcBorders>
            <w:shd w:val="clear" w:color="000000" w:fill="FFD966"/>
            <w:hideMark/>
          </w:tcPr>
          <w:p w14:paraId="4F0F9CB9" w14:textId="77777777" w:rsidR="006C7D92" w:rsidRPr="0080653D" w:rsidRDefault="006C7D92" w:rsidP="0036577C">
            <w:pPr>
              <w:spacing w:after="0" w:line="240" w:lineRule="auto"/>
              <w:jc w:val="right"/>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89,542.57</w:t>
            </w:r>
          </w:p>
        </w:tc>
        <w:tc>
          <w:tcPr>
            <w:tcW w:w="2793" w:type="dxa"/>
            <w:vMerge/>
            <w:tcBorders>
              <w:top w:val="nil"/>
              <w:left w:val="nil"/>
              <w:bottom w:val="nil"/>
              <w:right w:val="nil"/>
            </w:tcBorders>
            <w:vAlign w:val="center"/>
            <w:hideMark/>
          </w:tcPr>
          <w:p w14:paraId="24FC37C8"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22" w:type="dxa"/>
            <w:vAlign w:val="center"/>
            <w:hideMark/>
          </w:tcPr>
          <w:p w14:paraId="7AF4AD93"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3B2587DA" w14:textId="77777777" w:rsidTr="00E25244">
        <w:trPr>
          <w:gridAfter w:val="1"/>
          <w:wAfter w:w="2856" w:type="dxa"/>
          <w:trHeight w:val="300"/>
        </w:trPr>
        <w:tc>
          <w:tcPr>
            <w:tcW w:w="2784" w:type="dxa"/>
            <w:gridSpan w:val="2"/>
            <w:tcBorders>
              <w:top w:val="nil"/>
              <w:left w:val="nil"/>
              <w:bottom w:val="nil"/>
              <w:right w:val="nil"/>
            </w:tcBorders>
            <w:shd w:val="clear" w:color="auto" w:fill="auto"/>
            <w:noWrap/>
            <w:vAlign w:val="bottom"/>
            <w:hideMark/>
          </w:tcPr>
          <w:p w14:paraId="6755732A" w14:textId="77777777" w:rsidR="006C7D92" w:rsidRPr="0080653D" w:rsidRDefault="006C7D92" w:rsidP="0036577C">
            <w:pPr>
              <w:spacing w:after="0" w:line="240" w:lineRule="auto"/>
              <w:jc w:val="right"/>
              <w:rPr>
                <w:rFonts w:ascii="Times New Roman" w:eastAsia="Times New Roman" w:hAnsi="Times New Roman" w:cs="Times New Roman"/>
                <w:color w:val="000000"/>
                <w:sz w:val="24"/>
                <w:szCs w:val="24"/>
              </w:rPr>
            </w:pPr>
          </w:p>
        </w:tc>
        <w:tc>
          <w:tcPr>
            <w:tcW w:w="2787" w:type="dxa"/>
            <w:gridSpan w:val="2"/>
            <w:tcBorders>
              <w:top w:val="nil"/>
              <w:left w:val="nil"/>
              <w:bottom w:val="nil"/>
              <w:right w:val="nil"/>
            </w:tcBorders>
            <w:shd w:val="clear" w:color="auto" w:fill="auto"/>
            <w:noWrap/>
            <w:vAlign w:val="bottom"/>
            <w:hideMark/>
          </w:tcPr>
          <w:p w14:paraId="543000B4"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793" w:type="dxa"/>
            <w:tcBorders>
              <w:top w:val="nil"/>
              <w:left w:val="nil"/>
              <w:bottom w:val="nil"/>
              <w:right w:val="nil"/>
            </w:tcBorders>
            <w:shd w:val="clear" w:color="auto" w:fill="auto"/>
            <w:noWrap/>
            <w:vAlign w:val="center"/>
            <w:hideMark/>
          </w:tcPr>
          <w:p w14:paraId="5097C930"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22" w:type="dxa"/>
            <w:vAlign w:val="center"/>
            <w:hideMark/>
          </w:tcPr>
          <w:p w14:paraId="6A0E216F"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3B110450" w14:textId="77777777" w:rsidTr="00E25244">
        <w:trPr>
          <w:gridAfter w:val="1"/>
          <w:wAfter w:w="2856" w:type="dxa"/>
          <w:trHeight w:val="300"/>
        </w:trPr>
        <w:tc>
          <w:tcPr>
            <w:tcW w:w="5571" w:type="dxa"/>
            <w:gridSpan w:val="4"/>
            <w:tcBorders>
              <w:top w:val="nil"/>
              <w:left w:val="nil"/>
              <w:bottom w:val="nil"/>
              <w:right w:val="nil"/>
            </w:tcBorders>
            <w:shd w:val="clear" w:color="auto" w:fill="auto"/>
            <w:noWrap/>
            <w:vAlign w:val="bottom"/>
            <w:hideMark/>
          </w:tcPr>
          <w:p w14:paraId="29D97895"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lastRenderedPageBreak/>
              <w:t>AÑO 2019</w:t>
            </w:r>
          </w:p>
        </w:tc>
        <w:tc>
          <w:tcPr>
            <w:tcW w:w="2793" w:type="dxa"/>
            <w:tcBorders>
              <w:top w:val="nil"/>
              <w:left w:val="nil"/>
              <w:bottom w:val="nil"/>
              <w:right w:val="nil"/>
            </w:tcBorders>
            <w:shd w:val="clear" w:color="auto" w:fill="auto"/>
            <w:noWrap/>
            <w:vAlign w:val="center"/>
            <w:hideMark/>
          </w:tcPr>
          <w:p w14:paraId="16F3C36C"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p>
        </w:tc>
        <w:tc>
          <w:tcPr>
            <w:tcW w:w="222" w:type="dxa"/>
            <w:vAlign w:val="center"/>
            <w:hideMark/>
          </w:tcPr>
          <w:p w14:paraId="209CD12A"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31F1FB5E" w14:textId="77777777" w:rsidTr="00E25244">
        <w:trPr>
          <w:gridAfter w:val="1"/>
          <w:wAfter w:w="2856" w:type="dxa"/>
          <w:trHeight w:val="300"/>
        </w:trPr>
        <w:tc>
          <w:tcPr>
            <w:tcW w:w="2784" w:type="dxa"/>
            <w:gridSpan w:val="2"/>
            <w:tcBorders>
              <w:top w:val="nil"/>
              <w:left w:val="nil"/>
              <w:bottom w:val="nil"/>
              <w:right w:val="nil"/>
            </w:tcBorders>
            <w:shd w:val="clear" w:color="000000" w:fill="BDD7EE"/>
            <w:hideMark/>
          </w:tcPr>
          <w:p w14:paraId="16DF328D" w14:textId="77777777" w:rsidR="006C7D92" w:rsidRPr="0080653D" w:rsidRDefault="006C7D92" w:rsidP="0036577C">
            <w:pPr>
              <w:spacing w:after="0" w:line="240" w:lineRule="auto"/>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201901 - 201903</w:t>
            </w:r>
          </w:p>
        </w:tc>
        <w:tc>
          <w:tcPr>
            <w:tcW w:w="2787" w:type="dxa"/>
            <w:gridSpan w:val="2"/>
            <w:tcBorders>
              <w:top w:val="nil"/>
              <w:left w:val="nil"/>
              <w:bottom w:val="nil"/>
              <w:right w:val="nil"/>
            </w:tcBorders>
            <w:shd w:val="clear" w:color="000000" w:fill="BDD7EE"/>
            <w:hideMark/>
          </w:tcPr>
          <w:p w14:paraId="0BA31BA0" w14:textId="77777777" w:rsidR="006C7D92" w:rsidRPr="0080653D" w:rsidRDefault="006C7D92" w:rsidP="0036577C">
            <w:pPr>
              <w:spacing w:after="0" w:line="240" w:lineRule="auto"/>
              <w:jc w:val="right"/>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0.00</w:t>
            </w:r>
          </w:p>
        </w:tc>
        <w:tc>
          <w:tcPr>
            <w:tcW w:w="2793" w:type="dxa"/>
            <w:vMerge w:val="restart"/>
            <w:tcBorders>
              <w:top w:val="nil"/>
              <w:left w:val="nil"/>
              <w:bottom w:val="nil"/>
              <w:right w:val="nil"/>
            </w:tcBorders>
            <w:shd w:val="clear" w:color="000000" w:fill="FFC000"/>
            <w:noWrap/>
            <w:vAlign w:val="center"/>
            <w:hideMark/>
          </w:tcPr>
          <w:p w14:paraId="0B6778C8"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127,535.48</w:t>
            </w:r>
          </w:p>
        </w:tc>
        <w:tc>
          <w:tcPr>
            <w:tcW w:w="222" w:type="dxa"/>
            <w:vAlign w:val="center"/>
            <w:hideMark/>
          </w:tcPr>
          <w:p w14:paraId="1B915837"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3BC178F6" w14:textId="77777777" w:rsidTr="00E25244">
        <w:trPr>
          <w:gridAfter w:val="1"/>
          <w:wAfter w:w="2856" w:type="dxa"/>
          <w:trHeight w:val="300"/>
        </w:trPr>
        <w:tc>
          <w:tcPr>
            <w:tcW w:w="2784" w:type="dxa"/>
            <w:gridSpan w:val="2"/>
            <w:tcBorders>
              <w:top w:val="nil"/>
              <w:left w:val="nil"/>
              <w:bottom w:val="nil"/>
              <w:right w:val="nil"/>
            </w:tcBorders>
            <w:shd w:val="clear" w:color="000000" w:fill="FFD966"/>
            <w:hideMark/>
          </w:tcPr>
          <w:p w14:paraId="2B450045" w14:textId="77777777" w:rsidR="006C7D92" w:rsidRPr="0080653D" w:rsidRDefault="006C7D92" w:rsidP="0036577C">
            <w:pPr>
              <w:spacing w:after="0" w:line="240" w:lineRule="auto"/>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201904 - 201906</w:t>
            </w:r>
          </w:p>
        </w:tc>
        <w:tc>
          <w:tcPr>
            <w:tcW w:w="2787" w:type="dxa"/>
            <w:gridSpan w:val="2"/>
            <w:tcBorders>
              <w:top w:val="nil"/>
              <w:left w:val="nil"/>
              <w:bottom w:val="nil"/>
              <w:right w:val="nil"/>
            </w:tcBorders>
            <w:shd w:val="clear" w:color="000000" w:fill="FFD966"/>
            <w:hideMark/>
          </w:tcPr>
          <w:p w14:paraId="1128169C" w14:textId="77777777" w:rsidR="006C7D92" w:rsidRPr="0080653D" w:rsidRDefault="006C7D92" w:rsidP="0036577C">
            <w:pPr>
              <w:spacing w:after="0" w:line="240" w:lineRule="auto"/>
              <w:jc w:val="right"/>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80,258.53</w:t>
            </w:r>
          </w:p>
        </w:tc>
        <w:tc>
          <w:tcPr>
            <w:tcW w:w="2793" w:type="dxa"/>
            <w:vMerge/>
            <w:tcBorders>
              <w:top w:val="nil"/>
              <w:left w:val="nil"/>
              <w:bottom w:val="nil"/>
              <w:right w:val="nil"/>
            </w:tcBorders>
            <w:vAlign w:val="center"/>
            <w:hideMark/>
          </w:tcPr>
          <w:p w14:paraId="49F81359"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22" w:type="dxa"/>
            <w:vAlign w:val="center"/>
            <w:hideMark/>
          </w:tcPr>
          <w:p w14:paraId="4D0B0B68"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52DE334B" w14:textId="77777777" w:rsidTr="00E25244">
        <w:trPr>
          <w:gridAfter w:val="1"/>
          <w:wAfter w:w="2856" w:type="dxa"/>
          <w:trHeight w:val="300"/>
        </w:trPr>
        <w:tc>
          <w:tcPr>
            <w:tcW w:w="2784" w:type="dxa"/>
            <w:gridSpan w:val="2"/>
            <w:tcBorders>
              <w:top w:val="nil"/>
              <w:left w:val="nil"/>
              <w:bottom w:val="nil"/>
              <w:right w:val="nil"/>
            </w:tcBorders>
            <w:shd w:val="clear" w:color="000000" w:fill="BDD7EE"/>
            <w:hideMark/>
          </w:tcPr>
          <w:p w14:paraId="084A4997" w14:textId="77777777" w:rsidR="006C7D92" w:rsidRPr="0080653D" w:rsidRDefault="006C7D92" w:rsidP="0036577C">
            <w:pPr>
              <w:spacing w:after="0" w:line="240" w:lineRule="auto"/>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201907 - 201909</w:t>
            </w:r>
          </w:p>
        </w:tc>
        <w:tc>
          <w:tcPr>
            <w:tcW w:w="2787" w:type="dxa"/>
            <w:gridSpan w:val="2"/>
            <w:tcBorders>
              <w:top w:val="nil"/>
              <w:left w:val="nil"/>
              <w:bottom w:val="nil"/>
              <w:right w:val="nil"/>
            </w:tcBorders>
            <w:shd w:val="clear" w:color="000000" w:fill="BDD7EE"/>
            <w:hideMark/>
          </w:tcPr>
          <w:p w14:paraId="24F5DFA1" w14:textId="77777777" w:rsidR="006C7D92" w:rsidRPr="0080653D" w:rsidRDefault="006C7D92" w:rsidP="0036577C">
            <w:pPr>
              <w:spacing w:after="0" w:line="240" w:lineRule="auto"/>
              <w:jc w:val="right"/>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47,276.95</w:t>
            </w:r>
          </w:p>
        </w:tc>
        <w:tc>
          <w:tcPr>
            <w:tcW w:w="2793" w:type="dxa"/>
            <w:vMerge/>
            <w:tcBorders>
              <w:top w:val="nil"/>
              <w:left w:val="nil"/>
              <w:bottom w:val="nil"/>
              <w:right w:val="nil"/>
            </w:tcBorders>
            <w:vAlign w:val="center"/>
            <w:hideMark/>
          </w:tcPr>
          <w:p w14:paraId="0790D8B1"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22" w:type="dxa"/>
            <w:vAlign w:val="center"/>
            <w:hideMark/>
          </w:tcPr>
          <w:p w14:paraId="5AD5B06D"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741091E5" w14:textId="77777777" w:rsidTr="00E25244">
        <w:trPr>
          <w:gridAfter w:val="1"/>
          <w:wAfter w:w="2856" w:type="dxa"/>
          <w:trHeight w:val="300"/>
        </w:trPr>
        <w:tc>
          <w:tcPr>
            <w:tcW w:w="2784" w:type="dxa"/>
            <w:gridSpan w:val="2"/>
            <w:tcBorders>
              <w:top w:val="nil"/>
              <w:left w:val="nil"/>
              <w:bottom w:val="nil"/>
              <w:right w:val="nil"/>
            </w:tcBorders>
            <w:shd w:val="clear" w:color="000000" w:fill="FFE699"/>
            <w:hideMark/>
          </w:tcPr>
          <w:p w14:paraId="31629B17" w14:textId="77777777" w:rsidR="006C7D92" w:rsidRPr="0080653D" w:rsidRDefault="006C7D92" w:rsidP="0036577C">
            <w:pPr>
              <w:spacing w:after="0" w:line="240" w:lineRule="auto"/>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201910 - 201912</w:t>
            </w:r>
          </w:p>
        </w:tc>
        <w:tc>
          <w:tcPr>
            <w:tcW w:w="2787" w:type="dxa"/>
            <w:gridSpan w:val="2"/>
            <w:tcBorders>
              <w:top w:val="nil"/>
              <w:left w:val="nil"/>
              <w:bottom w:val="nil"/>
              <w:right w:val="nil"/>
            </w:tcBorders>
            <w:shd w:val="clear" w:color="000000" w:fill="FFE699"/>
            <w:hideMark/>
          </w:tcPr>
          <w:p w14:paraId="2EE488D7" w14:textId="77777777" w:rsidR="006C7D92" w:rsidRPr="0080653D" w:rsidRDefault="006C7D92" w:rsidP="0036577C">
            <w:pPr>
              <w:spacing w:after="0" w:line="240" w:lineRule="auto"/>
              <w:jc w:val="right"/>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0.00</w:t>
            </w:r>
          </w:p>
        </w:tc>
        <w:tc>
          <w:tcPr>
            <w:tcW w:w="2793" w:type="dxa"/>
            <w:vMerge/>
            <w:tcBorders>
              <w:top w:val="nil"/>
              <w:left w:val="nil"/>
              <w:bottom w:val="nil"/>
              <w:right w:val="nil"/>
            </w:tcBorders>
            <w:vAlign w:val="center"/>
            <w:hideMark/>
          </w:tcPr>
          <w:p w14:paraId="10625E86"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22" w:type="dxa"/>
            <w:vAlign w:val="center"/>
            <w:hideMark/>
          </w:tcPr>
          <w:p w14:paraId="28D0F9EC"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003CA268" w14:textId="77777777" w:rsidTr="00E25244">
        <w:trPr>
          <w:gridAfter w:val="1"/>
          <w:wAfter w:w="2856" w:type="dxa"/>
          <w:trHeight w:val="300"/>
        </w:trPr>
        <w:tc>
          <w:tcPr>
            <w:tcW w:w="2784" w:type="dxa"/>
            <w:gridSpan w:val="2"/>
            <w:tcBorders>
              <w:top w:val="nil"/>
              <w:left w:val="nil"/>
              <w:bottom w:val="nil"/>
              <w:right w:val="nil"/>
            </w:tcBorders>
            <w:shd w:val="clear" w:color="auto" w:fill="auto"/>
            <w:noWrap/>
            <w:vAlign w:val="bottom"/>
            <w:hideMark/>
          </w:tcPr>
          <w:p w14:paraId="3ABA031D" w14:textId="77777777" w:rsidR="006C7D92" w:rsidRPr="0080653D" w:rsidRDefault="006C7D92" w:rsidP="0036577C">
            <w:pPr>
              <w:spacing w:after="0" w:line="240" w:lineRule="auto"/>
              <w:jc w:val="right"/>
              <w:rPr>
                <w:rFonts w:ascii="Times New Roman" w:eastAsia="Times New Roman" w:hAnsi="Times New Roman" w:cs="Times New Roman"/>
                <w:color w:val="000000"/>
                <w:sz w:val="24"/>
                <w:szCs w:val="24"/>
              </w:rPr>
            </w:pPr>
          </w:p>
        </w:tc>
        <w:tc>
          <w:tcPr>
            <w:tcW w:w="2787" w:type="dxa"/>
            <w:gridSpan w:val="2"/>
            <w:tcBorders>
              <w:top w:val="nil"/>
              <w:left w:val="nil"/>
              <w:bottom w:val="nil"/>
              <w:right w:val="nil"/>
            </w:tcBorders>
            <w:shd w:val="clear" w:color="auto" w:fill="auto"/>
            <w:noWrap/>
            <w:vAlign w:val="bottom"/>
            <w:hideMark/>
          </w:tcPr>
          <w:p w14:paraId="0D165238"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793" w:type="dxa"/>
            <w:tcBorders>
              <w:top w:val="nil"/>
              <w:left w:val="nil"/>
              <w:bottom w:val="nil"/>
              <w:right w:val="nil"/>
            </w:tcBorders>
            <w:shd w:val="clear" w:color="auto" w:fill="auto"/>
            <w:noWrap/>
            <w:vAlign w:val="center"/>
            <w:hideMark/>
          </w:tcPr>
          <w:p w14:paraId="2C5CEA4A"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22" w:type="dxa"/>
            <w:vAlign w:val="center"/>
            <w:hideMark/>
          </w:tcPr>
          <w:p w14:paraId="0394D85A"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08FC20D3" w14:textId="77777777" w:rsidTr="00E25244">
        <w:trPr>
          <w:gridAfter w:val="1"/>
          <w:wAfter w:w="2856" w:type="dxa"/>
          <w:trHeight w:val="300"/>
        </w:trPr>
        <w:tc>
          <w:tcPr>
            <w:tcW w:w="2784" w:type="dxa"/>
            <w:gridSpan w:val="2"/>
            <w:tcBorders>
              <w:top w:val="nil"/>
              <w:left w:val="nil"/>
              <w:bottom w:val="nil"/>
              <w:right w:val="nil"/>
            </w:tcBorders>
            <w:shd w:val="clear" w:color="auto" w:fill="auto"/>
            <w:noWrap/>
            <w:vAlign w:val="bottom"/>
            <w:hideMark/>
          </w:tcPr>
          <w:p w14:paraId="312F1B9E"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p>
        </w:tc>
        <w:tc>
          <w:tcPr>
            <w:tcW w:w="2787" w:type="dxa"/>
            <w:gridSpan w:val="2"/>
            <w:tcBorders>
              <w:top w:val="nil"/>
              <w:left w:val="nil"/>
              <w:bottom w:val="nil"/>
              <w:right w:val="nil"/>
            </w:tcBorders>
            <w:shd w:val="clear" w:color="auto" w:fill="auto"/>
            <w:noWrap/>
            <w:vAlign w:val="bottom"/>
            <w:hideMark/>
          </w:tcPr>
          <w:p w14:paraId="774339D7"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793" w:type="dxa"/>
            <w:tcBorders>
              <w:top w:val="nil"/>
              <w:left w:val="nil"/>
              <w:bottom w:val="nil"/>
              <w:right w:val="nil"/>
            </w:tcBorders>
            <w:shd w:val="clear" w:color="auto" w:fill="auto"/>
            <w:noWrap/>
            <w:vAlign w:val="center"/>
            <w:hideMark/>
          </w:tcPr>
          <w:p w14:paraId="690ED33B"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22" w:type="dxa"/>
            <w:vAlign w:val="center"/>
            <w:hideMark/>
          </w:tcPr>
          <w:p w14:paraId="78CA6E73"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53AAB4CD" w14:textId="77777777" w:rsidTr="00E25244">
        <w:trPr>
          <w:gridAfter w:val="1"/>
          <w:wAfter w:w="2856" w:type="dxa"/>
          <w:trHeight w:val="300"/>
        </w:trPr>
        <w:tc>
          <w:tcPr>
            <w:tcW w:w="2784" w:type="dxa"/>
            <w:gridSpan w:val="2"/>
            <w:tcBorders>
              <w:top w:val="nil"/>
              <w:left w:val="nil"/>
              <w:bottom w:val="nil"/>
              <w:right w:val="nil"/>
            </w:tcBorders>
            <w:shd w:val="clear" w:color="auto" w:fill="auto"/>
            <w:noWrap/>
            <w:vAlign w:val="bottom"/>
            <w:hideMark/>
          </w:tcPr>
          <w:p w14:paraId="4B83F978"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p>
        </w:tc>
        <w:tc>
          <w:tcPr>
            <w:tcW w:w="2787" w:type="dxa"/>
            <w:gridSpan w:val="2"/>
            <w:tcBorders>
              <w:top w:val="nil"/>
              <w:left w:val="nil"/>
              <w:bottom w:val="nil"/>
              <w:right w:val="nil"/>
            </w:tcBorders>
            <w:shd w:val="clear" w:color="auto" w:fill="auto"/>
            <w:noWrap/>
            <w:vAlign w:val="bottom"/>
            <w:hideMark/>
          </w:tcPr>
          <w:p w14:paraId="210660FD"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793" w:type="dxa"/>
            <w:tcBorders>
              <w:top w:val="nil"/>
              <w:left w:val="nil"/>
              <w:bottom w:val="nil"/>
              <w:right w:val="nil"/>
            </w:tcBorders>
            <w:shd w:val="clear" w:color="auto" w:fill="auto"/>
            <w:noWrap/>
            <w:vAlign w:val="center"/>
            <w:hideMark/>
          </w:tcPr>
          <w:p w14:paraId="0CC38F13"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22" w:type="dxa"/>
            <w:vAlign w:val="center"/>
            <w:hideMark/>
          </w:tcPr>
          <w:p w14:paraId="4554721E"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789E6D60" w14:textId="77777777" w:rsidTr="00E25244">
        <w:trPr>
          <w:gridAfter w:val="1"/>
          <w:wAfter w:w="2856" w:type="dxa"/>
          <w:trHeight w:val="300"/>
        </w:trPr>
        <w:tc>
          <w:tcPr>
            <w:tcW w:w="2784" w:type="dxa"/>
            <w:gridSpan w:val="2"/>
            <w:tcBorders>
              <w:top w:val="nil"/>
              <w:left w:val="nil"/>
              <w:bottom w:val="nil"/>
              <w:right w:val="nil"/>
            </w:tcBorders>
            <w:shd w:val="clear" w:color="auto" w:fill="auto"/>
            <w:noWrap/>
            <w:vAlign w:val="bottom"/>
            <w:hideMark/>
          </w:tcPr>
          <w:p w14:paraId="56E6F663" w14:textId="77777777" w:rsidR="006C7D92" w:rsidRPr="0080653D" w:rsidRDefault="006C7D92" w:rsidP="00E211B3">
            <w:pPr>
              <w:spacing w:after="0" w:line="240" w:lineRule="auto"/>
              <w:rPr>
                <w:rFonts w:ascii="Times New Roman" w:eastAsia="Times New Roman" w:hAnsi="Times New Roman" w:cs="Times New Roman"/>
                <w:sz w:val="24"/>
                <w:szCs w:val="24"/>
              </w:rPr>
            </w:pPr>
          </w:p>
        </w:tc>
        <w:tc>
          <w:tcPr>
            <w:tcW w:w="2787" w:type="dxa"/>
            <w:gridSpan w:val="2"/>
            <w:tcBorders>
              <w:top w:val="nil"/>
              <w:left w:val="nil"/>
              <w:bottom w:val="nil"/>
              <w:right w:val="nil"/>
            </w:tcBorders>
            <w:shd w:val="clear" w:color="auto" w:fill="auto"/>
            <w:noWrap/>
            <w:vAlign w:val="bottom"/>
            <w:hideMark/>
          </w:tcPr>
          <w:p w14:paraId="75870C9A"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793" w:type="dxa"/>
            <w:tcBorders>
              <w:top w:val="nil"/>
              <w:left w:val="nil"/>
              <w:bottom w:val="nil"/>
              <w:right w:val="nil"/>
            </w:tcBorders>
            <w:shd w:val="clear" w:color="auto" w:fill="auto"/>
            <w:noWrap/>
            <w:vAlign w:val="center"/>
            <w:hideMark/>
          </w:tcPr>
          <w:p w14:paraId="58FB6B93"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22" w:type="dxa"/>
            <w:vAlign w:val="center"/>
            <w:hideMark/>
          </w:tcPr>
          <w:p w14:paraId="405ADB5E"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4D955C4C" w14:textId="77777777" w:rsidTr="00E25244">
        <w:trPr>
          <w:gridAfter w:val="1"/>
          <w:wAfter w:w="2856" w:type="dxa"/>
          <w:trHeight w:val="300"/>
        </w:trPr>
        <w:tc>
          <w:tcPr>
            <w:tcW w:w="5571" w:type="dxa"/>
            <w:gridSpan w:val="4"/>
            <w:tcBorders>
              <w:top w:val="nil"/>
              <w:left w:val="nil"/>
              <w:bottom w:val="nil"/>
              <w:right w:val="nil"/>
            </w:tcBorders>
            <w:shd w:val="clear" w:color="auto" w:fill="auto"/>
            <w:noWrap/>
            <w:vAlign w:val="bottom"/>
            <w:hideMark/>
          </w:tcPr>
          <w:p w14:paraId="70D6FFF9"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AÑO 2020</w:t>
            </w:r>
          </w:p>
        </w:tc>
        <w:tc>
          <w:tcPr>
            <w:tcW w:w="2793" w:type="dxa"/>
            <w:tcBorders>
              <w:top w:val="nil"/>
              <w:left w:val="nil"/>
              <w:bottom w:val="nil"/>
              <w:right w:val="nil"/>
            </w:tcBorders>
            <w:shd w:val="clear" w:color="auto" w:fill="auto"/>
            <w:noWrap/>
            <w:vAlign w:val="center"/>
            <w:hideMark/>
          </w:tcPr>
          <w:p w14:paraId="0326D64B"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p>
        </w:tc>
        <w:tc>
          <w:tcPr>
            <w:tcW w:w="222" w:type="dxa"/>
            <w:vAlign w:val="center"/>
            <w:hideMark/>
          </w:tcPr>
          <w:p w14:paraId="03F79ED7"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0A079B3F" w14:textId="77777777" w:rsidTr="00E25244">
        <w:trPr>
          <w:gridAfter w:val="1"/>
          <w:wAfter w:w="2856" w:type="dxa"/>
          <w:trHeight w:val="300"/>
        </w:trPr>
        <w:tc>
          <w:tcPr>
            <w:tcW w:w="2784" w:type="dxa"/>
            <w:gridSpan w:val="2"/>
            <w:tcBorders>
              <w:top w:val="nil"/>
              <w:left w:val="nil"/>
              <w:bottom w:val="nil"/>
              <w:right w:val="nil"/>
            </w:tcBorders>
            <w:shd w:val="clear" w:color="000000" w:fill="BDD7EE"/>
            <w:hideMark/>
          </w:tcPr>
          <w:p w14:paraId="7602B74D" w14:textId="77777777" w:rsidR="006C7D92" w:rsidRPr="0080653D" w:rsidRDefault="006C7D92" w:rsidP="0036577C">
            <w:pPr>
              <w:spacing w:after="0" w:line="240" w:lineRule="auto"/>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202001 - 202003</w:t>
            </w:r>
          </w:p>
        </w:tc>
        <w:tc>
          <w:tcPr>
            <w:tcW w:w="2787" w:type="dxa"/>
            <w:gridSpan w:val="2"/>
            <w:tcBorders>
              <w:top w:val="nil"/>
              <w:left w:val="nil"/>
              <w:bottom w:val="nil"/>
              <w:right w:val="nil"/>
            </w:tcBorders>
            <w:shd w:val="clear" w:color="000000" w:fill="BDD7EE"/>
            <w:hideMark/>
          </w:tcPr>
          <w:p w14:paraId="613F0C84" w14:textId="77777777" w:rsidR="006C7D92" w:rsidRPr="0080653D" w:rsidRDefault="006C7D92" w:rsidP="0036577C">
            <w:pPr>
              <w:spacing w:after="0" w:line="240" w:lineRule="auto"/>
              <w:jc w:val="right"/>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223,931.44</w:t>
            </w:r>
          </w:p>
        </w:tc>
        <w:tc>
          <w:tcPr>
            <w:tcW w:w="2793" w:type="dxa"/>
            <w:vMerge w:val="restart"/>
            <w:tcBorders>
              <w:top w:val="nil"/>
              <w:left w:val="nil"/>
              <w:bottom w:val="nil"/>
              <w:right w:val="nil"/>
            </w:tcBorders>
            <w:shd w:val="clear" w:color="000000" w:fill="FFC000"/>
            <w:noWrap/>
            <w:vAlign w:val="center"/>
            <w:hideMark/>
          </w:tcPr>
          <w:p w14:paraId="4AD0146C"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297,778.35</w:t>
            </w:r>
          </w:p>
        </w:tc>
        <w:tc>
          <w:tcPr>
            <w:tcW w:w="222" w:type="dxa"/>
            <w:vAlign w:val="center"/>
            <w:hideMark/>
          </w:tcPr>
          <w:p w14:paraId="2BAC3F5D"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214FA2D6" w14:textId="77777777" w:rsidTr="00E25244">
        <w:trPr>
          <w:gridAfter w:val="1"/>
          <w:wAfter w:w="2856" w:type="dxa"/>
          <w:trHeight w:val="300"/>
        </w:trPr>
        <w:tc>
          <w:tcPr>
            <w:tcW w:w="2784" w:type="dxa"/>
            <w:gridSpan w:val="2"/>
            <w:tcBorders>
              <w:top w:val="nil"/>
              <w:left w:val="nil"/>
              <w:bottom w:val="nil"/>
              <w:right w:val="nil"/>
            </w:tcBorders>
            <w:shd w:val="clear" w:color="000000" w:fill="FFE699"/>
            <w:hideMark/>
          </w:tcPr>
          <w:p w14:paraId="60DB65CC" w14:textId="77777777" w:rsidR="006C7D92" w:rsidRPr="0080653D" w:rsidRDefault="006C7D92" w:rsidP="0036577C">
            <w:pPr>
              <w:spacing w:after="0" w:line="240" w:lineRule="auto"/>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202004 - 202006</w:t>
            </w:r>
          </w:p>
        </w:tc>
        <w:tc>
          <w:tcPr>
            <w:tcW w:w="2787" w:type="dxa"/>
            <w:gridSpan w:val="2"/>
            <w:tcBorders>
              <w:top w:val="nil"/>
              <w:left w:val="nil"/>
              <w:bottom w:val="nil"/>
              <w:right w:val="nil"/>
            </w:tcBorders>
            <w:shd w:val="clear" w:color="000000" w:fill="FFE699"/>
            <w:hideMark/>
          </w:tcPr>
          <w:p w14:paraId="5BDD3FDD" w14:textId="77777777" w:rsidR="006C7D92" w:rsidRPr="0080653D" w:rsidRDefault="006C7D92" w:rsidP="0036577C">
            <w:pPr>
              <w:spacing w:after="0" w:line="240" w:lineRule="auto"/>
              <w:jc w:val="right"/>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0.00</w:t>
            </w:r>
          </w:p>
        </w:tc>
        <w:tc>
          <w:tcPr>
            <w:tcW w:w="2793" w:type="dxa"/>
            <w:vMerge/>
            <w:tcBorders>
              <w:top w:val="nil"/>
              <w:left w:val="nil"/>
              <w:bottom w:val="nil"/>
              <w:right w:val="nil"/>
            </w:tcBorders>
            <w:vAlign w:val="center"/>
            <w:hideMark/>
          </w:tcPr>
          <w:p w14:paraId="51E7EBAF"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22" w:type="dxa"/>
            <w:vAlign w:val="center"/>
            <w:hideMark/>
          </w:tcPr>
          <w:p w14:paraId="49496FB7"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1B1F2EE9" w14:textId="77777777" w:rsidTr="00E25244">
        <w:trPr>
          <w:gridAfter w:val="1"/>
          <w:wAfter w:w="2856" w:type="dxa"/>
          <w:trHeight w:val="300"/>
        </w:trPr>
        <w:tc>
          <w:tcPr>
            <w:tcW w:w="2784" w:type="dxa"/>
            <w:gridSpan w:val="2"/>
            <w:tcBorders>
              <w:top w:val="nil"/>
              <w:left w:val="nil"/>
              <w:bottom w:val="nil"/>
              <w:right w:val="nil"/>
            </w:tcBorders>
            <w:shd w:val="clear" w:color="000000" w:fill="BDD7EE"/>
            <w:hideMark/>
          </w:tcPr>
          <w:p w14:paraId="0726C00A" w14:textId="77777777" w:rsidR="006C7D92" w:rsidRPr="0080653D" w:rsidRDefault="006C7D92" w:rsidP="0036577C">
            <w:pPr>
              <w:spacing w:after="0" w:line="240" w:lineRule="auto"/>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202007 - 202009</w:t>
            </w:r>
          </w:p>
        </w:tc>
        <w:tc>
          <w:tcPr>
            <w:tcW w:w="2787" w:type="dxa"/>
            <w:gridSpan w:val="2"/>
            <w:tcBorders>
              <w:top w:val="nil"/>
              <w:left w:val="nil"/>
              <w:bottom w:val="nil"/>
              <w:right w:val="nil"/>
            </w:tcBorders>
            <w:shd w:val="clear" w:color="000000" w:fill="BDD7EE"/>
            <w:hideMark/>
          </w:tcPr>
          <w:p w14:paraId="74A2005E" w14:textId="77777777" w:rsidR="006C7D92" w:rsidRPr="0080653D" w:rsidRDefault="006C7D92" w:rsidP="0036577C">
            <w:pPr>
              <w:spacing w:after="0" w:line="240" w:lineRule="auto"/>
              <w:jc w:val="right"/>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73,846.91</w:t>
            </w:r>
          </w:p>
        </w:tc>
        <w:tc>
          <w:tcPr>
            <w:tcW w:w="2793" w:type="dxa"/>
            <w:vMerge/>
            <w:tcBorders>
              <w:top w:val="nil"/>
              <w:left w:val="nil"/>
              <w:bottom w:val="nil"/>
              <w:right w:val="nil"/>
            </w:tcBorders>
            <w:vAlign w:val="center"/>
            <w:hideMark/>
          </w:tcPr>
          <w:p w14:paraId="05F513F5"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22" w:type="dxa"/>
            <w:vAlign w:val="center"/>
            <w:hideMark/>
          </w:tcPr>
          <w:p w14:paraId="260B5095"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290FEB68" w14:textId="77777777" w:rsidTr="00E25244">
        <w:trPr>
          <w:gridAfter w:val="1"/>
          <w:wAfter w:w="2856" w:type="dxa"/>
          <w:trHeight w:val="300"/>
        </w:trPr>
        <w:tc>
          <w:tcPr>
            <w:tcW w:w="2784" w:type="dxa"/>
            <w:gridSpan w:val="2"/>
            <w:tcBorders>
              <w:top w:val="nil"/>
              <w:left w:val="nil"/>
              <w:bottom w:val="nil"/>
              <w:right w:val="nil"/>
            </w:tcBorders>
            <w:shd w:val="clear" w:color="000000" w:fill="FFE699"/>
            <w:hideMark/>
          </w:tcPr>
          <w:p w14:paraId="16575EC3" w14:textId="77777777" w:rsidR="006C7D92" w:rsidRPr="0080653D" w:rsidRDefault="006C7D92" w:rsidP="0036577C">
            <w:pPr>
              <w:spacing w:after="0" w:line="240" w:lineRule="auto"/>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202010 - 202012</w:t>
            </w:r>
          </w:p>
        </w:tc>
        <w:tc>
          <w:tcPr>
            <w:tcW w:w="2787" w:type="dxa"/>
            <w:gridSpan w:val="2"/>
            <w:tcBorders>
              <w:top w:val="nil"/>
              <w:left w:val="nil"/>
              <w:bottom w:val="nil"/>
              <w:right w:val="nil"/>
            </w:tcBorders>
            <w:shd w:val="clear" w:color="000000" w:fill="FFE699"/>
            <w:hideMark/>
          </w:tcPr>
          <w:p w14:paraId="30DB2892" w14:textId="77777777" w:rsidR="006C7D92" w:rsidRPr="0080653D" w:rsidRDefault="006C7D92" w:rsidP="0036577C">
            <w:pPr>
              <w:spacing w:after="0" w:line="240" w:lineRule="auto"/>
              <w:jc w:val="right"/>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0.00</w:t>
            </w:r>
          </w:p>
        </w:tc>
        <w:tc>
          <w:tcPr>
            <w:tcW w:w="2793" w:type="dxa"/>
            <w:vMerge/>
            <w:tcBorders>
              <w:top w:val="nil"/>
              <w:left w:val="nil"/>
              <w:bottom w:val="nil"/>
              <w:right w:val="nil"/>
            </w:tcBorders>
            <w:vAlign w:val="center"/>
            <w:hideMark/>
          </w:tcPr>
          <w:p w14:paraId="62B038B0"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22" w:type="dxa"/>
            <w:vAlign w:val="center"/>
            <w:hideMark/>
          </w:tcPr>
          <w:p w14:paraId="1D7B9500"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70353B51" w14:textId="77777777" w:rsidTr="00E25244">
        <w:trPr>
          <w:gridAfter w:val="1"/>
          <w:wAfter w:w="2856" w:type="dxa"/>
          <w:trHeight w:val="300"/>
        </w:trPr>
        <w:tc>
          <w:tcPr>
            <w:tcW w:w="2784" w:type="dxa"/>
            <w:gridSpan w:val="2"/>
            <w:tcBorders>
              <w:top w:val="nil"/>
              <w:left w:val="nil"/>
              <w:bottom w:val="nil"/>
              <w:right w:val="nil"/>
            </w:tcBorders>
            <w:shd w:val="clear" w:color="auto" w:fill="auto"/>
            <w:noWrap/>
            <w:vAlign w:val="bottom"/>
            <w:hideMark/>
          </w:tcPr>
          <w:p w14:paraId="62C6B66B" w14:textId="77777777" w:rsidR="006C7D92" w:rsidRPr="0080653D" w:rsidRDefault="006C7D92" w:rsidP="0036577C">
            <w:pPr>
              <w:spacing w:after="0" w:line="240" w:lineRule="auto"/>
              <w:jc w:val="right"/>
              <w:rPr>
                <w:rFonts w:ascii="Times New Roman" w:eastAsia="Times New Roman" w:hAnsi="Times New Roman" w:cs="Times New Roman"/>
                <w:color w:val="000000"/>
                <w:sz w:val="24"/>
                <w:szCs w:val="24"/>
              </w:rPr>
            </w:pPr>
          </w:p>
        </w:tc>
        <w:tc>
          <w:tcPr>
            <w:tcW w:w="2787" w:type="dxa"/>
            <w:gridSpan w:val="2"/>
            <w:tcBorders>
              <w:top w:val="nil"/>
              <w:left w:val="nil"/>
              <w:bottom w:val="nil"/>
              <w:right w:val="nil"/>
            </w:tcBorders>
            <w:shd w:val="clear" w:color="auto" w:fill="auto"/>
            <w:noWrap/>
            <w:vAlign w:val="bottom"/>
            <w:hideMark/>
          </w:tcPr>
          <w:p w14:paraId="7C510534"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793" w:type="dxa"/>
            <w:tcBorders>
              <w:top w:val="nil"/>
              <w:left w:val="nil"/>
              <w:bottom w:val="nil"/>
              <w:right w:val="nil"/>
            </w:tcBorders>
            <w:shd w:val="clear" w:color="auto" w:fill="auto"/>
            <w:noWrap/>
            <w:vAlign w:val="center"/>
            <w:hideMark/>
          </w:tcPr>
          <w:p w14:paraId="4B419007"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22" w:type="dxa"/>
            <w:vAlign w:val="center"/>
            <w:hideMark/>
          </w:tcPr>
          <w:p w14:paraId="2D3F4B37"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77EDF2F4" w14:textId="77777777" w:rsidTr="00E25244">
        <w:trPr>
          <w:gridAfter w:val="1"/>
          <w:wAfter w:w="2856" w:type="dxa"/>
          <w:trHeight w:val="300"/>
        </w:trPr>
        <w:tc>
          <w:tcPr>
            <w:tcW w:w="2784" w:type="dxa"/>
            <w:gridSpan w:val="2"/>
            <w:tcBorders>
              <w:top w:val="nil"/>
              <w:left w:val="nil"/>
              <w:bottom w:val="nil"/>
              <w:right w:val="nil"/>
            </w:tcBorders>
            <w:shd w:val="clear" w:color="auto" w:fill="auto"/>
            <w:noWrap/>
            <w:vAlign w:val="bottom"/>
            <w:hideMark/>
          </w:tcPr>
          <w:p w14:paraId="4531976C"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p>
        </w:tc>
        <w:tc>
          <w:tcPr>
            <w:tcW w:w="2787" w:type="dxa"/>
            <w:gridSpan w:val="2"/>
            <w:tcBorders>
              <w:top w:val="nil"/>
              <w:left w:val="nil"/>
              <w:bottom w:val="nil"/>
              <w:right w:val="nil"/>
            </w:tcBorders>
            <w:shd w:val="clear" w:color="auto" w:fill="auto"/>
            <w:noWrap/>
            <w:vAlign w:val="bottom"/>
            <w:hideMark/>
          </w:tcPr>
          <w:p w14:paraId="1A8AF3F6"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793" w:type="dxa"/>
            <w:tcBorders>
              <w:top w:val="nil"/>
              <w:left w:val="nil"/>
              <w:bottom w:val="nil"/>
              <w:right w:val="nil"/>
            </w:tcBorders>
            <w:shd w:val="clear" w:color="auto" w:fill="auto"/>
            <w:noWrap/>
            <w:vAlign w:val="center"/>
            <w:hideMark/>
          </w:tcPr>
          <w:p w14:paraId="5FBDE328"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22" w:type="dxa"/>
            <w:vAlign w:val="center"/>
            <w:hideMark/>
          </w:tcPr>
          <w:p w14:paraId="12C0579E"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0F7B3D6D" w14:textId="77777777" w:rsidTr="00E25244">
        <w:trPr>
          <w:gridAfter w:val="1"/>
          <w:wAfter w:w="2856" w:type="dxa"/>
          <w:trHeight w:val="300"/>
        </w:trPr>
        <w:tc>
          <w:tcPr>
            <w:tcW w:w="5571" w:type="dxa"/>
            <w:gridSpan w:val="4"/>
            <w:tcBorders>
              <w:top w:val="nil"/>
              <w:left w:val="nil"/>
              <w:bottom w:val="nil"/>
              <w:right w:val="nil"/>
            </w:tcBorders>
            <w:shd w:val="clear" w:color="auto" w:fill="auto"/>
            <w:noWrap/>
            <w:vAlign w:val="bottom"/>
            <w:hideMark/>
          </w:tcPr>
          <w:p w14:paraId="7E8E816F"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AÑO 2021</w:t>
            </w:r>
          </w:p>
        </w:tc>
        <w:tc>
          <w:tcPr>
            <w:tcW w:w="2793" w:type="dxa"/>
            <w:tcBorders>
              <w:top w:val="nil"/>
              <w:left w:val="nil"/>
              <w:bottom w:val="nil"/>
              <w:right w:val="nil"/>
            </w:tcBorders>
            <w:shd w:val="clear" w:color="auto" w:fill="auto"/>
            <w:noWrap/>
            <w:vAlign w:val="center"/>
            <w:hideMark/>
          </w:tcPr>
          <w:p w14:paraId="3C0876D6"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p>
        </w:tc>
        <w:tc>
          <w:tcPr>
            <w:tcW w:w="222" w:type="dxa"/>
            <w:vAlign w:val="center"/>
            <w:hideMark/>
          </w:tcPr>
          <w:p w14:paraId="2BC3BECB"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407A916D" w14:textId="77777777" w:rsidTr="00E25244">
        <w:trPr>
          <w:gridAfter w:val="1"/>
          <w:wAfter w:w="2856" w:type="dxa"/>
          <w:trHeight w:val="300"/>
        </w:trPr>
        <w:tc>
          <w:tcPr>
            <w:tcW w:w="2784" w:type="dxa"/>
            <w:gridSpan w:val="2"/>
            <w:tcBorders>
              <w:top w:val="nil"/>
              <w:left w:val="nil"/>
              <w:bottom w:val="nil"/>
              <w:right w:val="nil"/>
            </w:tcBorders>
            <w:shd w:val="clear" w:color="000000" w:fill="BDD7EE"/>
            <w:hideMark/>
          </w:tcPr>
          <w:p w14:paraId="05F0439C" w14:textId="77777777" w:rsidR="006C7D92" w:rsidRPr="0080653D" w:rsidRDefault="006C7D92" w:rsidP="0036577C">
            <w:pPr>
              <w:spacing w:after="0" w:line="240" w:lineRule="auto"/>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202101 - 202103</w:t>
            </w:r>
          </w:p>
        </w:tc>
        <w:tc>
          <w:tcPr>
            <w:tcW w:w="2787" w:type="dxa"/>
            <w:gridSpan w:val="2"/>
            <w:tcBorders>
              <w:top w:val="nil"/>
              <w:left w:val="nil"/>
              <w:bottom w:val="nil"/>
              <w:right w:val="nil"/>
            </w:tcBorders>
            <w:shd w:val="clear" w:color="000000" w:fill="BDD7EE"/>
            <w:hideMark/>
          </w:tcPr>
          <w:p w14:paraId="6D5E764F" w14:textId="77777777" w:rsidR="006C7D92" w:rsidRPr="0080653D" w:rsidRDefault="006C7D92" w:rsidP="0036577C">
            <w:pPr>
              <w:spacing w:after="0" w:line="240" w:lineRule="auto"/>
              <w:jc w:val="right"/>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0.00</w:t>
            </w:r>
          </w:p>
        </w:tc>
        <w:tc>
          <w:tcPr>
            <w:tcW w:w="2793" w:type="dxa"/>
            <w:vMerge w:val="restart"/>
            <w:tcBorders>
              <w:top w:val="nil"/>
              <w:left w:val="nil"/>
              <w:bottom w:val="nil"/>
              <w:right w:val="nil"/>
            </w:tcBorders>
            <w:shd w:val="clear" w:color="000000" w:fill="FFC000"/>
            <w:noWrap/>
            <w:vAlign w:val="center"/>
            <w:hideMark/>
          </w:tcPr>
          <w:p w14:paraId="5BEDAF35"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447,149.43</w:t>
            </w:r>
          </w:p>
        </w:tc>
        <w:tc>
          <w:tcPr>
            <w:tcW w:w="222" w:type="dxa"/>
            <w:vAlign w:val="center"/>
            <w:hideMark/>
          </w:tcPr>
          <w:p w14:paraId="48675D7E"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6430B75A" w14:textId="77777777" w:rsidTr="00E25244">
        <w:trPr>
          <w:gridAfter w:val="1"/>
          <w:wAfter w:w="2856" w:type="dxa"/>
          <w:trHeight w:val="300"/>
        </w:trPr>
        <w:tc>
          <w:tcPr>
            <w:tcW w:w="2784" w:type="dxa"/>
            <w:gridSpan w:val="2"/>
            <w:tcBorders>
              <w:top w:val="nil"/>
              <w:left w:val="nil"/>
              <w:bottom w:val="nil"/>
              <w:right w:val="nil"/>
            </w:tcBorders>
            <w:shd w:val="clear" w:color="000000" w:fill="FFE699"/>
            <w:hideMark/>
          </w:tcPr>
          <w:p w14:paraId="3929D698" w14:textId="77777777" w:rsidR="006C7D92" w:rsidRPr="0080653D" w:rsidRDefault="006C7D92" w:rsidP="0036577C">
            <w:pPr>
              <w:spacing w:after="0" w:line="240" w:lineRule="auto"/>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202104 - 202106</w:t>
            </w:r>
          </w:p>
        </w:tc>
        <w:tc>
          <w:tcPr>
            <w:tcW w:w="2787" w:type="dxa"/>
            <w:gridSpan w:val="2"/>
            <w:tcBorders>
              <w:top w:val="nil"/>
              <w:left w:val="nil"/>
              <w:bottom w:val="nil"/>
              <w:right w:val="nil"/>
            </w:tcBorders>
            <w:shd w:val="clear" w:color="000000" w:fill="FFE699"/>
            <w:hideMark/>
          </w:tcPr>
          <w:p w14:paraId="151A5073" w14:textId="77777777" w:rsidR="006C7D92" w:rsidRPr="0080653D" w:rsidRDefault="006C7D92" w:rsidP="0036577C">
            <w:pPr>
              <w:spacing w:after="0" w:line="240" w:lineRule="auto"/>
              <w:jc w:val="right"/>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146,194.83</w:t>
            </w:r>
          </w:p>
        </w:tc>
        <w:tc>
          <w:tcPr>
            <w:tcW w:w="2793" w:type="dxa"/>
            <w:vMerge/>
            <w:tcBorders>
              <w:top w:val="nil"/>
              <w:left w:val="nil"/>
              <w:bottom w:val="nil"/>
              <w:right w:val="nil"/>
            </w:tcBorders>
            <w:vAlign w:val="center"/>
            <w:hideMark/>
          </w:tcPr>
          <w:p w14:paraId="2D8D0D57"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22" w:type="dxa"/>
            <w:vAlign w:val="center"/>
            <w:hideMark/>
          </w:tcPr>
          <w:p w14:paraId="174599FA"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42492A48" w14:textId="77777777" w:rsidTr="00E25244">
        <w:trPr>
          <w:gridAfter w:val="1"/>
          <w:wAfter w:w="2856" w:type="dxa"/>
          <w:trHeight w:val="300"/>
        </w:trPr>
        <w:tc>
          <w:tcPr>
            <w:tcW w:w="2784" w:type="dxa"/>
            <w:gridSpan w:val="2"/>
            <w:tcBorders>
              <w:top w:val="nil"/>
              <w:left w:val="nil"/>
              <w:bottom w:val="nil"/>
              <w:right w:val="nil"/>
            </w:tcBorders>
            <w:shd w:val="clear" w:color="000000" w:fill="BDD7EE"/>
            <w:hideMark/>
          </w:tcPr>
          <w:p w14:paraId="3BF6E5FE" w14:textId="77777777" w:rsidR="006C7D92" w:rsidRPr="0080653D" w:rsidRDefault="006C7D92" w:rsidP="0036577C">
            <w:pPr>
              <w:spacing w:after="0" w:line="240" w:lineRule="auto"/>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202107 - 202109</w:t>
            </w:r>
          </w:p>
        </w:tc>
        <w:tc>
          <w:tcPr>
            <w:tcW w:w="2787" w:type="dxa"/>
            <w:gridSpan w:val="2"/>
            <w:tcBorders>
              <w:top w:val="nil"/>
              <w:left w:val="nil"/>
              <w:bottom w:val="nil"/>
              <w:right w:val="nil"/>
            </w:tcBorders>
            <w:shd w:val="clear" w:color="000000" w:fill="BDD7EE"/>
            <w:hideMark/>
          </w:tcPr>
          <w:p w14:paraId="09E20324" w14:textId="77777777" w:rsidR="006C7D92" w:rsidRPr="0080653D" w:rsidRDefault="006C7D92" w:rsidP="0036577C">
            <w:pPr>
              <w:spacing w:after="0" w:line="240" w:lineRule="auto"/>
              <w:jc w:val="right"/>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187,482.35</w:t>
            </w:r>
          </w:p>
        </w:tc>
        <w:tc>
          <w:tcPr>
            <w:tcW w:w="2793" w:type="dxa"/>
            <w:vMerge/>
            <w:tcBorders>
              <w:top w:val="nil"/>
              <w:left w:val="nil"/>
              <w:bottom w:val="nil"/>
              <w:right w:val="nil"/>
            </w:tcBorders>
            <w:vAlign w:val="center"/>
            <w:hideMark/>
          </w:tcPr>
          <w:p w14:paraId="3E9F2297"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22" w:type="dxa"/>
            <w:vAlign w:val="center"/>
            <w:hideMark/>
          </w:tcPr>
          <w:p w14:paraId="79FEE2A1"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68140A5B" w14:textId="77777777" w:rsidTr="00E25244">
        <w:trPr>
          <w:gridAfter w:val="1"/>
          <w:wAfter w:w="2856" w:type="dxa"/>
          <w:trHeight w:val="300"/>
        </w:trPr>
        <w:tc>
          <w:tcPr>
            <w:tcW w:w="2784" w:type="dxa"/>
            <w:gridSpan w:val="2"/>
            <w:tcBorders>
              <w:top w:val="nil"/>
              <w:left w:val="nil"/>
              <w:bottom w:val="nil"/>
              <w:right w:val="nil"/>
            </w:tcBorders>
            <w:shd w:val="clear" w:color="000000" w:fill="FFE699"/>
            <w:hideMark/>
          </w:tcPr>
          <w:p w14:paraId="0BE7E64C" w14:textId="77777777" w:rsidR="006C7D92" w:rsidRPr="0080653D" w:rsidRDefault="006C7D92" w:rsidP="0036577C">
            <w:pPr>
              <w:spacing w:after="0" w:line="240" w:lineRule="auto"/>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202110 - 202112</w:t>
            </w:r>
          </w:p>
        </w:tc>
        <w:tc>
          <w:tcPr>
            <w:tcW w:w="2787" w:type="dxa"/>
            <w:gridSpan w:val="2"/>
            <w:tcBorders>
              <w:top w:val="nil"/>
              <w:left w:val="nil"/>
              <w:bottom w:val="nil"/>
              <w:right w:val="nil"/>
            </w:tcBorders>
            <w:shd w:val="clear" w:color="000000" w:fill="FFE699"/>
            <w:hideMark/>
          </w:tcPr>
          <w:p w14:paraId="5A7AB8CA" w14:textId="77777777" w:rsidR="006C7D92" w:rsidRPr="0080653D" w:rsidRDefault="006C7D92" w:rsidP="0036577C">
            <w:pPr>
              <w:spacing w:after="0" w:line="240" w:lineRule="auto"/>
              <w:jc w:val="right"/>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113,472.25</w:t>
            </w:r>
          </w:p>
        </w:tc>
        <w:tc>
          <w:tcPr>
            <w:tcW w:w="2793" w:type="dxa"/>
            <w:vMerge/>
            <w:tcBorders>
              <w:top w:val="nil"/>
              <w:left w:val="nil"/>
              <w:bottom w:val="nil"/>
              <w:right w:val="nil"/>
            </w:tcBorders>
            <w:vAlign w:val="center"/>
            <w:hideMark/>
          </w:tcPr>
          <w:p w14:paraId="31100CA7"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22" w:type="dxa"/>
            <w:vAlign w:val="center"/>
            <w:hideMark/>
          </w:tcPr>
          <w:p w14:paraId="4FC23264"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668D3C16" w14:textId="77777777" w:rsidTr="00E25244">
        <w:trPr>
          <w:gridAfter w:val="1"/>
          <w:wAfter w:w="2856" w:type="dxa"/>
          <w:trHeight w:val="300"/>
        </w:trPr>
        <w:tc>
          <w:tcPr>
            <w:tcW w:w="2784" w:type="dxa"/>
            <w:gridSpan w:val="2"/>
            <w:tcBorders>
              <w:top w:val="nil"/>
              <w:left w:val="nil"/>
              <w:bottom w:val="nil"/>
              <w:right w:val="nil"/>
            </w:tcBorders>
            <w:shd w:val="clear" w:color="auto" w:fill="auto"/>
            <w:noWrap/>
            <w:vAlign w:val="bottom"/>
            <w:hideMark/>
          </w:tcPr>
          <w:p w14:paraId="63DE31B4" w14:textId="77777777" w:rsidR="006C7D92" w:rsidRPr="0080653D" w:rsidRDefault="006C7D92" w:rsidP="0036577C">
            <w:pPr>
              <w:spacing w:after="0" w:line="240" w:lineRule="auto"/>
              <w:jc w:val="right"/>
              <w:rPr>
                <w:rFonts w:ascii="Times New Roman" w:eastAsia="Times New Roman" w:hAnsi="Times New Roman" w:cs="Times New Roman"/>
                <w:color w:val="000000"/>
                <w:sz w:val="24"/>
                <w:szCs w:val="24"/>
              </w:rPr>
            </w:pPr>
          </w:p>
        </w:tc>
        <w:tc>
          <w:tcPr>
            <w:tcW w:w="2787" w:type="dxa"/>
            <w:gridSpan w:val="2"/>
            <w:tcBorders>
              <w:top w:val="nil"/>
              <w:left w:val="nil"/>
              <w:bottom w:val="nil"/>
              <w:right w:val="nil"/>
            </w:tcBorders>
            <w:shd w:val="clear" w:color="auto" w:fill="auto"/>
            <w:noWrap/>
            <w:vAlign w:val="bottom"/>
            <w:hideMark/>
          </w:tcPr>
          <w:p w14:paraId="5E25AEC4"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793" w:type="dxa"/>
            <w:tcBorders>
              <w:top w:val="nil"/>
              <w:left w:val="nil"/>
              <w:bottom w:val="nil"/>
              <w:right w:val="nil"/>
            </w:tcBorders>
            <w:shd w:val="clear" w:color="auto" w:fill="auto"/>
            <w:noWrap/>
            <w:vAlign w:val="center"/>
            <w:hideMark/>
          </w:tcPr>
          <w:p w14:paraId="66AE7004"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22" w:type="dxa"/>
            <w:vAlign w:val="center"/>
            <w:hideMark/>
          </w:tcPr>
          <w:p w14:paraId="4D0C28FC"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21D99254" w14:textId="77777777" w:rsidTr="00E25244">
        <w:trPr>
          <w:gridAfter w:val="1"/>
          <w:wAfter w:w="2856" w:type="dxa"/>
          <w:trHeight w:val="300"/>
        </w:trPr>
        <w:tc>
          <w:tcPr>
            <w:tcW w:w="5571" w:type="dxa"/>
            <w:gridSpan w:val="4"/>
            <w:tcBorders>
              <w:top w:val="nil"/>
              <w:left w:val="nil"/>
              <w:bottom w:val="nil"/>
              <w:right w:val="nil"/>
            </w:tcBorders>
            <w:shd w:val="clear" w:color="auto" w:fill="auto"/>
            <w:noWrap/>
            <w:vAlign w:val="bottom"/>
            <w:hideMark/>
          </w:tcPr>
          <w:p w14:paraId="53471173"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AÑO 2022</w:t>
            </w:r>
          </w:p>
        </w:tc>
        <w:tc>
          <w:tcPr>
            <w:tcW w:w="2793" w:type="dxa"/>
            <w:tcBorders>
              <w:top w:val="nil"/>
              <w:left w:val="nil"/>
              <w:bottom w:val="nil"/>
              <w:right w:val="nil"/>
            </w:tcBorders>
            <w:shd w:val="clear" w:color="auto" w:fill="auto"/>
            <w:noWrap/>
            <w:vAlign w:val="center"/>
            <w:hideMark/>
          </w:tcPr>
          <w:p w14:paraId="68755379"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p>
        </w:tc>
        <w:tc>
          <w:tcPr>
            <w:tcW w:w="222" w:type="dxa"/>
            <w:vAlign w:val="center"/>
            <w:hideMark/>
          </w:tcPr>
          <w:p w14:paraId="78103BF8"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30E46211" w14:textId="77777777" w:rsidTr="00E25244">
        <w:trPr>
          <w:gridAfter w:val="1"/>
          <w:wAfter w:w="2856" w:type="dxa"/>
          <w:trHeight w:val="300"/>
        </w:trPr>
        <w:tc>
          <w:tcPr>
            <w:tcW w:w="2784" w:type="dxa"/>
            <w:gridSpan w:val="2"/>
            <w:tcBorders>
              <w:top w:val="nil"/>
              <w:left w:val="nil"/>
              <w:bottom w:val="nil"/>
              <w:right w:val="nil"/>
            </w:tcBorders>
            <w:shd w:val="clear" w:color="000000" w:fill="BDD7EE"/>
            <w:hideMark/>
          </w:tcPr>
          <w:p w14:paraId="32CF764F" w14:textId="77777777" w:rsidR="006C7D92" w:rsidRPr="0080653D" w:rsidRDefault="006C7D92" w:rsidP="0036577C">
            <w:pPr>
              <w:spacing w:after="0" w:line="240" w:lineRule="auto"/>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202201 - 202203</w:t>
            </w:r>
          </w:p>
        </w:tc>
        <w:tc>
          <w:tcPr>
            <w:tcW w:w="2787" w:type="dxa"/>
            <w:gridSpan w:val="2"/>
            <w:tcBorders>
              <w:top w:val="nil"/>
              <w:left w:val="nil"/>
              <w:bottom w:val="nil"/>
              <w:right w:val="nil"/>
            </w:tcBorders>
            <w:shd w:val="clear" w:color="000000" w:fill="BDD7EE"/>
            <w:hideMark/>
          </w:tcPr>
          <w:p w14:paraId="5BFA8DB6" w14:textId="77777777" w:rsidR="006C7D92" w:rsidRPr="0080653D" w:rsidRDefault="006C7D92" w:rsidP="0036577C">
            <w:pPr>
              <w:spacing w:after="0" w:line="240" w:lineRule="auto"/>
              <w:jc w:val="right"/>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0.00</w:t>
            </w:r>
          </w:p>
        </w:tc>
        <w:tc>
          <w:tcPr>
            <w:tcW w:w="2793" w:type="dxa"/>
            <w:vMerge w:val="restart"/>
            <w:tcBorders>
              <w:top w:val="nil"/>
              <w:left w:val="nil"/>
              <w:bottom w:val="nil"/>
              <w:right w:val="nil"/>
            </w:tcBorders>
            <w:shd w:val="clear" w:color="000000" w:fill="FFC000"/>
            <w:noWrap/>
            <w:vAlign w:val="center"/>
            <w:hideMark/>
          </w:tcPr>
          <w:p w14:paraId="361B773A"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331,360.77</w:t>
            </w:r>
          </w:p>
        </w:tc>
        <w:tc>
          <w:tcPr>
            <w:tcW w:w="222" w:type="dxa"/>
            <w:vAlign w:val="center"/>
            <w:hideMark/>
          </w:tcPr>
          <w:p w14:paraId="56B9CC6D"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66DEF983" w14:textId="77777777" w:rsidTr="00E25244">
        <w:trPr>
          <w:gridAfter w:val="1"/>
          <w:wAfter w:w="2856" w:type="dxa"/>
          <w:trHeight w:val="300"/>
        </w:trPr>
        <w:tc>
          <w:tcPr>
            <w:tcW w:w="2784" w:type="dxa"/>
            <w:gridSpan w:val="2"/>
            <w:tcBorders>
              <w:top w:val="nil"/>
              <w:left w:val="nil"/>
              <w:bottom w:val="nil"/>
              <w:right w:val="nil"/>
            </w:tcBorders>
            <w:shd w:val="clear" w:color="000000" w:fill="FFE699"/>
            <w:hideMark/>
          </w:tcPr>
          <w:p w14:paraId="4492F24E" w14:textId="77777777" w:rsidR="006C7D92" w:rsidRPr="0080653D" w:rsidRDefault="006C7D92" w:rsidP="0036577C">
            <w:pPr>
              <w:spacing w:after="0" w:line="240" w:lineRule="auto"/>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202204 - 202206</w:t>
            </w:r>
          </w:p>
        </w:tc>
        <w:tc>
          <w:tcPr>
            <w:tcW w:w="2787" w:type="dxa"/>
            <w:gridSpan w:val="2"/>
            <w:tcBorders>
              <w:top w:val="nil"/>
              <w:left w:val="nil"/>
              <w:bottom w:val="nil"/>
              <w:right w:val="nil"/>
            </w:tcBorders>
            <w:shd w:val="clear" w:color="000000" w:fill="FFE699"/>
            <w:hideMark/>
          </w:tcPr>
          <w:p w14:paraId="546662CA" w14:textId="77777777" w:rsidR="006C7D92" w:rsidRPr="0080653D" w:rsidRDefault="006C7D92" w:rsidP="0036577C">
            <w:pPr>
              <w:spacing w:after="0" w:line="240" w:lineRule="auto"/>
              <w:jc w:val="right"/>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198,816.46</w:t>
            </w:r>
          </w:p>
        </w:tc>
        <w:tc>
          <w:tcPr>
            <w:tcW w:w="2793" w:type="dxa"/>
            <w:vMerge/>
            <w:tcBorders>
              <w:top w:val="nil"/>
              <w:left w:val="nil"/>
              <w:bottom w:val="nil"/>
              <w:right w:val="nil"/>
            </w:tcBorders>
            <w:vAlign w:val="center"/>
            <w:hideMark/>
          </w:tcPr>
          <w:p w14:paraId="76E8D205"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22" w:type="dxa"/>
            <w:vAlign w:val="center"/>
            <w:hideMark/>
          </w:tcPr>
          <w:p w14:paraId="5CCE0692"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7F5ACE88" w14:textId="77777777" w:rsidTr="00E25244">
        <w:trPr>
          <w:gridAfter w:val="1"/>
          <w:wAfter w:w="2856" w:type="dxa"/>
          <w:trHeight w:val="300"/>
        </w:trPr>
        <w:tc>
          <w:tcPr>
            <w:tcW w:w="2784" w:type="dxa"/>
            <w:gridSpan w:val="2"/>
            <w:tcBorders>
              <w:top w:val="nil"/>
              <w:left w:val="nil"/>
              <w:bottom w:val="nil"/>
              <w:right w:val="nil"/>
            </w:tcBorders>
            <w:shd w:val="clear" w:color="000000" w:fill="BDD7EE"/>
            <w:hideMark/>
          </w:tcPr>
          <w:p w14:paraId="1316F4B4" w14:textId="77777777" w:rsidR="006C7D92" w:rsidRPr="0080653D" w:rsidRDefault="006C7D92" w:rsidP="0036577C">
            <w:pPr>
              <w:spacing w:after="0" w:line="240" w:lineRule="auto"/>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202207 - 202209</w:t>
            </w:r>
          </w:p>
        </w:tc>
        <w:tc>
          <w:tcPr>
            <w:tcW w:w="2787" w:type="dxa"/>
            <w:gridSpan w:val="2"/>
            <w:tcBorders>
              <w:top w:val="nil"/>
              <w:left w:val="nil"/>
              <w:bottom w:val="nil"/>
              <w:right w:val="nil"/>
            </w:tcBorders>
            <w:shd w:val="clear" w:color="000000" w:fill="BDD7EE"/>
            <w:hideMark/>
          </w:tcPr>
          <w:p w14:paraId="72B65642" w14:textId="77777777" w:rsidR="006C7D92" w:rsidRPr="0080653D" w:rsidRDefault="006C7D92" w:rsidP="0036577C">
            <w:pPr>
              <w:spacing w:after="0" w:line="240" w:lineRule="auto"/>
              <w:jc w:val="right"/>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132,544.31</w:t>
            </w:r>
          </w:p>
        </w:tc>
        <w:tc>
          <w:tcPr>
            <w:tcW w:w="2793" w:type="dxa"/>
            <w:vMerge/>
            <w:tcBorders>
              <w:top w:val="nil"/>
              <w:left w:val="nil"/>
              <w:bottom w:val="nil"/>
              <w:right w:val="nil"/>
            </w:tcBorders>
            <w:vAlign w:val="center"/>
            <w:hideMark/>
          </w:tcPr>
          <w:p w14:paraId="58181D02"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222" w:type="dxa"/>
            <w:vAlign w:val="center"/>
            <w:hideMark/>
          </w:tcPr>
          <w:p w14:paraId="301DB94F"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089392C2" w14:textId="77777777" w:rsidTr="00180F2F">
        <w:trPr>
          <w:gridAfter w:val="2"/>
          <w:wAfter w:w="3078" w:type="dxa"/>
          <w:trHeight w:val="480"/>
        </w:trPr>
        <w:tc>
          <w:tcPr>
            <w:tcW w:w="8364" w:type="dxa"/>
            <w:gridSpan w:val="5"/>
            <w:vMerge w:val="restart"/>
            <w:tcBorders>
              <w:top w:val="nil"/>
              <w:left w:val="nil"/>
              <w:bottom w:val="single" w:sz="4" w:space="0" w:color="000000"/>
              <w:right w:val="nil"/>
            </w:tcBorders>
            <w:shd w:val="clear" w:color="auto" w:fill="auto"/>
            <w:noWrap/>
            <w:vAlign w:val="center"/>
            <w:hideMark/>
          </w:tcPr>
          <w:p w14:paraId="7CD47B3D" w14:textId="77777777" w:rsidR="006C7D92" w:rsidRPr="0080653D" w:rsidRDefault="006C7D92" w:rsidP="006C7D92">
            <w:pPr>
              <w:spacing w:after="0" w:line="240" w:lineRule="auto"/>
              <w:rPr>
                <w:rFonts w:ascii="Times New Roman" w:eastAsia="Times New Roman" w:hAnsi="Times New Roman" w:cs="Times New Roman"/>
                <w:sz w:val="24"/>
                <w:szCs w:val="24"/>
              </w:rPr>
            </w:pPr>
          </w:p>
          <w:p w14:paraId="5A304352" w14:textId="20F85C46" w:rsidR="006C7D92" w:rsidRPr="0080653D" w:rsidRDefault="006C7D92" w:rsidP="006C7D92">
            <w:pPr>
              <w:spacing w:after="0" w:line="240" w:lineRule="auto"/>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HISTORICA DE LAS TRANSFE</w:t>
            </w:r>
            <w:r w:rsidR="00E211B3">
              <w:rPr>
                <w:rFonts w:ascii="Times New Roman" w:eastAsia="Times New Roman" w:hAnsi="Times New Roman" w:cs="Times New Roman"/>
                <w:sz w:val="24"/>
                <w:szCs w:val="24"/>
              </w:rPr>
              <w:t>RENCIAS DE RECURSOS RECIBIDO</w:t>
            </w:r>
            <w:r w:rsidRPr="0080653D">
              <w:rPr>
                <w:rFonts w:ascii="Times New Roman" w:eastAsia="Times New Roman" w:hAnsi="Times New Roman" w:cs="Times New Roman"/>
                <w:sz w:val="24"/>
                <w:szCs w:val="24"/>
              </w:rPr>
              <w:t>S</w:t>
            </w:r>
          </w:p>
        </w:tc>
      </w:tr>
      <w:tr w:rsidR="006C7D92" w:rsidRPr="0080653D" w14:paraId="7D8C4A08" w14:textId="77777777" w:rsidTr="00180F2F">
        <w:trPr>
          <w:trHeight w:val="480"/>
        </w:trPr>
        <w:tc>
          <w:tcPr>
            <w:tcW w:w="8364" w:type="dxa"/>
            <w:gridSpan w:val="5"/>
            <w:vMerge/>
            <w:tcBorders>
              <w:top w:val="nil"/>
              <w:left w:val="nil"/>
              <w:bottom w:val="single" w:sz="4" w:space="0" w:color="000000"/>
              <w:right w:val="nil"/>
            </w:tcBorders>
            <w:vAlign w:val="center"/>
            <w:hideMark/>
          </w:tcPr>
          <w:p w14:paraId="2071DA85"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3078" w:type="dxa"/>
            <w:gridSpan w:val="2"/>
            <w:tcBorders>
              <w:top w:val="nil"/>
              <w:left w:val="nil"/>
              <w:bottom w:val="nil"/>
              <w:right w:val="nil"/>
            </w:tcBorders>
            <w:shd w:val="clear" w:color="auto" w:fill="auto"/>
            <w:noWrap/>
            <w:vAlign w:val="bottom"/>
            <w:hideMark/>
          </w:tcPr>
          <w:p w14:paraId="4AD8E314"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p>
        </w:tc>
      </w:tr>
      <w:tr w:rsidR="006C7D92" w:rsidRPr="0080653D" w14:paraId="025ED6BF" w14:textId="77777777" w:rsidTr="00180F2F">
        <w:trPr>
          <w:trHeight w:val="480"/>
        </w:trPr>
        <w:tc>
          <w:tcPr>
            <w:tcW w:w="2526" w:type="dxa"/>
            <w:vMerge w:val="restart"/>
            <w:tcBorders>
              <w:top w:val="nil"/>
              <w:left w:val="single" w:sz="4" w:space="0" w:color="auto"/>
              <w:bottom w:val="single" w:sz="4" w:space="0" w:color="000000"/>
              <w:right w:val="single" w:sz="4" w:space="0" w:color="auto"/>
            </w:tcBorders>
            <w:shd w:val="clear" w:color="000000" w:fill="FFC000"/>
            <w:noWrap/>
            <w:vAlign w:val="center"/>
            <w:hideMark/>
          </w:tcPr>
          <w:p w14:paraId="0A0117F6" w14:textId="77777777" w:rsidR="006C7D92" w:rsidRPr="0080653D" w:rsidRDefault="006C7D92" w:rsidP="0036577C">
            <w:pPr>
              <w:spacing w:after="0" w:line="240" w:lineRule="auto"/>
              <w:jc w:val="center"/>
              <w:rPr>
                <w:rFonts w:ascii="Times New Roman" w:eastAsia="Times New Roman" w:hAnsi="Times New Roman" w:cs="Times New Roman"/>
                <w:b/>
                <w:bCs/>
                <w:sz w:val="24"/>
                <w:szCs w:val="24"/>
              </w:rPr>
            </w:pPr>
            <w:r w:rsidRPr="0080653D">
              <w:rPr>
                <w:rFonts w:ascii="Times New Roman" w:eastAsia="Times New Roman" w:hAnsi="Times New Roman" w:cs="Times New Roman"/>
                <w:b/>
                <w:bCs/>
                <w:sz w:val="24"/>
                <w:szCs w:val="24"/>
              </w:rPr>
              <w:t>AÑO</w:t>
            </w:r>
          </w:p>
        </w:tc>
        <w:tc>
          <w:tcPr>
            <w:tcW w:w="5838"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6700E001" w14:textId="77777777" w:rsidR="006C7D92" w:rsidRPr="0080653D" w:rsidRDefault="006C7D92" w:rsidP="0036577C">
            <w:pPr>
              <w:spacing w:after="0" w:line="240" w:lineRule="auto"/>
              <w:jc w:val="center"/>
              <w:rPr>
                <w:rFonts w:ascii="Times New Roman" w:eastAsia="Times New Roman" w:hAnsi="Times New Roman" w:cs="Times New Roman"/>
                <w:b/>
                <w:bCs/>
                <w:sz w:val="24"/>
                <w:szCs w:val="24"/>
              </w:rPr>
            </w:pPr>
            <w:r w:rsidRPr="0080653D">
              <w:rPr>
                <w:rFonts w:ascii="Times New Roman" w:eastAsia="Times New Roman" w:hAnsi="Times New Roman" w:cs="Times New Roman"/>
                <w:b/>
                <w:bCs/>
                <w:sz w:val="24"/>
                <w:szCs w:val="24"/>
              </w:rPr>
              <w:t>MONTO TRANSFERIDO</w:t>
            </w:r>
          </w:p>
        </w:tc>
        <w:tc>
          <w:tcPr>
            <w:tcW w:w="3078" w:type="dxa"/>
            <w:gridSpan w:val="2"/>
            <w:vAlign w:val="center"/>
            <w:hideMark/>
          </w:tcPr>
          <w:p w14:paraId="279E6393"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76C6FF7D" w14:textId="77777777" w:rsidTr="00180F2F">
        <w:trPr>
          <w:trHeight w:val="480"/>
        </w:trPr>
        <w:tc>
          <w:tcPr>
            <w:tcW w:w="2526" w:type="dxa"/>
            <w:vMerge/>
            <w:tcBorders>
              <w:top w:val="nil"/>
              <w:left w:val="single" w:sz="4" w:space="0" w:color="auto"/>
              <w:bottom w:val="single" w:sz="4" w:space="0" w:color="000000"/>
              <w:right w:val="single" w:sz="4" w:space="0" w:color="auto"/>
            </w:tcBorders>
            <w:vAlign w:val="center"/>
            <w:hideMark/>
          </w:tcPr>
          <w:p w14:paraId="0B6116C9" w14:textId="77777777" w:rsidR="006C7D92" w:rsidRPr="0080653D" w:rsidRDefault="006C7D92" w:rsidP="0036577C">
            <w:pPr>
              <w:spacing w:after="0" w:line="240" w:lineRule="auto"/>
              <w:rPr>
                <w:rFonts w:ascii="Times New Roman" w:eastAsia="Times New Roman" w:hAnsi="Times New Roman" w:cs="Times New Roman"/>
                <w:b/>
                <w:bCs/>
                <w:sz w:val="24"/>
                <w:szCs w:val="24"/>
              </w:rPr>
            </w:pPr>
          </w:p>
        </w:tc>
        <w:tc>
          <w:tcPr>
            <w:tcW w:w="3003" w:type="dxa"/>
            <w:gridSpan w:val="2"/>
            <w:tcBorders>
              <w:top w:val="nil"/>
              <w:left w:val="nil"/>
              <w:bottom w:val="single" w:sz="4" w:space="0" w:color="auto"/>
              <w:right w:val="single" w:sz="4" w:space="0" w:color="auto"/>
            </w:tcBorders>
            <w:shd w:val="clear" w:color="000000" w:fill="F8CBAD"/>
            <w:noWrap/>
            <w:vAlign w:val="bottom"/>
            <w:hideMark/>
          </w:tcPr>
          <w:p w14:paraId="26B3D5BF" w14:textId="77777777" w:rsidR="006C7D92" w:rsidRPr="0080653D" w:rsidRDefault="006C7D92" w:rsidP="0036577C">
            <w:pPr>
              <w:spacing w:after="0" w:line="240" w:lineRule="auto"/>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FORMAL</w:t>
            </w:r>
          </w:p>
        </w:tc>
        <w:tc>
          <w:tcPr>
            <w:tcW w:w="2835" w:type="dxa"/>
            <w:gridSpan w:val="2"/>
            <w:tcBorders>
              <w:top w:val="nil"/>
              <w:left w:val="nil"/>
              <w:bottom w:val="single" w:sz="4" w:space="0" w:color="auto"/>
              <w:right w:val="single" w:sz="4" w:space="0" w:color="auto"/>
            </w:tcBorders>
            <w:shd w:val="clear" w:color="000000" w:fill="FFD966"/>
            <w:noWrap/>
            <w:vAlign w:val="bottom"/>
            <w:hideMark/>
          </w:tcPr>
          <w:p w14:paraId="5C1BB7BF" w14:textId="77777777" w:rsidR="006C7D92" w:rsidRPr="0080653D" w:rsidRDefault="006C7D92" w:rsidP="0036577C">
            <w:pPr>
              <w:spacing w:after="0" w:line="240" w:lineRule="auto"/>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INFORMAL</w:t>
            </w:r>
          </w:p>
        </w:tc>
        <w:tc>
          <w:tcPr>
            <w:tcW w:w="3078" w:type="dxa"/>
            <w:gridSpan w:val="2"/>
            <w:vAlign w:val="center"/>
            <w:hideMark/>
          </w:tcPr>
          <w:p w14:paraId="2E651442"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04E6559A" w14:textId="77777777" w:rsidTr="00180F2F">
        <w:trPr>
          <w:trHeight w:val="480"/>
        </w:trPr>
        <w:tc>
          <w:tcPr>
            <w:tcW w:w="2526" w:type="dxa"/>
            <w:tcBorders>
              <w:top w:val="nil"/>
              <w:left w:val="single" w:sz="4" w:space="0" w:color="auto"/>
              <w:bottom w:val="single" w:sz="4" w:space="0" w:color="auto"/>
              <w:right w:val="single" w:sz="4" w:space="0" w:color="auto"/>
            </w:tcBorders>
            <w:shd w:val="clear" w:color="000000" w:fill="FFC000"/>
            <w:noWrap/>
            <w:vAlign w:val="center"/>
            <w:hideMark/>
          </w:tcPr>
          <w:p w14:paraId="4B44649B"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2012</w:t>
            </w:r>
          </w:p>
        </w:tc>
        <w:tc>
          <w:tcPr>
            <w:tcW w:w="3003" w:type="dxa"/>
            <w:gridSpan w:val="2"/>
            <w:tcBorders>
              <w:top w:val="nil"/>
              <w:left w:val="nil"/>
              <w:bottom w:val="single" w:sz="4" w:space="0" w:color="auto"/>
              <w:right w:val="single" w:sz="4" w:space="0" w:color="auto"/>
            </w:tcBorders>
            <w:shd w:val="clear" w:color="000000" w:fill="F8CBAD"/>
            <w:noWrap/>
            <w:vAlign w:val="bottom"/>
            <w:hideMark/>
          </w:tcPr>
          <w:p w14:paraId="19D47470" w14:textId="77777777" w:rsidR="006C7D92" w:rsidRPr="0080653D" w:rsidRDefault="006C7D92"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$85,396.79</w:t>
            </w:r>
          </w:p>
        </w:tc>
        <w:tc>
          <w:tcPr>
            <w:tcW w:w="2835" w:type="dxa"/>
            <w:gridSpan w:val="2"/>
            <w:tcBorders>
              <w:top w:val="nil"/>
              <w:left w:val="nil"/>
              <w:bottom w:val="single" w:sz="4" w:space="0" w:color="auto"/>
              <w:right w:val="single" w:sz="4" w:space="0" w:color="auto"/>
            </w:tcBorders>
            <w:shd w:val="clear" w:color="000000" w:fill="FFD966"/>
            <w:noWrap/>
            <w:vAlign w:val="bottom"/>
            <w:hideMark/>
          </w:tcPr>
          <w:p w14:paraId="0683B645" w14:textId="47B955AB" w:rsidR="006C7D92" w:rsidRPr="0080653D" w:rsidRDefault="006C7D92" w:rsidP="0036577C">
            <w:pPr>
              <w:spacing w:after="0" w:line="240" w:lineRule="auto"/>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 </w:t>
            </w:r>
            <w:r w:rsidR="00E211B3">
              <w:rPr>
                <w:rFonts w:ascii="Times New Roman" w:eastAsia="Times New Roman" w:hAnsi="Times New Roman" w:cs="Times New Roman"/>
                <w:sz w:val="24"/>
                <w:szCs w:val="24"/>
              </w:rPr>
              <w:t>Transporte</w:t>
            </w:r>
          </w:p>
        </w:tc>
        <w:tc>
          <w:tcPr>
            <w:tcW w:w="3078" w:type="dxa"/>
            <w:gridSpan w:val="2"/>
            <w:vAlign w:val="center"/>
            <w:hideMark/>
          </w:tcPr>
          <w:p w14:paraId="05F436C8"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4F398B2B" w14:textId="77777777" w:rsidTr="00180F2F">
        <w:trPr>
          <w:trHeight w:val="480"/>
        </w:trPr>
        <w:tc>
          <w:tcPr>
            <w:tcW w:w="2526" w:type="dxa"/>
            <w:tcBorders>
              <w:top w:val="nil"/>
              <w:left w:val="single" w:sz="4" w:space="0" w:color="auto"/>
              <w:bottom w:val="single" w:sz="4" w:space="0" w:color="auto"/>
              <w:right w:val="single" w:sz="4" w:space="0" w:color="auto"/>
            </w:tcBorders>
            <w:shd w:val="clear" w:color="000000" w:fill="FFC000"/>
            <w:noWrap/>
            <w:vAlign w:val="center"/>
            <w:hideMark/>
          </w:tcPr>
          <w:p w14:paraId="136E983D"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2013</w:t>
            </w:r>
          </w:p>
        </w:tc>
        <w:tc>
          <w:tcPr>
            <w:tcW w:w="3003" w:type="dxa"/>
            <w:gridSpan w:val="2"/>
            <w:tcBorders>
              <w:top w:val="nil"/>
              <w:left w:val="nil"/>
              <w:bottom w:val="single" w:sz="4" w:space="0" w:color="auto"/>
              <w:right w:val="single" w:sz="4" w:space="0" w:color="auto"/>
            </w:tcBorders>
            <w:shd w:val="clear" w:color="000000" w:fill="F8CBAD"/>
            <w:noWrap/>
            <w:vAlign w:val="bottom"/>
            <w:hideMark/>
          </w:tcPr>
          <w:p w14:paraId="14D324D8" w14:textId="77777777" w:rsidR="006C7D92" w:rsidRPr="0080653D" w:rsidRDefault="006C7D92"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$329,965.41</w:t>
            </w:r>
          </w:p>
        </w:tc>
        <w:tc>
          <w:tcPr>
            <w:tcW w:w="2835" w:type="dxa"/>
            <w:gridSpan w:val="2"/>
            <w:tcBorders>
              <w:top w:val="nil"/>
              <w:left w:val="nil"/>
              <w:bottom w:val="single" w:sz="4" w:space="0" w:color="auto"/>
              <w:right w:val="single" w:sz="4" w:space="0" w:color="auto"/>
            </w:tcBorders>
            <w:shd w:val="clear" w:color="000000" w:fill="FFD966"/>
            <w:noWrap/>
            <w:vAlign w:val="bottom"/>
            <w:hideMark/>
          </w:tcPr>
          <w:p w14:paraId="03392D4B" w14:textId="77777777" w:rsidR="006C7D92" w:rsidRPr="0080653D" w:rsidRDefault="006C7D92" w:rsidP="0036577C">
            <w:pPr>
              <w:spacing w:after="0" w:line="240" w:lineRule="auto"/>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 </w:t>
            </w:r>
          </w:p>
        </w:tc>
        <w:tc>
          <w:tcPr>
            <w:tcW w:w="3078" w:type="dxa"/>
            <w:gridSpan w:val="2"/>
            <w:vAlign w:val="center"/>
            <w:hideMark/>
          </w:tcPr>
          <w:p w14:paraId="438B39E9"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2A387102" w14:textId="77777777" w:rsidTr="00180F2F">
        <w:trPr>
          <w:trHeight w:val="480"/>
        </w:trPr>
        <w:tc>
          <w:tcPr>
            <w:tcW w:w="2526" w:type="dxa"/>
            <w:tcBorders>
              <w:top w:val="nil"/>
              <w:left w:val="single" w:sz="4" w:space="0" w:color="auto"/>
              <w:bottom w:val="single" w:sz="4" w:space="0" w:color="auto"/>
              <w:right w:val="single" w:sz="4" w:space="0" w:color="auto"/>
            </w:tcBorders>
            <w:shd w:val="clear" w:color="000000" w:fill="FFC000"/>
            <w:noWrap/>
            <w:vAlign w:val="center"/>
            <w:hideMark/>
          </w:tcPr>
          <w:p w14:paraId="6D9CD433"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2014</w:t>
            </w:r>
          </w:p>
        </w:tc>
        <w:tc>
          <w:tcPr>
            <w:tcW w:w="3003" w:type="dxa"/>
            <w:gridSpan w:val="2"/>
            <w:tcBorders>
              <w:top w:val="nil"/>
              <w:left w:val="nil"/>
              <w:bottom w:val="single" w:sz="4" w:space="0" w:color="auto"/>
              <w:right w:val="single" w:sz="4" w:space="0" w:color="auto"/>
            </w:tcBorders>
            <w:shd w:val="clear" w:color="000000" w:fill="F8CBAD"/>
            <w:noWrap/>
            <w:vAlign w:val="bottom"/>
            <w:hideMark/>
          </w:tcPr>
          <w:p w14:paraId="348591BA" w14:textId="77777777" w:rsidR="006C7D92" w:rsidRPr="0080653D" w:rsidRDefault="006C7D92"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$500,381.15</w:t>
            </w:r>
          </w:p>
        </w:tc>
        <w:tc>
          <w:tcPr>
            <w:tcW w:w="2835" w:type="dxa"/>
            <w:gridSpan w:val="2"/>
            <w:tcBorders>
              <w:top w:val="nil"/>
              <w:left w:val="nil"/>
              <w:bottom w:val="single" w:sz="4" w:space="0" w:color="auto"/>
              <w:right w:val="single" w:sz="4" w:space="0" w:color="auto"/>
            </w:tcBorders>
            <w:shd w:val="clear" w:color="000000" w:fill="FFD966"/>
            <w:noWrap/>
            <w:vAlign w:val="bottom"/>
            <w:hideMark/>
          </w:tcPr>
          <w:p w14:paraId="03346750" w14:textId="77777777" w:rsidR="006C7D92" w:rsidRPr="0080653D" w:rsidRDefault="006C7D92" w:rsidP="0036577C">
            <w:pPr>
              <w:spacing w:after="0" w:line="240" w:lineRule="auto"/>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 </w:t>
            </w:r>
          </w:p>
        </w:tc>
        <w:tc>
          <w:tcPr>
            <w:tcW w:w="3078" w:type="dxa"/>
            <w:gridSpan w:val="2"/>
            <w:vAlign w:val="center"/>
            <w:hideMark/>
          </w:tcPr>
          <w:p w14:paraId="0C6C1A45"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6CAE006D" w14:textId="77777777" w:rsidTr="00180F2F">
        <w:trPr>
          <w:trHeight w:val="480"/>
        </w:trPr>
        <w:tc>
          <w:tcPr>
            <w:tcW w:w="2526" w:type="dxa"/>
            <w:tcBorders>
              <w:top w:val="nil"/>
              <w:left w:val="single" w:sz="4" w:space="0" w:color="auto"/>
              <w:bottom w:val="single" w:sz="4" w:space="0" w:color="auto"/>
              <w:right w:val="single" w:sz="4" w:space="0" w:color="auto"/>
            </w:tcBorders>
            <w:shd w:val="clear" w:color="000000" w:fill="FFC000"/>
            <w:noWrap/>
            <w:vAlign w:val="center"/>
            <w:hideMark/>
          </w:tcPr>
          <w:p w14:paraId="52541D14"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2015</w:t>
            </w:r>
          </w:p>
        </w:tc>
        <w:tc>
          <w:tcPr>
            <w:tcW w:w="3003" w:type="dxa"/>
            <w:gridSpan w:val="2"/>
            <w:tcBorders>
              <w:top w:val="nil"/>
              <w:left w:val="nil"/>
              <w:bottom w:val="single" w:sz="4" w:space="0" w:color="auto"/>
              <w:right w:val="single" w:sz="4" w:space="0" w:color="auto"/>
            </w:tcBorders>
            <w:shd w:val="clear" w:color="000000" w:fill="F8CBAD"/>
            <w:noWrap/>
            <w:vAlign w:val="bottom"/>
            <w:hideMark/>
          </w:tcPr>
          <w:p w14:paraId="7FEC5E2B" w14:textId="77777777" w:rsidR="006C7D92" w:rsidRPr="0080653D" w:rsidRDefault="006C7D92"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$244,989.21</w:t>
            </w:r>
          </w:p>
        </w:tc>
        <w:tc>
          <w:tcPr>
            <w:tcW w:w="2835" w:type="dxa"/>
            <w:gridSpan w:val="2"/>
            <w:tcBorders>
              <w:top w:val="nil"/>
              <w:left w:val="nil"/>
              <w:bottom w:val="single" w:sz="4" w:space="0" w:color="auto"/>
              <w:right w:val="single" w:sz="4" w:space="0" w:color="auto"/>
            </w:tcBorders>
            <w:shd w:val="clear" w:color="000000" w:fill="FFD966"/>
            <w:noWrap/>
            <w:vAlign w:val="bottom"/>
            <w:hideMark/>
          </w:tcPr>
          <w:p w14:paraId="29E58E4F" w14:textId="77777777" w:rsidR="006C7D92" w:rsidRPr="0080653D" w:rsidRDefault="006C7D92" w:rsidP="0036577C">
            <w:pPr>
              <w:spacing w:after="0" w:line="240" w:lineRule="auto"/>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 </w:t>
            </w:r>
          </w:p>
        </w:tc>
        <w:tc>
          <w:tcPr>
            <w:tcW w:w="3078" w:type="dxa"/>
            <w:gridSpan w:val="2"/>
            <w:vAlign w:val="center"/>
            <w:hideMark/>
          </w:tcPr>
          <w:p w14:paraId="66913BBF"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1EA545AF" w14:textId="77777777" w:rsidTr="00180F2F">
        <w:trPr>
          <w:trHeight w:val="480"/>
        </w:trPr>
        <w:tc>
          <w:tcPr>
            <w:tcW w:w="2526" w:type="dxa"/>
            <w:tcBorders>
              <w:top w:val="nil"/>
              <w:left w:val="single" w:sz="4" w:space="0" w:color="auto"/>
              <w:bottom w:val="single" w:sz="4" w:space="0" w:color="auto"/>
              <w:right w:val="single" w:sz="4" w:space="0" w:color="auto"/>
            </w:tcBorders>
            <w:shd w:val="clear" w:color="000000" w:fill="FFC000"/>
            <w:noWrap/>
            <w:vAlign w:val="center"/>
            <w:hideMark/>
          </w:tcPr>
          <w:p w14:paraId="6A5340F8"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2016</w:t>
            </w:r>
          </w:p>
        </w:tc>
        <w:tc>
          <w:tcPr>
            <w:tcW w:w="3003" w:type="dxa"/>
            <w:gridSpan w:val="2"/>
            <w:tcBorders>
              <w:top w:val="nil"/>
              <w:left w:val="nil"/>
              <w:bottom w:val="single" w:sz="4" w:space="0" w:color="auto"/>
              <w:right w:val="single" w:sz="4" w:space="0" w:color="auto"/>
            </w:tcBorders>
            <w:shd w:val="clear" w:color="000000" w:fill="F8CBAD"/>
            <w:noWrap/>
            <w:vAlign w:val="bottom"/>
            <w:hideMark/>
          </w:tcPr>
          <w:p w14:paraId="16F04F2D" w14:textId="77777777" w:rsidR="006C7D92" w:rsidRPr="0080653D" w:rsidRDefault="006C7D92"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$135,291.31</w:t>
            </w:r>
          </w:p>
        </w:tc>
        <w:tc>
          <w:tcPr>
            <w:tcW w:w="2835" w:type="dxa"/>
            <w:gridSpan w:val="2"/>
            <w:tcBorders>
              <w:top w:val="nil"/>
              <w:left w:val="nil"/>
              <w:bottom w:val="single" w:sz="4" w:space="0" w:color="auto"/>
              <w:right w:val="single" w:sz="4" w:space="0" w:color="auto"/>
            </w:tcBorders>
            <w:shd w:val="clear" w:color="000000" w:fill="FFD966"/>
            <w:noWrap/>
            <w:vAlign w:val="bottom"/>
            <w:hideMark/>
          </w:tcPr>
          <w:p w14:paraId="1C1A261A" w14:textId="77777777" w:rsidR="006C7D92" w:rsidRPr="0080653D" w:rsidRDefault="006C7D92" w:rsidP="0036577C">
            <w:pPr>
              <w:spacing w:after="0" w:line="240" w:lineRule="auto"/>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 </w:t>
            </w:r>
          </w:p>
        </w:tc>
        <w:tc>
          <w:tcPr>
            <w:tcW w:w="3078" w:type="dxa"/>
            <w:gridSpan w:val="2"/>
            <w:vAlign w:val="center"/>
            <w:hideMark/>
          </w:tcPr>
          <w:p w14:paraId="32346220"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69FCCB68" w14:textId="77777777" w:rsidTr="00180F2F">
        <w:trPr>
          <w:trHeight w:val="480"/>
        </w:trPr>
        <w:tc>
          <w:tcPr>
            <w:tcW w:w="2526" w:type="dxa"/>
            <w:tcBorders>
              <w:top w:val="nil"/>
              <w:left w:val="single" w:sz="4" w:space="0" w:color="auto"/>
              <w:bottom w:val="single" w:sz="4" w:space="0" w:color="auto"/>
              <w:right w:val="single" w:sz="4" w:space="0" w:color="auto"/>
            </w:tcBorders>
            <w:shd w:val="clear" w:color="000000" w:fill="FFC000"/>
            <w:noWrap/>
            <w:vAlign w:val="center"/>
            <w:hideMark/>
          </w:tcPr>
          <w:p w14:paraId="456F1F2B"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2017</w:t>
            </w:r>
          </w:p>
        </w:tc>
        <w:tc>
          <w:tcPr>
            <w:tcW w:w="3003" w:type="dxa"/>
            <w:gridSpan w:val="2"/>
            <w:tcBorders>
              <w:top w:val="nil"/>
              <w:left w:val="nil"/>
              <w:bottom w:val="single" w:sz="4" w:space="0" w:color="auto"/>
              <w:right w:val="single" w:sz="4" w:space="0" w:color="auto"/>
            </w:tcBorders>
            <w:shd w:val="clear" w:color="000000" w:fill="F8CBAD"/>
            <w:noWrap/>
            <w:vAlign w:val="bottom"/>
            <w:hideMark/>
          </w:tcPr>
          <w:p w14:paraId="530B913B" w14:textId="77777777" w:rsidR="006C7D92" w:rsidRPr="0080653D" w:rsidRDefault="006C7D92"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$246,375.94</w:t>
            </w:r>
          </w:p>
        </w:tc>
        <w:tc>
          <w:tcPr>
            <w:tcW w:w="2835" w:type="dxa"/>
            <w:gridSpan w:val="2"/>
            <w:tcBorders>
              <w:top w:val="nil"/>
              <w:left w:val="nil"/>
              <w:bottom w:val="single" w:sz="4" w:space="0" w:color="auto"/>
              <w:right w:val="single" w:sz="4" w:space="0" w:color="auto"/>
            </w:tcBorders>
            <w:shd w:val="clear" w:color="000000" w:fill="FFD966"/>
            <w:noWrap/>
            <w:vAlign w:val="bottom"/>
            <w:hideMark/>
          </w:tcPr>
          <w:p w14:paraId="7DCF71C0" w14:textId="77777777" w:rsidR="006C7D92" w:rsidRPr="0080653D" w:rsidRDefault="006C7D92" w:rsidP="0036577C">
            <w:pPr>
              <w:spacing w:after="0" w:line="240" w:lineRule="auto"/>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 </w:t>
            </w:r>
          </w:p>
        </w:tc>
        <w:tc>
          <w:tcPr>
            <w:tcW w:w="3078" w:type="dxa"/>
            <w:gridSpan w:val="2"/>
            <w:vAlign w:val="center"/>
            <w:hideMark/>
          </w:tcPr>
          <w:p w14:paraId="1A4BD37B"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3EF62328" w14:textId="77777777" w:rsidTr="00180F2F">
        <w:trPr>
          <w:trHeight w:val="480"/>
        </w:trPr>
        <w:tc>
          <w:tcPr>
            <w:tcW w:w="2526" w:type="dxa"/>
            <w:tcBorders>
              <w:top w:val="nil"/>
              <w:left w:val="single" w:sz="4" w:space="0" w:color="auto"/>
              <w:bottom w:val="single" w:sz="4" w:space="0" w:color="auto"/>
              <w:right w:val="single" w:sz="4" w:space="0" w:color="auto"/>
            </w:tcBorders>
            <w:shd w:val="clear" w:color="000000" w:fill="FFC000"/>
            <w:noWrap/>
            <w:vAlign w:val="center"/>
            <w:hideMark/>
          </w:tcPr>
          <w:p w14:paraId="221437B0"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2018</w:t>
            </w:r>
          </w:p>
        </w:tc>
        <w:tc>
          <w:tcPr>
            <w:tcW w:w="3003" w:type="dxa"/>
            <w:gridSpan w:val="2"/>
            <w:tcBorders>
              <w:top w:val="nil"/>
              <w:left w:val="nil"/>
              <w:bottom w:val="single" w:sz="4" w:space="0" w:color="auto"/>
              <w:right w:val="single" w:sz="4" w:space="0" w:color="auto"/>
            </w:tcBorders>
            <w:shd w:val="clear" w:color="000000" w:fill="F8CBAD"/>
            <w:noWrap/>
            <w:vAlign w:val="bottom"/>
            <w:hideMark/>
          </w:tcPr>
          <w:p w14:paraId="7CA92BC8" w14:textId="77777777" w:rsidR="006C7D92" w:rsidRPr="0080653D" w:rsidRDefault="006C7D92"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$227,661.58</w:t>
            </w:r>
          </w:p>
        </w:tc>
        <w:tc>
          <w:tcPr>
            <w:tcW w:w="2835" w:type="dxa"/>
            <w:gridSpan w:val="2"/>
            <w:tcBorders>
              <w:top w:val="nil"/>
              <w:left w:val="nil"/>
              <w:bottom w:val="single" w:sz="4" w:space="0" w:color="auto"/>
              <w:right w:val="single" w:sz="4" w:space="0" w:color="auto"/>
            </w:tcBorders>
            <w:shd w:val="clear" w:color="000000" w:fill="FFD966"/>
            <w:noWrap/>
            <w:vAlign w:val="bottom"/>
            <w:hideMark/>
          </w:tcPr>
          <w:p w14:paraId="0101977D" w14:textId="77777777" w:rsidR="006C7D92" w:rsidRPr="0080653D" w:rsidRDefault="006C7D92" w:rsidP="0036577C">
            <w:pPr>
              <w:spacing w:after="0" w:line="240" w:lineRule="auto"/>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 </w:t>
            </w:r>
          </w:p>
        </w:tc>
        <w:tc>
          <w:tcPr>
            <w:tcW w:w="3078" w:type="dxa"/>
            <w:gridSpan w:val="2"/>
            <w:vAlign w:val="center"/>
            <w:hideMark/>
          </w:tcPr>
          <w:p w14:paraId="351D453E"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5AB77C8B" w14:textId="77777777" w:rsidTr="00180F2F">
        <w:trPr>
          <w:trHeight w:val="480"/>
        </w:trPr>
        <w:tc>
          <w:tcPr>
            <w:tcW w:w="2526" w:type="dxa"/>
            <w:tcBorders>
              <w:top w:val="nil"/>
              <w:left w:val="single" w:sz="4" w:space="0" w:color="auto"/>
              <w:bottom w:val="single" w:sz="4" w:space="0" w:color="auto"/>
              <w:right w:val="single" w:sz="4" w:space="0" w:color="auto"/>
            </w:tcBorders>
            <w:shd w:val="clear" w:color="000000" w:fill="FFC000"/>
            <w:noWrap/>
            <w:vAlign w:val="center"/>
            <w:hideMark/>
          </w:tcPr>
          <w:p w14:paraId="03AF8D64"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2019</w:t>
            </w:r>
          </w:p>
        </w:tc>
        <w:tc>
          <w:tcPr>
            <w:tcW w:w="3003" w:type="dxa"/>
            <w:gridSpan w:val="2"/>
            <w:tcBorders>
              <w:top w:val="nil"/>
              <w:left w:val="nil"/>
              <w:bottom w:val="single" w:sz="4" w:space="0" w:color="auto"/>
              <w:right w:val="single" w:sz="4" w:space="0" w:color="auto"/>
            </w:tcBorders>
            <w:shd w:val="clear" w:color="000000" w:fill="F8CBAD"/>
            <w:noWrap/>
            <w:vAlign w:val="bottom"/>
            <w:hideMark/>
          </w:tcPr>
          <w:p w14:paraId="00CFD4A7" w14:textId="77777777" w:rsidR="006C7D92" w:rsidRPr="0080653D" w:rsidRDefault="006C7D92"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$127,535.48</w:t>
            </w:r>
          </w:p>
        </w:tc>
        <w:tc>
          <w:tcPr>
            <w:tcW w:w="2835" w:type="dxa"/>
            <w:gridSpan w:val="2"/>
            <w:tcBorders>
              <w:top w:val="nil"/>
              <w:left w:val="nil"/>
              <w:bottom w:val="single" w:sz="4" w:space="0" w:color="auto"/>
              <w:right w:val="single" w:sz="4" w:space="0" w:color="auto"/>
            </w:tcBorders>
            <w:shd w:val="clear" w:color="000000" w:fill="FFD966"/>
            <w:noWrap/>
            <w:vAlign w:val="bottom"/>
            <w:hideMark/>
          </w:tcPr>
          <w:p w14:paraId="401DBB4C" w14:textId="77777777" w:rsidR="006C7D92" w:rsidRPr="0080653D" w:rsidRDefault="006C7D92" w:rsidP="0036577C">
            <w:pPr>
              <w:spacing w:after="0" w:line="240" w:lineRule="auto"/>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 </w:t>
            </w:r>
          </w:p>
        </w:tc>
        <w:tc>
          <w:tcPr>
            <w:tcW w:w="3078" w:type="dxa"/>
            <w:gridSpan w:val="2"/>
            <w:vAlign w:val="center"/>
            <w:hideMark/>
          </w:tcPr>
          <w:p w14:paraId="4FA72807"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6A58830C" w14:textId="77777777" w:rsidTr="00180F2F">
        <w:trPr>
          <w:trHeight w:val="480"/>
        </w:trPr>
        <w:tc>
          <w:tcPr>
            <w:tcW w:w="2526" w:type="dxa"/>
            <w:tcBorders>
              <w:top w:val="nil"/>
              <w:left w:val="single" w:sz="4" w:space="0" w:color="auto"/>
              <w:bottom w:val="single" w:sz="4" w:space="0" w:color="auto"/>
              <w:right w:val="single" w:sz="4" w:space="0" w:color="auto"/>
            </w:tcBorders>
            <w:shd w:val="clear" w:color="000000" w:fill="FFC000"/>
            <w:noWrap/>
            <w:vAlign w:val="center"/>
            <w:hideMark/>
          </w:tcPr>
          <w:p w14:paraId="4C31BED5"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lastRenderedPageBreak/>
              <w:t>2020</w:t>
            </w:r>
          </w:p>
        </w:tc>
        <w:tc>
          <w:tcPr>
            <w:tcW w:w="3003" w:type="dxa"/>
            <w:gridSpan w:val="2"/>
            <w:tcBorders>
              <w:top w:val="nil"/>
              <w:left w:val="nil"/>
              <w:bottom w:val="single" w:sz="4" w:space="0" w:color="auto"/>
              <w:right w:val="single" w:sz="4" w:space="0" w:color="auto"/>
            </w:tcBorders>
            <w:shd w:val="clear" w:color="000000" w:fill="F8CBAD"/>
            <w:noWrap/>
            <w:vAlign w:val="bottom"/>
            <w:hideMark/>
          </w:tcPr>
          <w:p w14:paraId="2B72BF28" w14:textId="77777777" w:rsidR="006C7D92" w:rsidRPr="0080653D" w:rsidRDefault="006C7D92"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$73,846.91</w:t>
            </w:r>
          </w:p>
        </w:tc>
        <w:tc>
          <w:tcPr>
            <w:tcW w:w="2835" w:type="dxa"/>
            <w:gridSpan w:val="2"/>
            <w:tcBorders>
              <w:top w:val="nil"/>
              <w:left w:val="nil"/>
              <w:bottom w:val="single" w:sz="4" w:space="0" w:color="auto"/>
              <w:right w:val="single" w:sz="4" w:space="0" w:color="auto"/>
            </w:tcBorders>
            <w:shd w:val="clear" w:color="000000" w:fill="FFD966"/>
            <w:noWrap/>
            <w:vAlign w:val="bottom"/>
            <w:hideMark/>
          </w:tcPr>
          <w:p w14:paraId="6C1C29D6" w14:textId="77777777" w:rsidR="006C7D92" w:rsidRPr="0080653D" w:rsidRDefault="006C7D92" w:rsidP="0036577C">
            <w:pPr>
              <w:spacing w:after="0" w:line="240" w:lineRule="auto"/>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 </w:t>
            </w:r>
          </w:p>
        </w:tc>
        <w:tc>
          <w:tcPr>
            <w:tcW w:w="3078" w:type="dxa"/>
            <w:gridSpan w:val="2"/>
            <w:vAlign w:val="center"/>
            <w:hideMark/>
          </w:tcPr>
          <w:p w14:paraId="0F7DDB73"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38BF4D45" w14:textId="77777777" w:rsidTr="00180F2F">
        <w:trPr>
          <w:trHeight w:val="480"/>
        </w:trPr>
        <w:tc>
          <w:tcPr>
            <w:tcW w:w="2526" w:type="dxa"/>
            <w:tcBorders>
              <w:top w:val="nil"/>
              <w:left w:val="single" w:sz="4" w:space="0" w:color="auto"/>
              <w:bottom w:val="single" w:sz="4" w:space="0" w:color="auto"/>
              <w:right w:val="single" w:sz="4" w:space="0" w:color="auto"/>
            </w:tcBorders>
            <w:shd w:val="clear" w:color="000000" w:fill="FFC000"/>
            <w:noWrap/>
            <w:vAlign w:val="center"/>
            <w:hideMark/>
          </w:tcPr>
          <w:p w14:paraId="60A84D02"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2021</w:t>
            </w:r>
          </w:p>
        </w:tc>
        <w:tc>
          <w:tcPr>
            <w:tcW w:w="3003" w:type="dxa"/>
            <w:gridSpan w:val="2"/>
            <w:tcBorders>
              <w:top w:val="nil"/>
              <w:left w:val="nil"/>
              <w:bottom w:val="single" w:sz="4" w:space="0" w:color="auto"/>
              <w:right w:val="single" w:sz="4" w:space="0" w:color="auto"/>
            </w:tcBorders>
            <w:shd w:val="clear" w:color="000000" w:fill="F8CBAD"/>
            <w:noWrap/>
            <w:vAlign w:val="bottom"/>
            <w:hideMark/>
          </w:tcPr>
          <w:p w14:paraId="339F23EA" w14:textId="77777777" w:rsidR="006C7D92" w:rsidRPr="0080653D" w:rsidRDefault="006C7D92"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$447,149.43</w:t>
            </w:r>
          </w:p>
        </w:tc>
        <w:tc>
          <w:tcPr>
            <w:tcW w:w="2835" w:type="dxa"/>
            <w:gridSpan w:val="2"/>
            <w:tcBorders>
              <w:top w:val="nil"/>
              <w:left w:val="nil"/>
              <w:bottom w:val="single" w:sz="4" w:space="0" w:color="auto"/>
              <w:right w:val="single" w:sz="4" w:space="0" w:color="auto"/>
            </w:tcBorders>
            <w:shd w:val="clear" w:color="000000" w:fill="FFD966"/>
            <w:noWrap/>
            <w:vAlign w:val="bottom"/>
            <w:hideMark/>
          </w:tcPr>
          <w:p w14:paraId="7B3187D8" w14:textId="77777777" w:rsidR="006C7D92" w:rsidRPr="0080653D" w:rsidRDefault="006C7D92" w:rsidP="0036577C">
            <w:pPr>
              <w:spacing w:after="0" w:line="240" w:lineRule="auto"/>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 </w:t>
            </w:r>
          </w:p>
        </w:tc>
        <w:tc>
          <w:tcPr>
            <w:tcW w:w="3078" w:type="dxa"/>
            <w:gridSpan w:val="2"/>
            <w:vAlign w:val="center"/>
            <w:hideMark/>
          </w:tcPr>
          <w:p w14:paraId="36356062"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7D9B49CB" w14:textId="77777777" w:rsidTr="00180F2F">
        <w:trPr>
          <w:trHeight w:val="480"/>
        </w:trPr>
        <w:tc>
          <w:tcPr>
            <w:tcW w:w="2526" w:type="dxa"/>
            <w:tcBorders>
              <w:top w:val="nil"/>
              <w:left w:val="single" w:sz="4" w:space="0" w:color="auto"/>
              <w:bottom w:val="single" w:sz="4" w:space="0" w:color="auto"/>
              <w:right w:val="single" w:sz="4" w:space="0" w:color="auto"/>
            </w:tcBorders>
            <w:shd w:val="clear" w:color="000000" w:fill="FFC000"/>
            <w:noWrap/>
            <w:vAlign w:val="center"/>
            <w:hideMark/>
          </w:tcPr>
          <w:p w14:paraId="1E04165A"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2022</w:t>
            </w:r>
          </w:p>
        </w:tc>
        <w:tc>
          <w:tcPr>
            <w:tcW w:w="3003" w:type="dxa"/>
            <w:gridSpan w:val="2"/>
            <w:tcBorders>
              <w:top w:val="nil"/>
              <w:left w:val="nil"/>
              <w:bottom w:val="single" w:sz="4" w:space="0" w:color="auto"/>
              <w:right w:val="single" w:sz="4" w:space="0" w:color="auto"/>
            </w:tcBorders>
            <w:shd w:val="clear" w:color="000000" w:fill="F8CBAD"/>
            <w:noWrap/>
            <w:vAlign w:val="bottom"/>
            <w:hideMark/>
          </w:tcPr>
          <w:p w14:paraId="1DDA3CB6" w14:textId="77777777" w:rsidR="006C7D92" w:rsidRPr="0080653D" w:rsidRDefault="006C7D92"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$331,360.77</w:t>
            </w:r>
          </w:p>
        </w:tc>
        <w:tc>
          <w:tcPr>
            <w:tcW w:w="2835" w:type="dxa"/>
            <w:gridSpan w:val="2"/>
            <w:tcBorders>
              <w:top w:val="nil"/>
              <w:left w:val="nil"/>
              <w:bottom w:val="single" w:sz="4" w:space="0" w:color="auto"/>
              <w:right w:val="single" w:sz="4" w:space="0" w:color="auto"/>
            </w:tcBorders>
            <w:shd w:val="clear" w:color="000000" w:fill="FFD966"/>
            <w:noWrap/>
            <w:vAlign w:val="bottom"/>
            <w:hideMark/>
          </w:tcPr>
          <w:p w14:paraId="5857C691" w14:textId="77777777" w:rsidR="006C7D92" w:rsidRPr="0080653D" w:rsidRDefault="006C7D92" w:rsidP="0036577C">
            <w:pPr>
              <w:spacing w:after="0" w:line="240" w:lineRule="auto"/>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 </w:t>
            </w:r>
          </w:p>
        </w:tc>
        <w:tc>
          <w:tcPr>
            <w:tcW w:w="3078" w:type="dxa"/>
            <w:gridSpan w:val="2"/>
            <w:vAlign w:val="center"/>
            <w:hideMark/>
          </w:tcPr>
          <w:p w14:paraId="3A698836"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26356314" w14:textId="77777777" w:rsidTr="00180F2F">
        <w:trPr>
          <w:trHeight w:val="480"/>
        </w:trPr>
        <w:tc>
          <w:tcPr>
            <w:tcW w:w="2526" w:type="dxa"/>
            <w:vMerge w:val="restart"/>
            <w:tcBorders>
              <w:top w:val="nil"/>
              <w:left w:val="nil"/>
              <w:bottom w:val="nil"/>
              <w:right w:val="nil"/>
            </w:tcBorders>
            <w:shd w:val="clear" w:color="000000" w:fill="8EA9DB"/>
            <w:noWrap/>
            <w:vAlign w:val="center"/>
            <w:hideMark/>
          </w:tcPr>
          <w:p w14:paraId="496AEA34"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TOTAL</w:t>
            </w:r>
          </w:p>
        </w:tc>
        <w:tc>
          <w:tcPr>
            <w:tcW w:w="3003" w:type="dxa"/>
            <w:gridSpan w:val="2"/>
            <w:vMerge w:val="restart"/>
            <w:tcBorders>
              <w:top w:val="nil"/>
              <w:left w:val="single" w:sz="4" w:space="0" w:color="auto"/>
              <w:bottom w:val="single" w:sz="4" w:space="0" w:color="000000"/>
              <w:right w:val="single" w:sz="4" w:space="0" w:color="auto"/>
            </w:tcBorders>
            <w:shd w:val="clear" w:color="000000" w:fill="F8CBAD"/>
            <w:noWrap/>
            <w:vAlign w:val="center"/>
            <w:hideMark/>
          </w:tcPr>
          <w:p w14:paraId="25A7B7AA" w14:textId="77777777" w:rsidR="006C7D92" w:rsidRPr="0080653D" w:rsidRDefault="006C7D92"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$2,749,953.98</w:t>
            </w:r>
          </w:p>
        </w:tc>
        <w:tc>
          <w:tcPr>
            <w:tcW w:w="2835" w:type="dxa"/>
            <w:gridSpan w:val="2"/>
            <w:tcBorders>
              <w:top w:val="nil"/>
              <w:left w:val="nil"/>
              <w:bottom w:val="nil"/>
              <w:right w:val="nil"/>
            </w:tcBorders>
            <w:shd w:val="clear" w:color="auto" w:fill="auto"/>
            <w:noWrap/>
            <w:vAlign w:val="bottom"/>
            <w:hideMark/>
          </w:tcPr>
          <w:p w14:paraId="2E3DC861" w14:textId="77777777" w:rsidR="006C7D92" w:rsidRPr="0080653D" w:rsidRDefault="006C7D92" w:rsidP="0036577C">
            <w:pPr>
              <w:spacing w:after="0" w:line="240" w:lineRule="auto"/>
              <w:jc w:val="right"/>
              <w:rPr>
                <w:rFonts w:ascii="Times New Roman" w:eastAsia="Times New Roman" w:hAnsi="Times New Roman" w:cs="Times New Roman"/>
                <w:sz w:val="24"/>
                <w:szCs w:val="24"/>
              </w:rPr>
            </w:pPr>
          </w:p>
        </w:tc>
        <w:tc>
          <w:tcPr>
            <w:tcW w:w="3078" w:type="dxa"/>
            <w:gridSpan w:val="2"/>
            <w:vAlign w:val="center"/>
            <w:hideMark/>
          </w:tcPr>
          <w:p w14:paraId="133CFFFE"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2F2E4657" w14:textId="77777777" w:rsidTr="00180F2F">
        <w:trPr>
          <w:trHeight w:val="480"/>
        </w:trPr>
        <w:tc>
          <w:tcPr>
            <w:tcW w:w="2526" w:type="dxa"/>
            <w:vMerge/>
            <w:tcBorders>
              <w:top w:val="nil"/>
              <w:left w:val="nil"/>
              <w:bottom w:val="nil"/>
              <w:right w:val="nil"/>
            </w:tcBorders>
            <w:vAlign w:val="center"/>
            <w:hideMark/>
          </w:tcPr>
          <w:p w14:paraId="6926CBC2"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p>
        </w:tc>
        <w:tc>
          <w:tcPr>
            <w:tcW w:w="3003" w:type="dxa"/>
            <w:gridSpan w:val="2"/>
            <w:vMerge/>
            <w:tcBorders>
              <w:top w:val="nil"/>
              <w:left w:val="single" w:sz="4" w:space="0" w:color="auto"/>
              <w:bottom w:val="single" w:sz="4" w:space="0" w:color="000000"/>
              <w:right w:val="single" w:sz="4" w:space="0" w:color="auto"/>
            </w:tcBorders>
            <w:vAlign w:val="center"/>
            <w:hideMark/>
          </w:tcPr>
          <w:p w14:paraId="1063B4FC"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p>
        </w:tc>
        <w:tc>
          <w:tcPr>
            <w:tcW w:w="2835" w:type="dxa"/>
            <w:gridSpan w:val="2"/>
            <w:tcBorders>
              <w:top w:val="nil"/>
              <w:left w:val="nil"/>
              <w:bottom w:val="nil"/>
              <w:right w:val="nil"/>
            </w:tcBorders>
            <w:shd w:val="clear" w:color="auto" w:fill="auto"/>
            <w:noWrap/>
            <w:vAlign w:val="bottom"/>
            <w:hideMark/>
          </w:tcPr>
          <w:p w14:paraId="1BDF284C"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p>
          <w:p w14:paraId="029F6DA8" w14:textId="77777777" w:rsidR="00E25244" w:rsidRPr="0080653D" w:rsidRDefault="00E25244" w:rsidP="00E25244">
            <w:pPr>
              <w:spacing w:after="0" w:line="240" w:lineRule="auto"/>
              <w:rPr>
                <w:rFonts w:ascii="Times New Roman" w:eastAsia="Times New Roman" w:hAnsi="Times New Roman" w:cs="Times New Roman"/>
                <w:sz w:val="24"/>
                <w:szCs w:val="24"/>
              </w:rPr>
            </w:pPr>
          </w:p>
          <w:p w14:paraId="393E8113" w14:textId="77777777" w:rsidR="00E25244" w:rsidRPr="0080653D" w:rsidRDefault="00E25244" w:rsidP="00E25244">
            <w:pPr>
              <w:spacing w:after="0" w:line="240" w:lineRule="auto"/>
              <w:rPr>
                <w:rFonts w:ascii="Times New Roman" w:eastAsia="Times New Roman" w:hAnsi="Times New Roman" w:cs="Times New Roman"/>
                <w:sz w:val="24"/>
                <w:szCs w:val="24"/>
              </w:rPr>
            </w:pPr>
          </w:p>
          <w:p w14:paraId="5C22E36A" w14:textId="77777777" w:rsidR="00E25244" w:rsidRPr="0080653D" w:rsidRDefault="00E25244" w:rsidP="00E25244">
            <w:pPr>
              <w:spacing w:after="0" w:line="240" w:lineRule="auto"/>
              <w:rPr>
                <w:rFonts w:ascii="Times New Roman" w:eastAsia="Times New Roman" w:hAnsi="Times New Roman" w:cs="Times New Roman"/>
                <w:sz w:val="24"/>
                <w:szCs w:val="24"/>
              </w:rPr>
            </w:pPr>
          </w:p>
        </w:tc>
        <w:tc>
          <w:tcPr>
            <w:tcW w:w="3078" w:type="dxa"/>
            <w:gridSpan w:val="2"/>
            <w:vAlign w:val="center"/>
            <w:hideMark/>
          </w:tcPr>
          <w:p w14:paraId="417B385E"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r w:rsidR="006C7D92" w:rsidRPr="0080653D" w14:paraId="7A3EA648" w14:textId="77777777" w:rsidTr="00180F2F">
        <w:trPr>
          <w:trHeight w:val="255"/>
        </w:trPr>
        <w:tc>
          <w:tcPr>
            <w:tcW w:w="2526" w:type="dxa"/>
            <w:tcBorders>
              <w:top w:val="nil"/>
              <w:left w:val="nil"/>
              <w:bottom w:val="nil"/>
              <w:right w:val="nil"/>
            </w:tcBorders>
            <w:shd w:val="clear" w:color="auto" w:fill="auto"/>
            <w:noWrap/>
            <w:vAlign w:val="center"/>
            <w:hideMark/>
          </w:tcPr>
          <w:p w14:paraId="1D4D496E"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3003" w:type="dxa"/>
            <w:gridSpan w:val="2"/>
            <w:tcBorders>
              <w:top w:val="nil"/>
              <w:left w:val="nil"/>
              <w:bottom w:val="nil"/>
              <w:right w:val="nil"/>
            </w:tcBorders>
            <w:shd w:val="clear" w:color="auto" w:fill="auto"/>
            <w:noWrap/>
            <w:vAlign w:val="bottom"/>
            <w:hideMark/>
          </w:tcPr>
          <w:p w14:paraId="3906C1ED" w14:textId="77777777" w:rsidR="006C7D92" w:rsidRPr="0080653D" w:rsidRDefault="006C7D92" w:rsidP="0036577C">
            <w:pPr>
              <w:spacing w:after="0" w:line="240" w:lineRule="auto"/>
              <w:jc w:val="center"/>
              <w:rPr>
                <w:rFonts w:ascii="Times New Roman" w:eastAsia="Times New Roman" w:hAnsi="Times New Roman" w:cs="Times New Roman"/>
                <w:sz w:val="24"/>
                <w:szCs w:val="24"/>
              </w:rPr>
            </w:pPr>
          </w:p>
        </w:tc>
        <w:tc>
          <w:tcPr>
            <w:tcW w:w="2835" w:type="dxa"/>
            <w:gridSpan w:val="2"/>
            <w:tcBorders>
              <w:top w:val="nil"/>
              <w:left w:val="nil"/>
              <w:bottom w:val="nil"/>
              <w:right w:val="nil"/>
            </w:tcBorders>
            <w:shd w:val="clear" w:color="auto" w:fill="auto"/>
            <w:noWrap/>
            <w:vAlign w:val="bottom"/>
            <w:hideMark/>
          </w:tcPr>
          <w:p w14:paraId="534A6714" w14:textId="77777777" w:rsidR="006C7D92" w:rsidRPr="0080653D" w:rsidRDefault="006C7D92" w:rsidP="0036577C">
            <w:pPr>
              <w:spacing w:after="0" w:line="240" w:lineRule="auto"/>
              <w:rPr>
                <w:rFonts w:ascii="Times New Roman" w:eastAsia="Times New Roman" w:hAnsi="Times New Roman" w:cs="Times New Roman"/>
                <w:sz w:val="24"/>
                <w:szCs w:val="24"/>
              </w:rPr>
            </w:pPr>
          </w:p>
        </w:tc>
        <w:tc>
          <w:tcPr>
            <w:tcW w:w="3078" w:type="dxa"/>
            <w:gridSpan w:val="2"/>
            <w:vAlign w:val="center"/>
            <w:hideMark/>
          </w:tcPr>
          <w:p w14:paraId="68615D21" w14:textId="77777777" w:rsidR="006C7D92" w:rsidRPr="0080653D" w:rsidRDefault="006C7D92" w:rsidP="0036577C">
            <w:pPr>
              <w:spacing w:after="0" w:line="240" w:lineRule="auto"/>
              <w:rPr>
                <w:rFonts w:ascii="Times New Roman" w:eastAsia="Times New Roman" w:hAnsi="Times New Roman" w:cs="Times New Roman"/>
                <w:sz w:val="24"/>
                <w:szCs w:val="24"/>
              </w:rPr>
            </w:pPr>
          </w:p>
        </w:tc>
      </w:tr>
    </w:tbl>
    <w:p w14:paraId="2995A569" w14:textId="77777777" w:rsidR="006C7D92" w:rsidRPr="0080653D" w:rsidRDefault="006C7D92" w:rsidP="006C7D92">
      <w:pPr>
        <w:spacing w:after="0" w:line="360" w:lineRule="auto"/>
        <w:jc w:val="both"/>
        <w:rPr>
          <w:rFonts w:ascii="Times New Roman" w:eastAsia="Calibri" w:hAnsi="Times New Roman" w:cs="Times New Roman"/>
          <w:sz w:val="24"/>
          <w:szCs w:val="24"/>
        </w:rPr>
      </w:pPr>
    </w:p>
    <w:p w14:paraId="2DEA94D7" w14:textId="5AA67E28" w:rsidR="00E25244" w:rsidRPr="0080653D" w:rsidRDefault="00E25244" w:rsidP="006C7D92">
      <w:pPr>
        <w:spacing w:after="0" w:line="360" w:lineRule="auto"/>
        <w:jc w:val="both"/>
        <w:rPr>
          <w:rFonts w:ascii="Times New Roman" w:eastAsia="Calibri" w:hAnsi="Times New Roman" w:cs="Times New Roman"/>
          <w:sz w:val="24"/>
          <w:szCs w:val="24"/>
        </w:rPr>
      </w:pPr>
      <w:r w:rsidRPr="0080653D">
        <w:rPr>
          <w:rFonts w:ascii="Times New Roman" w:hAnsi="Times New Roman" w:cs="Times New Roman"/>
          <w:noProof/>
          <w:sz w:val="24"/>
          <w:szCs w:val="24"/>
          <w:lang w:eastAsia="es-DO"/>
        </w:rPr>
        <w:drawing>
          <wp:inline distT="0" distB="0" distL="0" distR="0" wp14:anchorId="40429BD3" wp14:editId="1CB184E4">
            <wp:extent cx="5400040" cy="3677912"/>
            <wp:effectExtent l="0" t="0" r="10160" b="18415"/>
            <wp:docPr id="1218158011" name="Gráfico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5CCB53C5-7740-B857-C4F0-F92E461F3A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B5CCBE8" w14:textId="77777777" w:rsidR="00E25244" w:rsidRPr="0080653D" w:rsidRDefault="00E25244" w:rsidP="006C7D92">
      <w:pPr>
        <w:spacing w:after="0" w:line="360" w:lineRule="auto"/>
        <w:jc w:val="both"/>
        <w:rPr>
          <w:rFonts w:ascii="Times New Roman" w:eastAsia="Calibri" w:hAnsi="Times New Roman" w:cs="Times New Roman"/>
          <w:sz w:val="24"/>
          <w:szCs w:val="24"/>
        </w:rPr>
      </w:pPr>
    </w:p>
    <w:p w14:paraId="6143E0EA" w14:textId="77777777" w:rsidR="00E25244" w:rsidRPr="0080653D" w:rsidRDefault="00E25244" w:rsidP="0040638D">
      <w:pPr>
        <w:spacing w:after="0" w:line="360" w:lineRule="auto"/>
        <w:ind w:firstLine="708"/>
        <w:jc w:val="both"/>
        <w:rPr>
          <w:rFonts w:ascii="Times New Roman" w:eastAsia="Calibri" w:hAnsi="Times New Roman" w:cs="Times New Roman"/>
          <w:sz w:val="24"/>
          <w:szCs w:val="24"/>
        </w:rPr>
      </w:pPr>
    </w:p>
    <w:tbl>
      <w:tblPr>
        <w:tblW w:w="9820" w:type="dxa"/>
        <w:tblLook w:val="04A0" w:firstRow="1" w:lastRow="0" w:firstColumn="1" w:lastColumn="0" w:noHBand="0" w:noVBand="1"/>
      </w:tblPr>
      <w:tblGrid>
        <w:gridCol w:w="1493"/>
        <w:gridCol w:w="1531"/>
        <w:gridCol w:w="1829"/>
        <w:gridCol w:w="2139"/>
        <w:gridCol w:w="2792"/>
        <w:gridCol w:w="222"/>
      </w:tblGrid>
      <w:tr w:rsidR="00E25244" w:rsidRPr="0080653D" w14:paraId="32BA34FF" w14:textId="77777777" w:rsidTr="0036577C">
        <w:trPr>
          <w:gridAfter w:val="1"/>
          <w:wAfter w:w="36" w:type="dxa"/>
          <w:trHeight w:val="408"/>
        </w:trPr>
        <w:tc>
          <w:tcPr>
            <w:tcW w:w="9784" w:type="dxa"/>
            <w:gridSpan w:val="5"/>
            <w:vMerge w:val="restart"/>
            <w:tcBorders>
              <w:top w:val="nil"/>
              <w:left w:val="nil"/>
              <w:bottom w:val="nil"/>
              <w:right w:val="nil"/>
            </w:tcBorders>
            <w:shd w:val="clear" w:color="auto" w:fill="auto"/>
            <w:vAlign w:val="center"/>
            <w:hideMark/>
          </w:tcPr>
          <w:p w14:paraId="4F07DB1E" w14:textId="77777777" w:rsidR="0080653D" w:rsidRDefault="0080653D" w:rsidP="0036577C">
            <w:pPr>
              <w:spacing w:after="0" w:line="240" w:lineRule="auto"/>
              <w:jc w:val="center"/>
              <w:rPr>
                <w:rFonts w:ascii="Times New Roman" w:eastAsia="Times New Roman" w:hAnsi="Times New Roman" w:cs="Times New Roman"/>
                <w:sz w:val="24"/>
                <w:szCs w:val="24"/>
              </w:rPr>
            </w:pPr>
          </w:p>
          <w:p w14:paraId="4B26757A" w14:textId="77777777" w:rsidR="00E25244"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DETALLES MENSUALES DE LAS TRANSFERENCIAS DESDE EL AÑO 2017 AL 2022</w:t>
            </w:r>
            <w:r w:rsidR="0080653D">
              <w:rPr>
                <w:rFonts w:ascii="Times New Roman" w:eastAsia="Times New Roman" w:hAnsi="Times New Roman" w:cs="Times New Roman"/>
                <w:sz w:val="24"/>
                <w:szCs w:val="24"/>
              </w:rPr>
              <w:t xml:space="preserve"> TECNICO PROFESIONAL</w:t>
            </w:r>
          </w:p>
          <w:p w14:paraId="5E711186" w14:textId="416E9A69" w:rsidR="0080653D" w:rsidRPr="0080653D" w:rsidRDefault="0080653D" w:rsidP="0036577C">
            <w:pPr>
              <w:spacing w:after="0" w:line="240" w:lineRule="auto"/>
              <w:jc w:val="center"/>
              <w:rPr>
                <w:rFonts w:ascii="Times New Roman" w:eastAsia="Times New Roman" w:hAnsi="Times New Roman" w:cs="Times New Roman"/>
                <w:sz w:val="24"/>
                <w:szCs w:val="24"/>
              </w:rPr>
            </w:pPr>
          </w:p>
        </w:tc>
      </w:tr>
      <w:tr w:rsidR="00E25244" w:rsidRPr="0080653D" w14:paraId="05493224" w14:textId="77777777" w:rsidTr="0036577C">
        <w:trPr>
          <w:trHeight w:val="255"/>
        </w:trPr>
        <w:tc>
          <w:tcPr>
            <w:tcW w:w="9784" w:type="dxa"/>
            <w:gridSpan w:val="5"/>
            <w:vMerge/>
            <w:tcBorders>
              <w:top w:val="nil"/>
              <w:left w:val="nil"/>
              <w:bottom w:val="nil"/>
              <w:right w:val="nil"/>
            </w:tcBorders>
            <w:vAlign w:val="center"/>
            <w:hideMark/>
          </w:tcPr>
          <w:p w14:paraId="2C8FE305" w14:textId="77777777" w:rsidR="00E25244" w:rsidRPr="0080653D" w:rsidRDefault="00E25244" w:rsidP="0036577C">
            <w:pPr>
              <w:spacing w:after="0" w:line="240" w:lineRule="auto"/>
              <w:rPr>
                <w:rFonts w:ascii="Times New Roman" w:eastAsia="Times New Roman" w:hAnsi="Times New Roman" w:cs="Times New Roman"/>
                <w:sz w:val="24"/>
                <w:szCs w:val="24"/>
              </w:rPr>
            </w:pPr>
          </w:p>
        </w:tc>
        <w:tc>
          <w:tcPr>
            <w:tcW w:w="36" w:type="dxa"/>
            <w:tcBorders>
              <w:top w:val="nil"/>
              <w:left w:val="nil"/>
              <w:bottom w:val="nil"/>
              <w:right w:val="nil"/>
            </w:tcBorders>
            <w:shd w:val="clear" w:color="auto" w:fill="auto"/>
            <w:noWrap/>
            <w:vAlign w:val="bottom"/>
            <w:hideMark/>
          </w:tcPr>
          <w:p w14:paraId="2704FC20"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p>
        </w:tc>
      </w:tr>
      <w:tr w:rsidR="00E25244" w:rsidRPr="0080653D" w14:paraId="1603FCC1" w14:textId="77777777" w:rsidTr="0036577C">
        <w:trPr>
          <w:trHeight w:val="255"/>
        </w:trPr>
        <w:tc>
          <w:tcPr>
            <w:tcW w:w="9784" w:type="dxa"/>
            <w:gridSpan w:val="5"/>
            <w:vMerge/>
            <w:tcBorders>
              <w:top w:val="nil"/>
              <w:left w:val="nil"/>
              <w:bottom w:val="nil"/>
              <w:right w:val="nil"/>
            </w:tcBorders>
            <w:vAlign w:val="center"/>
            <w:hideMark/>
          </w:tcPr>
          <w:p w14:paraId="641552BD" w14:textId="77777777" w:rsidR="00E25244" w:rsidRPr="0080653D" w:rsidRDefault="00E25244" w:rsidP="0036577C">
            <w:pPr>
              <w:spacing w:after="0" w:line="240" w:lineRule="auto"/>
              <w:rPr>
                <w:rFonts w:ascii="Times New Roman" w:eastAsia="Times New Roman" w:hAnsi="Times New Roman" w:cs="Times New Roman"/>
                <w:sz w:val="24"/>
                <w:szCs w:val="24"/>
              </w:rPr>
            </w:pPr>
          </w:p>
        </w:tc>
        <w:tc>
          <w:tcPr>
            <w:tcW w:w="36" w:type="dxa"/>
            <w:tcBorders>
              <w:top w:val="nil"/>
              <w:left w:val="nil"/>
              <w:bottom w:val="nil"/>
              <w:right w:val="nil"/>
            </w:tcBorders>
            <w:shd w:val="clear" w:color="auto" w:fill="auto"/>
            <w:noWrap/>
            <w:vAlign w:val="bottom"/>
            <w:hideMark/>
          </w:tcPr>
          <w:p w14:paraId="2113F753" w14:textId="77777777" w:rsidR="00E25244" w:rsidRPr="0080653D" w:rsidRDefault="00E25244" w:rsidP="0036577C">
            <w:pPr>
              <w:spacing w:after="0" w:line="240" w:lineRule="auto"/>
              <w:rPr>
                <w:rFonts w:ascii="Times New Roman" w:eastAsia="Times New Roman" w:hAnsi="Times New Roman" w:cs="Times New Roman"/>
                <w:sz w:val="24"/>
                <w:szCs w:val="24"/>
              </w:rPr>
            </w:pPr>
          </w:p>
        </w:tc>
      </w:tr>
      <w:tr w:rsidR="00E25244" w:rsidRPr="0080653D" w14:paraId="558522FF" w14:textId="77777777" w:rsidTr="0036577C">
        <w:trPr>
          <w:trHeight w:val="300"/>
        </w:trPr>
        <w:tc>
          <w:tcPr>
            <w:tcW w:w="1493" w:type="dxa"/>
            <w:tcBorders>
              <w:top w:val="nil"/>
              <w:left w:val="nil"/>
              <w:bottom w:val="nil"/>
              <w:right w:val="nil"/>
            </w:tcBorders>
            <w:shd w:val="clear" w:color="000000" w:fill="BDD7EE"/>
            <w:vAlign w:val="center"/>
            <w:hideMark/>
          </w:tcPr>
          <w:p w14:paraId="3204242C" w14:textId="77777777" w:rsidR="00E25244" w:rsidRPr="0080653D" w:rsidRDefault="00E25244" w:rsidP="0036577C">
            <w:pPr>
              <w:spacing w:after="0" w:line="240" w:lineRule="auto"/>
              <w:jc w:val="center"/>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FECHA</w:t>
            </w:r>
          </w:p>
        </w:tc>
        <w:tc>
          <w:tcPr>
            <w:tcW w:w="1531" w:type="dxa"/>
            <w:tcBorders>
              <w:top w:val="nil"/>
              <w:left w:val="nil"/>
              <w:bottom w:val="nil"/>
              <w:right w:val="nil"/>
            </w:tcBorders>
            <w:shd w:val="clear" w:color="000000" w:fill="BDD7EE"/>
            <w:vAlign w:val="center"/>
            <w:hideMark/>
          </w:tcPr>
          <w:p w14:paraId="63EC7E54" w14:textId="77777777" w:rsidR="00E25244" w:rsidRPr="0080653D" w:rsidRDefault="00E25244" w:rsidP="0036577C">
            <w:pPr>
              <w:spacing w:after="0" w:line="240" w:lineRule="auto"/>
              <w:jc w:val="center"/>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MES</w:t>
            </w:r>
          </w:p>
        </w:tc>
        <w:tc>
          <w:tcPr>
            <w:tcW w:w="1829" w:type="dxa"/>
            <w:tcBorders>
              <w:top w:val="nil"/>
              <w:left w:val="nil"/>
              <w:bottom w:val="nil"/>
              <w:right w:val="nil"/>
            </w:tcBorders>
            <w:shd w:val="clear" w:color="000000" w:fill="BDD7EE"/>
            <w:vAlign w:val="center"/>
            <w:hideMark/>
          </w:tcPr>
          <w:p w14:paraId="02B74E43" w14:textId="77777777" w:rsidR="00E25244" w:rsidRPr="0080653D" w:rsidRDefault="00E25244" w:rsidP="0036577C">
            <w:pPr>
              <w:spacing w:after="0" w:line="240" w:lineRule="auto"/>
              <w:jc w:val="center"/>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AÑO</w:t>
            </w:r>
          </w:p>
        </w:tc>
        <w:tc>
          <w:tcPr>
            <w:tcW w:w="2139" w:type="dxa"/>
            <w:tcBorders>
              <w:top w:val="nil"/>
              <w:left w:val="nil"/>
              <w:bottom w:val="nil"/>
              <w:right w:val="nil"/>
            </w:tcBorders>
            <w:shd w:val="clear" w:color="000000" w:fill="BDD7EE"/>
            <w:hideMark/>
          </w:tcPr>
          <w:p w14:paraId="4D42097A" w14:textId="77777777" w:rsidR="00E25244" w:rsidRPr="0080653D" w:rsidRDefault="00E25244" w:rsidP="0036577C">
            <w:pPr>
              <w:spacing w:after="0" w:line="240" w:lineRule="auto"/>
              <w:rPr>
                <w:rFonts w:ascii="Times New Roman" w:eastAsia="Times New Roman" w:hAnsi="Times New Roman" w:cs="Times New Roman"/>
                <w:color w:val="000000"/>
                <w:sz w:val="24"/>
                <w:szCs w:val="24"/>
              </w:rPr>
            </w:pPr>
            <w:r w:rsidRPr="0080653D">
              <w:rPr>
                <w:rFonts w:ascii="Times New Roman" w:eastAsia="Times New Roman" w:hAnsi="Times New Roman" w:cs="Times New Roman"/>
                <w:color w:val="000000"/>
                <w:sz w:val="24"/>
                <w:szCs w:val="24"/>
              </w:rPr>
              <w:t>CANTIDAD RECIBIDA</w:t>
            </w:r>
          </w:p>
        </w:tc>
        <w:tc>
          <w:tcPr>
            <w:tcW w:w="2792" w:type="dxa"/>
            <w:tcBorders>
              <w:top w:val="nil"/>
              <w:left w:val="nil"/>
              <w:bottom w:val="nil"/>
              <w:right w:val="nil"/>
            </w:tcBorders>
            <w:shd w:val="clear" w:color="000000" w:fill="F8CBAD"/>
            <w:noWrap/>
            <w:vAlign w:val="center"/>
            <w:hideMark/>
          </w:tcPr>
          <w:p w14:paraId="79725C72"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TOTAL DEL AÑO</w:t>
            </w:r>
          </w:p>
        </w:tc>
        <w:tc>
          <w:tcPr>
            <w:tcW w:w="36" w:type="dxa"/>
            <w:vAlign w:val="center"/>
            <w:hideMark/>
          </w:tcPr>
          <w:p w14:paraId="33516B10" w14:textId="77777777" w:rsidR="00E25244" w:rsidRPr="0080653D" w:rsidRDefault="00E25244" w:rsidP="0036577C">
            <w:pPr>
              <w:spacing w:after="0" w:line="240" w:lineRule="auto"/>
              <w:rPr>
                <w:rFonts w:ascii="Times New Roman" w:eastAsia="Times New Roman" w:hAnsi="Times New Roman" w:cs="Times New Roman"/>
                <w:sz w:val="24"/>
                <w:szCs w:val="24"/>
              </w:rPr>
            </w:pPr>
          </w:p>
        </w:tc>
      </w:tr>
      <w:tr w:rsidR="00E25244" w:rsidRPr="0080653D" w14:paraId="0CFF3F04" w14:textId="77777777" w:rsidTr="0036577C">
        <w:trPr>
          <w:trHeight w:val="300"/>
        </w:trPr>
        <w:tc>
          <w:tcPr>
            <w:tcW w:w="1493" w:type="dxa"/>
            <w:tcBorders>
              <w:top w:val="nil"/>
              <w:left w:val="nil"/>
              <w:bottom w:val="nil"/>
              <w:right w:val="nil"/>
            </w:tcBorders>
            <w:shd w:val="clear" w:color="000000" w:fill="F4B084"/>
            <w:noWrap/>
            <w:vAlign w:val="center"/>
            <w:hideMark/>
          </w:tcPr>
          <w:p w14:paraId="6F9C76D6"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 </w:t>
            </w:r>
          </w:p>
        </w:tc>
        <w:tc>
          <w:tcPr>
            <w:tcW w:w="1531" w:type="dxa"/>
            <w:tcBorders>
              <w:top w:val="nil"/>
              <w:left w:val="nil"/>
              <w:bottom w:val="nil"/>
              <w:right w:val="nil"/>
            </w:tcBorders>
            <w:shd w:val="clear" w:color="000000" w:fill="F4B084"/>
            <w:noWrap/>
            <w:vAlign w:val="center"/>
            <w:hideMark/>
          </w:tcPr>
          <w:p w14:paraId="6087E6A7"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 </w:t>
            </w:r>
          </w:p>
        </w:tc>
        <w:tc>
          <w:tcPr>
            <w:tcW w:w="1829" w:type="dxa"/>
            <w:tcBorders>
              <w:top w:val="nil"/>
              <w:left w:val="nil"/>
              <w:bottom w:val="nil"/>
              <w:right w:val="nil"/>
            </w:tcBorders>
            <w:shd w:val="clear" w:color="000000" w:fill="F4B084"/>
            <w:noWrap/>
            <w:vAlign w:val="center"/>
            <w:hideMark/>
          </w:tcPr>
          <w:p w14:paraId="58A878B2"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2017</w:t>
            </w:r>
          </w:p>
        </w:tc>
        <w:tc>
          <w:tcPr>
            <w:tcW w:w="2139" w:type="dxa"/>
            <w:tcBorders>
              <w:top w:val="nil"/>
              <w:left w:val="nil"/>
              <w:bottom w:val="nil"/>
              <w:right w:val="nil"/>
            </w:tcBorders>
            <w:shd w:val="clear" w:color="000000" w:fill="F4B084"/>
            <w:noWrap/>
            <w:vAlign w:val="bottom"/>
            <w:hideMark/>
          </w:tcPr>
          <w:p w14:paraId="522B314F" w14:textId="77777777" w:rsidR="00E25244" w:rsidRPr="0080653D" w:rsidRDefault="00E25244"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$112,500.00</w:t>
            </w:r>
          </w:p>
        </w:tc>
        <w:tc>
          <w:tcPr>
            <w:tcW w:w="2792" w:type="dxa"/>
            <w:tcBorders>
              <w:top w:val="nil"/>
              <w:left w:val="nil"/>
              <w:bottom w:val="nil"/>
              <w:right w:val="nil"/>
            </w:tcBorders>
            <w:shd w:val="clear" w:color="000000" w:fill="F4B084"/>
            <w:noWrap/>
            <w:vAlign w:val="center"/>
            <w:hideMark/>
          </w:tcPr>
          <w:p w14:paraId="5E0F8C13"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$112,500.00</w:t>
            </w:r>
          </w:p>
        </w:tc>
        <w:tc>
          <w:tcPr>
            <w:tcW w:w="36" w:type="dxa"/>
            <w:vAlign w:val="center"/>
            <w:hideMark/>
          </w:tcPr>
          <w:p w14:paraId="157D8FB8" w14:textId="77777777" w:rsidR="00E25244" w:rsidRPr="0080653D" w:rsidRDefault="00E25244" w:rsidP="0036577C">
            <w:pPr>
              <w:spacing w:after="0" w:line="240" w:lineRule="auto"/>
              <w:rPr>
                <w:rFonts w:ascii="Times New Roman" w:eastAsia="Times New Roman" w:hAnsi="Times New Roman" w:cs="Times New Roman"/>
                <w:sz w:val="24"/>
                <w:szCs w:val="24"/>
              </w:rPr>
            </w:pPr>
          </w:p>
        </w:tc>
      </w:tr>
      <w:tr w:rsidR="00E25244" w:rsidRPr="0080653D" w14:paraId="4137854A" w14:textId="77777777" w:rsidTr="0036577C">
        <w:trPr>
          <w:trHeight w:val="300"/>
        </w:trPr>
        <w:tc>
          <w:tcPr>
            <w:tcW w:w="1493" w:type="dxa"/>
            <w:tcBorders>
              <w:top w:val="nil"/>
              <w:left w:val="nil"/>
              <w:bottom w:val="nil"/>
              <w:right w:val="nil"/>
            </w:tcBorders>
            <w:shd w:val="clear" w:color="000000" w:fill="FFD966"/>
            <w:noWrap/>
            <w:vAlign w:val="center"/>
            <w:hideMark/>
          </w:tcPr>
          <w:p w14:paraId="372146A2"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19</w:t>
            </w:r>
          </w:p>
        </w:tc>
        <w:tc>
          <w:tcPr>
            <w:tcW w:w="1531" w:type="dxa"/>
            <w:tcBorders>
              <w:top w:val="nil"/>
              <w:left w:val="nil"/>
              <w:bottom w:val="nil"/>
              <w:right w:val="nil"/>
            </w:tcBorders>
            <w:shd w:val="clear" w:color="000000" w:fill="FFD966"/>
            <w:noWrap/>
            <w:vAlign w:val="center"/>
            <w:hideMark/>
          </w:tcPr>
          <w:p w14:paraId="129F87F3"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12</w:t>
            </w:r>
          </w:p>
        </w:tc>
        <w:tc>
          <w:tcPr>
            <w:tcW w:w="1829" w:type="dxa"/>
            <w:tcBorders>
              <w:top w:val="nil"/>
              <w:left w:val="nil"/>
              <w:bottom w:val="nil"/>
              <w:right w:val="nil"/>
            </w:tcBorders>
            <w:shd w:val="clear" w:color="000000" w:fill="FFD966"/>
            <w:noWrap/>
            <w:vAlign w:val="center"/>
            <w:hideMark/>
          </w:tcPr>
          <w:p w14:paraId="0D2F399E"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2018</w:t>
            </w:r>
          </w:p>
        </w:tc>
        <w:tc>
          <w:tcPr>
            <w:tcW w:w="2139" w:type="dxa"/>
            <w:tcBorders>
              <w:top w:val="nil"/>
              <w:left w:val="nil"/>
              <w:bottom w:val="nil"/>
              <w:right w:val="nil"/>
            </w:tcBorders>
            <w:shd w:val="clear" w:color="000000" w:fill="FFD966"/>
            <w:noWrap/>
            <w:vAlign w:val="bottom"/>
            <w:hideMark/>
          </w:tcPr>
          <w:p w14:paraId="67C208AF" w14:textId="77777777" w:rsidR="00E25244" w:rsidRPr="0080653D" w:rsidRDefault="00E25244"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$112,500.00</w:t>
            </w:r>
          </w:p>
        </w:tc>
        <w:tc>
          <w:tcPr>
            <w:tcW w:w="2792" w:type="dxa"/>
            <w:tcBorders>
              <w:top w:val="nil"/>
              <w:left w:val="nil"/>
              <w:bottom w:val="nil"/>
              <w:right w:val="nil"/>
            </w:tcBorders>
            <w:shd w:val="clear" w:color="000000" w:fill="FFD966"/>
            <w:noWrap/>
            <w:vAlign w:val="center"/>
            <w:hideMark/>
          </w:tcPr>
          <w:p w14:paraId="19D41AD0"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$112,500.00</w:t>
            </w:r>
          </w:p>
        </w:tc>
        <w:tc>
          <w:tcPr>
            <w:tcW w:w="36" w:type="dxa"/>
            <w:vAlign w:val="center"/>
            <w:hideMark/>
          </w:tcPr>
          <w:p w14:paraId="79154CFD" w14:textId="77777777" w:rsidR="00E25244" w:rsidRPr="0080653D" w:rsidRDefault="00E25244" w:rsidP="0036577C">
            <w:pPr>
              <w:spacing w:after="0" w:line="240" w:lineRule="auto"/>
              <w:rPr>
                <w:rFonts w:ascii="Times New Roman" w:eastAsia="Times New Roman" w:hAnsi="Times New Roman" w:cs="Times New Roman"/>
                <w:sz w:val="24"/>
                <w:szCs w:val="24"/>
              </w:rPr>
            </w:pPr>
          </w:p>
        </w:tc>
      </w:tr>
      <w:tr w:rsidR="00E25244" w:rsidRPr="0080653D" w14:paraId="530102E8" w14:textId="77777777" w:rsidTr="0036577C">
        <w:trPr>
          <w:trHeight w:val="300"/>
        </w:trPr>
        <w:tc>
          <w:tcPr>
            <w:tcW w:w="1493" w:type="dxa"/>
            <w:tcBorders>
              <w:top w:val="nil"/>
              <w:left w:val="nil"/>
              <w:bottom w:val="nil"/>
              <w:right w:val="nil"/>
            </w:tcBorders>
            <w:shd w:val="clear" w:color="000000" w:fill="F4B084"/>
            <w:noWrap/>
            <w:vAlign w:val="center"/>
            <w:hideMark/>
          </w:tcPr>
          <w:p w14:paraId="0A0139A2"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16</w:t>
            </w:r>
          </w:p>
        </w:tc>
        <w:tc>
          <w:tcPr>
            <w:tcW w:w="1531" w:type="dxa"/>
            <w:tcBorders>
              <w:top w:val="nil"/>
              <w:left w:val="nil"/>
              <w:bottom w:val="nil"/>
              <w:right w:val="nil"/>
            </w:tcBorders>
            <w:shd w:val="clear" w:color="000000" w:fill="F4B084"/>
            <w:noWrap/>
            <w:vAlign w:val="center"/>
            <w:hideMark/>
          </w:tcPr>
          <w:p w14:paraId="6C0CB5D8"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04</w:t>
            </w:r>
          </w:p>
        </w:tc>
        <w:tc>
          <w:tcPr>
            <w:tcW w:w="1829" w:type="dxa"/>
            <w:tcBorders>
              <w:top w:val="nil"/>
              <w:left w:val="nil"/>
              <w:bottom w:val="nil"/>
              <w:right w:val="nil"/>
            </w:tcBorders>
            <w:shd w:val="clear" w:color="000000" w:fill="F4B084"/>
            <w:noWrap/>
            <w:vAlign w:val="center"/>
            <w:hideMark/>
          </w:tcPr>
          <w:p w14:paraId="3EA90FF0"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2019</w:t>
            </w:r>
          </w:p>
        </w:tc>
        <w:tc>
          <w:tcPr>
            <w:tcW w:w="2139" w:type="dxa"/>
            <w:tcBorders>
              <w:top w:val="nil"/>
              <w:left w:val="nil"/>
              <w:bottom w:val="nil"/>
              <w:right w:val="nil"/>
            </w:tcBorders>
            <w:shd w:val="clear" w:color="000000" w:fill="F4B084"/>
            <w:noWrap/>
            <w:vAlign w:val="bottom"/>
            <w:hideMark/>
          </w:tcPr>
          <w:p w14:paraId="76D53663" w14:textId="77777777" w:rsidR="00E25244" w:rsidRPr="0080653D" w:rsidRDefault="00E25244"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$112,500.00</w:t>
            </w:r>
          </w:p>
        </w:tc>
        <w:tc>
          <w:tcPr>
            <w:tcW w:w="2792" w:type="dxa"/>
            <w:vMerge w:val="restart"/>
            <w:tcBorders>
              <w:top w:val="nil"/>
              <w:left w:val="nil"/>
              <w:bottom w:val="nil"/>
              <w:right w:val="nil"/>
            </w:tcBorders>
            <w:shd w:val="clear" w:color="000000" w:fill="F4B084"/>
            <w:noWrap/>
            <w:vAlign w:val="center"/>
            <w:hideMark/>
          </w:tcPr>
          <w:p w14:paraId="6C9469C0"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$562,500.00</w:t>
            </w:r>
          </w:p>
        </w:tc>
        <w:tc>
          <w:tcPr>
            <w:tcW w:w="36" w:type="dxa"/>
            <w:vAlign w:val="center"/>
            <w:hideMark/>
          </w:tcPr>
          <w:p w14:paraId="14A9D946" w14:textId="77777777" w:rsidR="00E25244" w:rsidRPr="0080653D" w:rsidRDefault="00E25244" w:rsidP="0036577C">
            <w:pPr>
              <w:spacing w:after="0" w:line="240" w:lineRule="auto"/>
              <w:rPr>
                <w:rFonts w:ascii="Times New Roman" w:eastAsia="Times New Roman" w:hAnsi="Times New Roman" w:cs="Times New Roman"/>
                <w:sz w:val="24"/>
                <w:szCs w:val="24"/>
              </w:rPr>
            </w:pPr>
          </w:p>
        </w:tc>
      </w:tr>
      <w:tr w:rsidR="00E25244" w:rsidRPr="0080653D" w14:paraId="49ABA667" w14:textId="77777777" w:rsidTr="0036577C">
        <w:trPr>
          <w:trHeight w:val="300"/>
        </w:trPr>
        <w:tc>
          <w:tcPr>
            <w:tcW w:w="1493" w:type="dxa"/>
            <w:tcBorders>
              <w:top w:val="nil"/>
              <w:left w:val="nil"/>
              <w:bottom w:val="nil"/>
              <w:right w:val="nil"/>
            </w:tcBorders>
            <w:shd w:val="clear" w:color="000000" w:fill="F4B084"/>
            <w:noWrap/>
            <w:vAlign w:val="center"/>
            <w:hideMark/>
          </w:tcPr>
          <w:p w14:paraId="68D96C20"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16</w:t>
            </w:r>
          </w:p>
        </w:tc>
        <w:tc>
          <w:tcPr>
            <w:tcW w:w="1531" w:type="dxa"/>
            <w:tcBorders>
              <w:top w:val="nil"/>
              <w:left w:val="nil"/>
              <w:bottom w:val="nil"/>
              <w:right w:val="nil"/>
            </w:tcBorders>
            <w:shd w:val="clear" w:color="000000" w:fill="F4B084"/>
            <w:noWrap/>
            <w:vAlign w:val="center"/>
            <w:hideMark/>
          </w:tcPr>
          <w:p w14:paraId="7815EC67"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05</w:t>
            </w:r>
          </w:p>
        </w:tc>
        <w:tc>
          <w:tcPr>
            <w:tcW w:w="1829" w:type="dxa"/>
            <w:tcBorders>
              <w:top w:val="nil"/>
              <w:left w:val="nil"/>
              <w:bottom w:val="nil"/>
              <w:right w:val="nil"/>
            </w:tcBorders>
            <w:shd w:val="clear" w:color="000000" w:fill="F4B084"/>
            <w:noWrap/>
            <w:vAlign w:val="center"/>
            <w:hideMark/>
          </w:tcPr>
          <w:p w14:paraId="7C1B1104"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2019</w:t>
            </w:r>
          </w:p>
        </w:tc>
        <w:tc>
          <w:tcPr>
            <w:tcW w:w="2139" w:type="dxa"/>
            <w:tcBorders>
              <w:top w:val="nil"/>
              <w:left w:val="nil"/>
              <w:bottom w:val="nil"/>
              <w:right w:val="nil"/>
            </w:tcBorders>
            <w:shd w:val="clear" w:color="000000" w:fill="F4B084"/>
            <w:noWrap/>
            <w:vAlign w:val="bottom"/>
            <w:hideMark/>
          </w:tcPr>
          <w:p w14:paraId="3568D258" w14:textId="77777777" w:rsidR="00E25244" w:rsidRPr="0080653D" w:rsidRDefault="00E25244"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$112,500.00</w:t>
            </w:r>
          </w:p>
        </w:tc>
        <w:tc>
          <w:tcPr>
            <w:tcW w:w="2792" w:type="dxa"/>
            <w:vMerge/>
            <w:tcBorders>
              <w:top w:val="nil"/>
              <w:left w:val="nil"/>
              <w:bottom w:val="nil"/>
              <w:right w:val="nil"/>
            </w:tcBorders>
            <w:vAlign w:val="center"/>
            <w:hideMark/>
          </w:tcPr>
          <w:p w14:paraId="115A589B" w14:textId="77777777" w:rsidR="00E25244" w:rsidRPr="0080653D" w:rsidRDefault="00E25244" w:rsidP="0036577C">
            <w:pPr>
              <w:spacing w:after="0" w:line="240" w:lineRule="auto"/>
              <w:rPr>
                <w:rFonts w:ascii="Times New Roman" w:eastAsia="Times New Roman" w:hAnsi="Times New Roman" w:cs="Times New Roman"/>
                <w:sz w:val="24"/>
                <w:szCs w:val="24"/>
              </w:rPr>
            </w:pPr>
          </w:p>
        </w:tc>
        <w:tc>
          <w:tcPr>
            <w:tcW w:w="36" w:type="dxa"/>
            <w:vAlign w:val="center"/>
            <w:hideMark/>
          </w:tcPr>
          <w:p w14:paraId="5205F598" w14:textId="77777777" w:rsidR="00E25244" w:rsidRPr="0080653D" w:rsidRDefault="00E25244" w:rsidP="0036577C">
            <w:pPr>
              <w:spacing w:after="0" w:line="240" w:lineRule="auto"/>
              <w:rPr>
                <w:rFonts w:ascii="Times New Roman" w:eastAsia="Times New Roman" w:hAnsi="Times New Roman" w:cs="Times New Roman"/>
                <w:sz w:val="24"/>
                <w:szCs w:val="24"/>
              </w:rPr>
            </w:pPr>
          </w:p>
        </w:tc>
      </w:tr>
      <w:tr w:rsidR="00E25244" w:rsidRPr="0080653D" w14:paraId="4C144740" w14:textId="77777777" w:rsidTr="0036577C">
        <w:trPr>
          <w:trHeight w:val="300"/>
        </w:trPr>
        <w:tc>
          <w:tcPr>
            <w:tcW w:w="1493" w:type="dxa"/>
            <w:tcBorders>
              <w:top w:val="nil"/>
              <w:left w:val="nil"/>
              <w:bottom w:val="nil"/>
              <w:right w:val="nil"/>
            </w:tcBorders>
            <w:shd w:val="clear" w:color="000000" w:fill="F4B084"/>
            <w:noWrap/>
            <w:vAlign w:val="center"/>
            <w:hideMark/>
          </w:tcPr>
          <w:p w14:paraId="591BA39E"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26</w:t>
            </w:r>
          </w:p>
        </w:tc>
        <w:tc>
          <w:tcPr>
            <w:tcW w:w="1531" w:type="dxa"/>
            <w:tcBorders>
              <w:top w:val="nil"/>
              <w:left w:val="nil"/>
              <w:bottom w:val="nil"/>
              <w:right w:val="nil"/>
            </w:tcBorders>
            <w:shd w:val="clear" w:color="000000" w:fill="F4B084"/>
            <w:noWrap/>
            <w:vAlign w:val="center"/>
            <w:hideMark/>
          </w:tcPr>
          <w:p w14:paraId="1460DB50"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06</w:t>
            </w:r>
          </w:p>
        </w:tc>
        <w:tc>
          <w:tcPr>
            <w:tcW w:w="1829" w:type="dxa"/>
            <w:tcBorders>
              <w:top w:val="nil"/>
              <w:left w:val="nil"/>
              <w:bottom w:val="nil"/>
              <w:right w:val="nil"/>
            </w:tcBorders>
            <w:shd w:val="clear" w:color="000000" w:fill="F4B084"/>
            <w:noWrap/>
            <w:vAlign w:val="center"/>
            <w:hideMark/>
          </w:tcPr>
          <w:p w14:paraId="62CA49A7"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2019</w:t>
            </w:r>
          </w:p>
        </w:tc>
        <w:tc>
          <w:tcPr>
            <w:tcW w:w="2139" w:type="dxa"/>
            <w:tcBorders>
              <w:top w:val="nil"/>
              <w:left w:val="nil"/>
              <w:bottom w:val="nil"/>
              <w:right w:val="nil"/>
            </w:tcBorders>
            <w:shd w:val="clear" w:color="000000" w:fill="F4B084"/>
            <w:noWrap/>
            <w:vAlign w:val="bottom"/>
            <w:hideMark/>
          </w:tcPr>
          <w:p w14:paraId="05787159" w14:textId="77777777" w:rsidR="00E25244" w:rsidRPr="0080653D" w:rsidRDefault="00E25244"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$112,500.00</w:t>
            </w:r>
          </w:p>
        </w:tc>
        <w:tc>
          <w:tcPr>
            <w:tcW w:w="2792" w:type="dxa"/>
            <w:vMerge/>
            <w:tcBorders>
              <w:top w:val="nil"/>
              <w:left w:val="nil"/>
              <w:bottom w:val="nil"/>
              <w:right w:val="nil"/>
            </w:tcBorders>
            <w:vAlign w:val="center"/>
            <w:hideMark/>
          </w:tcPr>
          <w:p w14:paraId="78A12976" w14:textId="77777777" w:rsidR="00E25244" w:rsidRPr="0080653D" w:rsidRDefault="00E25244" w:rsidP="0036577C">
            <w:pPr>
              <w:spacing w:after="0" w:line="240" w:lineRule="auto"/>
              <w:rPr>
                <w:rFonts w:ascii="Times New Roman" w:eastAsia="Times New Roman" w:hAnsi="Times New Roman" w:cs="Times New Roman"/>
                <w:sz w:val="24"/>
                <w:szCs w:val="24"/>
              </w:rPr>
            </w:pPr>
          </w:p>
        </w:tc>
        <w:tc>
          <w:tcPr>
            <w:tcW w:w="36" w:type="dxa"/>
            <w:vAlign w:val="center"/>
            <w:hideMark/>
          </w:tcPr>
          <w:p w14:paraId="59C094AB" w14:textId="77777777" w:rsidR="00E25244" w:rsidRPr="0080653D" w:rsidRDefault="00E25244" w:rsidP="0036577C">
            <w:pPr>
              <w:spacing w:after="0" w:line="240" w:lineRule="auto"/>
              <w:rPr>
                <w:rFonts w:ascii="Times New Roman" w:eastAsia="Times New Roman" w:hAnsi="Times New Roman" w:cs="Times New Roman"/>
                <w:sz w:val="24"/>
                <w:szCs w:val="24"/>
              </w:rPr>
            </w:pPr>
          </w:p>
        </w:tc>
      </w:tr>
      <w:tr w:rsidR="00E25244" w:rsidRPr="0080653D" w14:paraId="134FEF0E" w14:textId="77777777" w:rsidTr="0036577C">
        <w:trPr>
          <w:trHeight w:val="300"/>
        </w:trPr>
        <w:tc>
          <w:tcPr>
            <w:tcW w:w="1493" w:type="dxa"/>
            <w:tcBorders>
              <w:top w:val="nil"/>
              <w:left w:val="nil"/>
              <w:bottom w:val="nil"/>
              <w:right w:val="nil"/>
            </w:tcBorders>
            <w:shd w:val="clear" w:color="000000" w:fill="F4B084"/>
            <w:noWrap/>
            <w:vAlign w:val="center"/>
            <w:hideMark/>
          </w:tcPr>
          <w:p w14:paraId="40FE4801"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17</w:t>
            </w:r>
          </w:p>
        </w:tc>
        <w:tc>
          <w:tcPr>
            <w:tcW w:w="1531" w:type="dxa"/>
            <w:tcBorders>
              <w:top w:val="nil"/>
              <w:left w:val="nil"/>
              <w:bottom w:val="nil"/>
              <w:right w:val="nil"/>
            </w:tcBorders>
            <w:shd w:val="clear" w:color="000000" w:fill="F4B084"/>
            <w:noWrap/>
            <w:vAlign w:val="center"/>
            <w:hideMark/>
          </w:tcPr>
          <w:p w14:paraId="761D1B76"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07</w:t>
            </w:r>
          </w:p>
        </w:tc>
        <w:tc>
          <w:tcPr>
            <w:tcW w:w="1829" w:type="dxa"/>
            <w:tcBorders>
              <w:top w:val="nil"/>
              <w:left w:val="nil"/>
              <w:bottom w:val="nil"/>
              <w:right w:val="nil"/>
            </w:tcBorders>
            <w:shd w:val="clear" w:color="000000" w:fill="F4B084"/>
            <w:noWrap/>
            <w:vAlign w:val="center"/>
            <w:hideMark/>
          </w:tcPr>
          <w:p w14:paraId="55B37A8C"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2019</w:t>
            </w:r>
          </w:p>
        </w:tc>
        <w:tc>
          <w:tcPr>
            <w:tcW w:w="2139" w:type="dxa"/>
            <w:tcBorders>
              <w:top w:val="nil"/>
              <w:left w:val="nil"/>
              <w:bottom w:val="nil"/>
              <w:right w:val="nil"/>
            </w:tcBorders>
            <w:shd w:val="clear" w:color="000000" w:fill="F4B084"/>
            <w:noWrap/>
            <w:vAlign w:val="bottom"/>
            <w:hideMark/>
          </w:tcPr>
          <w:p w14:paraId="6171304A" w14:textId="77777777" w:rsidR="00E25244" w:rsidRPr="0080653D" w:rsidRDefault="00E25244"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$112,500.00</w:t>
            </w:r>
          </w:p>
        </w:tc>
        <w:tc>
          <w:tcPr>
            <w:tcW w:w="2792" w:type="dxa"/>
            <w:vMerge/>
            <w:tcBorders>
              <w:top w:val="nil"/>
              <w:left w:val="nil"/>
              <w:bottom w:val="nil"/>
              <w:right w:val="nil"/>
            </w:tcBorders>
            <w:vAlign w:val="center"/>
            <w:hideMark/>
          </w:tcPr>
          <w:p w14:paraId="4E566225" w14:textId="77777777" w:rsidR="00E25244" w:rsidRPr="0080653D" w:rsidRDefault="00E25244" w:rsidP="0036577C">
            <w:pPr>
              <w:spacing w:after="0" w:line="240" w:lineRule="auto"/>
              <w:rPr>
                <w:rFonts w:ascii="Times New Roman" w:eastAsia="Times New Roman" w:hAnsi="Times New Roman" w:cs="Times New Roman"/>
                <w:sz w:val="24"/>
                <w:szCs w:val="24"/>
              </w:rPr>
            </w:pPr>
          </w:p>
        </w:tc>
        <w:tc>
          <w:tcPr>
            <w:tcW w:w="36" w:type="dxa"/>
            <w:vAlign w:val="center"/>
            <w:hideMark/>
          </w:tcPr>
          <w:p w14:paraId="6300086B" w14:textId="77777777" w:rsidR="00E25244" w:rsidRPr="0080653D" w:rsidRDefault="00E25244" w:rsidP="0036577C">
            <w:pPr>
              <w:spacing w:after="0" w:line="240" w:lineRule="auto"/>
              <w:rPr>
                <w:rFonts w:ascii="Times New Roman" w:eastAsia="Times New Roman" w:hAnsi="Times New Roman" w:cs="Times New Roman"/>
                <w:sz w:val="24"/>
                <w:szCs w:val="24"/>
              </w:rPr>
            </w:pPr>
          </w:p>
        </w:tc>
      </w:tr>
      <w:tr w:rsidR="00E25244" w:rsidRPr="0080653D" w14:paraId="44BC940A" w14:textId="77777777" w:rsidTr="0036577C">
        <w:trPr>
          <w:trHeight w:val="300"/>
        </w:trPr>
        <w:tc>
          <w:tcPr>
            <w:tcW w:w="1493" w:type="dxa"/>
            <w:tcBorders>
              <w:top w:val="nil"/>
              <w:left w:val="nil"/>
              <w:bottom w:val="nil"/>
              <w:right w:val="nil"/>
            </w:tcBorders>
            <w:shd w:val="clear" w:color="000000" w:fill="F4B084"/>
            <w:noWrap/>
            <w:vAlign w:val="center"/>
            <w:hideMark/>
          </w:tcPr>
          <w:p w14:paraId="7C929B10"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lastRenderedPageBreak/>
              <w:t>21</w:t>
            </w:r>
          </w:p>
        </w:tc>
        <w:tc>
          <w:tcPr>
            <w:tcW w:w="1531" w:type="dxa"/>
            <w:tcBorders>
              <w:top w:val="nil"/>
              <w:left w:val="nil"/>
              <w:bottom w:val="nil"/>
              <w:right w:val="nil"/>
            </w:tcBorders>
            <w:shd w:val="clear" w:color="000000" w:fill="F4B084"/>
            <w:noWrap/>
            <w:vAlign w:val="center"/>
            <w:hideMark/>
          </w:tcPr>
          <w:p w14:paraId="1F53B0BF"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11</w:t>
            </w:r>
          </w:p>
        </w:tc>
        <w:tc>
          <w:tcPr>
            <w:tcW w:w="1829" w:type="dxa"/>
            <w:tcBorders>
              <w:top w:val="nil"/>
              <w:left w:val="nil"/>
              <w:bottom w:val="nil"/>
              <w:right w:val="nil"/>
            </w:tcBorders>
            <w:shd w:val="clear" w:color="000000" w:fill="F4B084"/>
            <w:noWrap/>
            <w:vAlign w:val="center"/>
            <w:hideMark/>
          </w:tcPr>
          <w:p w14:paraId="68B0537F"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2019</w:t>
            </w:r>
          </w:p>
        </w:tc>
        <w:tc>
          <w:tcPr>
            <w:tcW w:w="2139" w:type="dxa"/>
            <w:tcBorders>
              <w:top w:val="nil"/>
              <w:left w:val="nil"/>
              <w:bottom w:val="nil"/>
              <w:right w:val="nil"/>
            </w:tcBorders>
            <w:shd w:val="clear" w:color="000000" w:fill="F4B084"/>
            <w:noWrap/>
            <w:vAlign w:val="bottom"/>
            <w:hideMark/>
          </w:tcPr>
          <w:p w14:paraId="4F800D3F" w14:textId="77777777" w:rsidR="00E25244" w:rsidRPr="0080653D" w:rsidRDefault="00E25244"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$112,500.00</w:t>
            </w:r>
          </w:p>
        </w:tc>
        <w:tc>
          <w:tcPr>
            <w:tcW w:w="2792" w:type="dxa"/>
            <w:vMerge/>
            <w:tcBorders>
              <w:top w:val="nil"/>
              <w:left w:val="nil"/>
              <w:bottom w:val="nil"/>
              <w:right w:val="nil"/>
            </w:tcBorders>
            <w:vAlign w:val="center"/>
            <w:hideMark/>
          </w:tcPr>
          <w:p w14:paraId="7E89091E" w14:textId="77777777" w:rsidR="00E25244" w:rsidRPr="0080653D" w:rsidRDefault="00E25244" w:rsidP="0036577C">
            <w:pPr>
              <w:spacing w:after="0" w:line="240" w:lineRule="auto"/>
              <w:rPr>
                <w:rFonts w:ascii="Times New Roman" w:eastAsia="Times New Roman" w:hAnsi="Times New Roman" w:cs="Times New Roman"/>
                <w:sz w:val="24"/>
                <w:szCs w:val="24"/>
              </w:rPr>
            </w:pPr>
          </w:p>
        </w:tc>
        <w:tc>
          <w:tcPr>
            <w:tcW w:w="36" w:type="dxa"/>
            <w:vAlign w:val="center"/>
            <w:hideMark/>
          </w:tcPr>
          <w:p w14:paraId="6A2FBEEE" w14:textId="77777777" w:rsidR="00E25244" w:rsidRPr="0080653D" w:rsidRDefault="00E25244" w:rsidP="0036577C">
            <w:pPr>
              <w:spacing w:after="0" w:line="240" w:lineRule="auto"/>
              <w:rPr>
                <w:rFonts w:ascii="Times New Roman" w:eastAsia="Times New Roman" w:hAnsi="Times New Roman" w:cs="Times New Roman"/>
                <w:sz w:val="24"/>
                <w:szCs w:val="24"/>
              </w:rPr>
            </w:pPr>
          </w:p>
        </w:tc>
      </w:tr>
      <w:tr w:rsidR="00E25244" w:rsidRPr="0080653D" w14:paraId="458B18BA" w14:textId="77777777" w:rsidTr="0036577C">
        <w:trPr>
          <w:trHeight w:val="300"/>
        </w:trPr>
        <w:tc>
          <w:tcPr>
            <w:tcW w:w="1493" w:type="dxa"/>
            <w:tcBorders>
              <w:top w:val="nil"/>
              <w:left w:val="nil"/>
              <w:bottom w:val="nil"/>
              <w:right w:val="nil"/>
            </w:tcBorders>
            <w:shd w:val="clear" w:color="000000" w:fill="FFD966"/>
            <w:noWrap/>
            <w:vAlign w:val="center"/>
            <w:hideMark/>
          </w:tcPr>
          <w:p w14:paraId="11882CD6"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09</w:t>
            </w:r>
          </w:p>
        </w:tc>
        <w:tc>
          <w:tcPr>
            <w:tcW w:w="1531" w:type="dxa"/>
            <w:tcBorders>
              <w:top w:val="nil"/>
              <w:left w:val="nil"/>
              <w:bottom w:val="nil"/>
              <w:right w:val="nil"/>
            </w:tcBorders>
            <w:shd w:val="clear" w:color="000000" w:fill="FFD966"/>
            <w:noWrap/>
            <w:vAlign w:val="center"/>
            <w:hideMark/>
          </w:tcPr>
          <w:p w14:paraId="302CC21E"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05</w:t>
            </w:r>
          </w:p>
        </w:tc>
        <w:tc>
          <w:tcPr>
            <w:tcW w:w="1829" w:type="dxa"/>
            <w:tcBorders>
              <w:top w:val="nil"/>
              <w:left w:val="nil"/>
              <w:bottom w:val="nil"/>
              <w:right w:val="nil"/>
            </w:tcBorders>
            <w:shd w:val="clear" w:color="000000" w:fill="FFD966"/>
            <w:noWrap/>
            <w:vAlign w:val="center"/>
            <w:hideMark/>
          </w:tcPr>
          <w:p w14:paraId="401FD177"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2022</w:t>
            </w:r>
          </w:p>
        </w:tc>
        <w:tc>
          <w:tcPr>
            <w:tcW w:w="2139" w:type="dxa"/>
            <w:tcBorders>
              <w:top w:val="nil"/>
              <w:left w:val="nil"/>
              <w:bottom w:val="nil"/>
              <w:right w:val="nil"/>
            </w:tcBorders>
            <w:shd w:val="clear" w:color="000000" w:fill="FFD966"/>
            <w:noWrap/>
            <w:vAlign w:val="bottom"/>
            <w:hideMark/>
          </w:tcPr>
          <w:p w14:paraId="1FB39088" w14:textId="77777777" w:rsidR="00E25244" w:rsidRPr="0080653D" w:rsidRDefault="00E25244"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$342,234.66</w:t>
            </w:r>
          </w:p>
        </w:tc>
        <w:tc>
          <w:tcPr>
            <w:tcW w:w="2792" w:type="dxa"/>
            <w:vMerge w:val="restart"/>
            <w:tcBorders>
              <w:top w:val="nil"/>
              <w:left w:val="nil"/>
              <w:bottom w:val="nil"/>
              <w:right w:val="nil"/>
            </w:tcBorders>
            <w:shd w:val="clear" w:color="000000" w:fill="FFD966"/>
            <w:noWrap/>
            <w:vAlign w:val="center"/>
            <w:hideMark/>
          </w:tcPr>
          <w:p w14:paraId="46BC8421"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$1,711,173.30</w:t>
            </w:r>
          </w:p>
        </w:tc>
        <w:tc>
          <w:tcPr>
            <w:tcW w:w="36" w:type="dxa"/>
            <w:vAlign w:val="center"/>
            <w:hideMark/>
          </w:tcPr>
          <w:p w14:paraId="4925ADD8" w14:textId="77777777" w:rsidR="00E25244" w:rsidRPr="0080653D" w:rsidRDefault="00E25244" w:rsidP="0036577C">
            <w:pPr>
              <w:spacing w:after="0" w:line="240" w:lineRule="auto"/>
              <w:rPr>
                <w:rFonts w:ascii="Times New Roman" w:eastAsia="Times New Roman" w:hAnsi="Times New Roman" w:cs="Times New Roman"/>
                <w:sz w:val="24"/>
                <w:szCs w:val="24"/>
              </w:rPr>
            </w:pPr>
          </w:p>
        </w:tc>
      </w:tr>
      <w:tr w:rsidR="00E25244" w:rsidRPr="0080653D" w14:paraId="4E3FD946" w14:textId="77777777" w:rsidTr="0036577C">
        <w:trPr>
          <w:trHeight w:val="300"/>
        </w:trPr>
        <w:tc>
          <w:tcPr>
            <w:tcW w:w="1493" w:type="dxa"/>
            <w:tcBorders>
              <w:top w:val="nil"/>
              <w:left w:val="nil"/>
              <w:bottom w:val="nil"/>
              <w:right w:val="nil"/>
            </w:tcBorders>
            <w:shd w:val="clear" w:color="000000" w:fill="FFD966"/>
            <w:noWrap/>
            <w:vAlign w:val="center"/>
            <w:hideMark/>
          </w:tcPr>
          <w:p w14:paraId="04406892"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10</w:t>
            </w:r>
          </w:p>
        </w:tc>
        <w:tc>
          <w:tcPr>
            <w:tcW w:w="1531" w:type="dxa"/>
            <w:tcBorders>
              <w:top w:val="nil"/>
              <w:left w:val="nil"/>
              <w:bottom w:val="nil"/>
              <w:right w:val="nil"/>
            </w:tcBorders>
            <w:shd w:val="clear" w:color="000000" w:fill="FFD966"/>
            <w:noWrap/>
            <w:vAlign w:val="center"/>
            <w:hideMark/>
          </w:tcPr>
          <w:p w14:paraId="35F86A14"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05</w:t>
            </w:r>
          </w:p>
        </w:tc>
        <w:tc>
          <w:tcPr>
            <w:tcW w:w="1829" w:type="dxa"/>
            <w:tcBorders>
              <w:top w:val="nil"/>
              <w:left w:val="nil"/>
              <w:bottom w:val="nil"/>
              <w:right w:val="nil"/>
            </w:tcBorders>
            <w:shd w:val="clear" w:color="000000" w:fill="FFD966"/>
            <w:noWrap/>
            <w:vAlign w:val="center"/>
            <w:hideMark/>
          </w:tcPr>
          <w:p w14:paraId="160A4E38"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2022</w:t>
            </w:r>
          </w:p>
        </w:tc>
        <w:tc>
          <w:tcPr>
            <w:tcW w:w="2139" w:type="dxa"/>
            <w:tcBorders>
              <w:top w:val="nil"/>
              <w:left w:val="nil"/>
              <w:bottom w:val="nil"/>
              <w:right w:val="nil"/>
            </w:tcBorders>
            <w:shd w:val="clear" w:color="000000" w:fill="FFD966"/>
            <w:noWrap/>
            <w:vAlign w:val="bottom"/>
            <w:hideMark/>
          </w:tcPr>
          <w:p w14:paraId="246782BA" w14:textId="77777777" w:rsidR="00E25244" w:rsidRPr="0080653D" w:rsidRDefault="00E25244"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$171,117.33</w:t>
            </w:r>
          </w:p>
        </w:tc>
        <w:tc>
          <w:tcPr>
            <w:tcW w:w="2792" w:type="dxa"/>
            <w:vMerge/>
            <w:tcBorders>
              <w:top w:val="nil"/>
              <w:left w:val="nil"/>
              <w:bottom w:val="nil"/>
              <w:right w:val="nil"/>
            </w:tcBorders>
            <w:vAlign w:val="center"/>
            <w:hideMark/>
          </w:tcPr>
          <w:p w14:paraId="320EDEE1" w14:textId="77777777" w:rsidR="00E25244" w:rsidRPr="0080653D" w:rsidRDefault="00E25244" w:rsidP="0036577C">
            <w:pPr>
              <w:spacing w:after="0" w:line="240" w:lineRule="auto"/>
              <w:rPr>
                <w:rFonts w:ascii="Times New Roman" w:eastAsia="Times New Roman" w:hAnsi="Times New Roman" w:cs="Times New Roman"/>
                <w:sz w:val="24"/>
                <w:szCs w:val="24"/>
              </w:rPr>
            </w:pPr>
          </w:p>
        </w:tc>
        <w:tc>
          <w:tcPr>
            <w:tcW w:w="36" w:type="dxa"/>
            <w:vAlign w:val="center"/>
            <w:hideMark/>
          </w:tcPr>
          <w:p w14:paraId="7F893840" w14:textId="77777777" w:rsidR="00E25244" w:rsidRPr="0080653D" w:rsidRDefault="00E25244" w:rsidP="0036577C">
            <w:pPr>
              <w:spacing w:after="0" w:line="240" w:lineRule="auto"/>
              <w:rPr>
                <w:rFonts w:ascii="Times New Roman" w:eastAsia="Times New Roman" w:hAnsi="Times New Roman" w:cs="Times New Roman"/>
                <w:sz w:val="24"/>
                <w:szCs w:val="24"/>
              </w:rPr>
            </w:pPr>
          </w:p>
        </w:tc>
      </w:tr>
      <w:tr w:rsidR="00E25244" w:rsidRPr="0080653D" w14:paraId="738C9B15" w14:textId="77777777" w:rsidTr="0036577C">
        <w:trPr>
          <w:trHeight w:val="300"/>
        </w:trPr>
        <w:tc>
          <w:tcPr>
            <w:tcW w:w="1493" w:type="dxa"/>
            <w:tcBorders>
              <w:top w:val="nil"/>
              <w:left w:val="nil"/>
              <w:bottom w:val="nil"/>
              <w:right w:val="nil"/>
            </w:tcBorders>
            <w:shd w:val="clear" w:color="000000" w:fill="FFD966"/>
            <w:noWrap/>
            <w:vAlign w:val="center"/>
            <w:hideMark/>
          </w:tcPr>
          <w:p w14:paraId="027F2D2C"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19</w:t>
            </w:r>
          </w:p>
        </w:tc>
        <w:tc>
          <w:tcPr>
            <w:tcW w:w="1531" w:type="dxa"/>
            <w:tcBorders>
              <w:top w:val="nil"/>
              <w:left w:val="nil"/>
              <w:bottom w:val="nil"/>
              <w:right w:val="nil"/>
            </w:tcBorders>
            <w:shd w:val="clear" w:color="000000" w:fill="FFD966"/>
            <w:noWrap/>
            <w:vAlign w:val="center"/>
            <w:hideMark/>
          </w:tcPr>
          <w:p w14:paraId="63F4A32F"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05</w:t>
            </w:r>
          </w:p>
        </w:tc>
        <w:tc>
          <w:tcPr>
            <w:tcW w:w="1829" w:type="dxa"/>
            <w:tcBorders>
              <w:top w:val="nil"/>
              <w:left w:val="nil"/>
              <w:bottom w:val="nil"/>
              <w:right w:val="nil"/>
            </w:tcBorders>
            <w:shd w:val="clear" w:color="000000" w:fill="FFD966"/>
            <w:noWrap/>
            <w:vAlign w:val="center"/>
            <w:hideMark/>
          </w:tcPr>
          <w:p w14:paraId="3B2536BE"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2022</w:t>
            </w:r>
          </w:p>
        </w:tc>
        <w:tc>
          <w:tcPr>
            <w:tcW w:w="2139" w:type="dxa"/>
            <w:tcBorders>
              <w:top w:val="nil"/>
              <w:left w:val="nil"/>
              <w:bottom w:val="nil"/>
              <w:right w:val="nil"/>
            </w:tcBorders>
            <w:shd w:val="clear" w:color="000000" w:fill="FFD966"/>
            <w:noWrap/>
            <w:vAlign w:val="bottom"/>
            <w:hideMark/>
          </w:tcPr>
          <w:p w14:paraId="1DB1DA63" w14:textId="77777777" w:rsidR="00E25244" w:rsidRPr="0080653D" w:rsidRDefault="00E25244"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$171,117.33</w:t>
            </w:r>
          </w:p>
        </w:tc>
        <w:tc>
          <w:tcPr>
            <w:tcW w:w="2792" w:type="dxa"/>
            <w:vMerge/>
            <w:tcBorders>
              <w:top w:val="nil"/>
              <w:left w:val="nil"/>
              <w:bottom w:val="nil"/>
              <w:right w:val="nil"/>
            </w:tcBorders>
            <w:vAlign w:val="center"/>
            <w:hideMark/>
          </w:tcPr>
          <w:p w14:paraId="4B13C6C1" w14:textId="77777777" w:rsidR="00E25244" w:rsidRPr="0080653D" w:rsidRDefault="00E25244" w:rsidP="0036577C">
            <w:pPr>
              <w:spacing w:after="0" w:line="240" w:lineRule="auto"/>
              <w:rPr>
                <w:rFonts w:ascii="Times New Roman" w:eastAsia="Times New Roman" w:hAnsi="Times New Roman" w:cs="Times New Roman"/>
                <w:sz w:val="24"/>
                <w:szCs w:val="24"/>
              </w:rPr>
            </w:pPr>
          </w:p>
        </w:tc>
        <w:tc>
          <w:tcPr>
            <w:tcW w:w="36" w:type="dxa"/>
            <w:vAlign w:val="center"/>
            <w:hideMark/>
          </w:tcPr>
          <w:p w14:paraId="50BCBC32" w14:textId="77777777" w:rsidR="00E25244" w:rsidRPr="0080653D" w:rsidRDefault="00E25244" w:rsidP="0036577C">
            <w:pPr>
              <w:spacing w:after="0" w:line="240" w:lineRule="auto"/>
              <w:rPr>
                <w:rFonts w:ascii="Times New Roman" w:eastAsia="Times New Roman" w:hAnsi="Times New Roman" w:cs="Times New Roman"/>
                <w:sz w:val="24"/>
                <w:szCs w:val="24"/>
              </w:rPr>
            </w:pPr>
          </w:p>
        </w:tc>
      </w:tr>
      <w:tr w:rsidR="00E25244" w:rsidRPr="0080653D" w14:paraId="4F5688C9" w14:textId="77777777" w:rsidTr="0036577C">
        <w:trPr>
          <w:trHeight w:val="300"/>
        </w:trPr>
        <w:tc>
          <w:tcPr>
            <w:tcW w:w="1493" w:type="dxa"/>
            <w:tcBorders>
              <w:top w:val="nil"/>
              <w:left w:val="nil"/>
              <w:bottom w:val="nil"/>
              <w:right w:val="nil"/>
            </w:tcBorders>
            <w:shd w:val="clear" w:color="000000" w:fill="FFD966"/>
            <w:noWrap/>
            <w:vAlign w:val="center"/>
            <w:hideMark/>
          </w:tcPr>
          <w:p w14:paraId="74267B6C"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25</w:t>
            </w:r>
          </w:p>
        </w:tc>
        <w:tc>
          <w:tcPr>
            <w:tcW w:w="1531" w:type="dxa"/>
            <w:tcBorders>
              <w:top w:val="nil"/>
              <w:left w:val="nil"/>
              <w:bottom w:val="nil"/>
              <w:right w:val="nil"/>
            </w:tcBorders>
            <w:shd w:val="clear" w:color="000000" w:fill="FFD966"/>
            <w:noWrap/>
            <w:vAlign w:val="center"/>
            <w:hideMark/>
          </w:tcPr>
          <w:p w14:paraId="0359D5C0"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05</w:t>
            </w:r>
          </w:p>
        </w:tc>
        <w:tc>
          <w:tcPr>
            <w:tcW w:w="1829" w:type="dxa"/>
            <w:tcBorders>
              <w:top w:val="nil"/>
              <w:left w:val="nil"/>
              <w:bottom w:val="nil"/>
              <w:right w:val="nil"/>
            </w:tcBorders>
            <w:shd w:val="clear" w:color="000000" w:fill="FFD966"/>
            <w:noWrap/>
            <w:vAlign w:val="center"/>
            <w:hideMark/>
          </w:tcPr>
          <w:p w14:paraId="2869CF70"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2022</w:t>
            </w:r>
          </w:p>
        </w:tc>
        <w:tc>
          <w:tcPr>
            <w:tcW w:w="2139" w:type="dxa"/>
            <w:tcBorders>
              <w:top w:val="nil"/>
              <w:left w:val="nil"/>
              <w:bottom w:val="nil"/>
              <w:right w:val="nil"/>
            </w:tcBorders>
            <w:shd w:val="clear" w:color="000000" w:fill="FFD966"/>
            <w:noWrap/>
            <w:vAlign w:val="bottom"/>
            <w:hideMark/>
          </w:tcPr>
          <w:p w14:paraId="7E47C75D" w14:textId="77777777" w:rsidR="00E25244" w:rsidRPr="0080653D" w:rsidRDefault="00E25244"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$171,117.33</w:t>
            </w:r>
          </w:p>
        </w:tc>
        <w:tc>
          <w:tcPr>
            <w:tcW w:w="2792" w:type="dxa"/>
            <w:vMerge/>
            <w:tcBorders>
              <w:top w:val="nil"/>
              <w:left w:val="nil"/>
              <w:bottom w:val="nil"/>
              <w:right w:val="nil"/>
            </w:tcBorders>
            <w:vAlign w:val="center"/>
            <w:hideMark/>
          </w:tcPr>
          <w:p w14:paraId="22B82629" w14:textId="77777777" w:rsidR="00E25244" w:rsidRPr="0080653D" w:rsidRDefault="00E25244" w:rsidP="0036577C">
            <w:pPr>
              <w:spacing w:after="0" w:line="240" w:lineRule="auto"/>
              <w:rPr>
                <w:rFonts w:ascii="Times New Roman" w:eastAsia="Times New Roman" w:hAnsi="Times New Roman" w:cs="Times New Roman"/>
                <w:sz w:val="24"/>
                <w:szCs w:val="24"/>
              </w:rPr>
            </w:pPr>
          </w:p>
        </w:tc>
        <w:tc>
          <w:tcPr>
            <w:tcW w:w="36" w:type="dxa"/>
            <w:vAlign w:val="center"/>
            <w:hideMark/>
          </w:tcPr>
          <w:p w14:paraId="0D9CB19D" w14:textId="77777777" w:rsidR="00E25244" w:rsidRPr="0080653D" w:rsidRDefault="00E25244" w:rsidP="0036577C">
            <w:pPr>
              <w:spacing w:after="0" w:line="240" w:lineRule="auto"/>
              <w:rPr>
                <w:rFonts w:ascii="Times New Roman" w:eastAsia="Times New Roman" w:hAnsi="Times New Roman" w:cs="Times New Roman"/>
                <w:sz w:val="24"/>
                <w:szCs w:val="24"/>
              </w:rPr>
            </w:pPr>
          </w:p>
        </w:tc>
      </w:tr>
      <w:tr w:rsidR="00E25244" w:rsidRPr="0080653D" w14:paraId="4BB1840C" w14:textId="77777777" w:rsidTr="0036577C">
        <w:trPr>
          <w:trHeight w:val="300"/>
        </w:trPr>
        <w:tc>
          <w:tcPr>
            <w:tcW w:w="1493" w:type="dxa"/>
            <w:tcBorders>
              <w:top w:val="nil"/>
              <w:left w:val="nil"/>
              <w:bottom w:val="nil"/>
              <w:right w:val="nil"/>
            </w:tcBorders>
            <w:shd w:val="clear" w:color="000000" w:fill="FFD966"/>
            <w:noWrap/>
            <w:vAlign w:val="center"/>
            <w:hideMark/>
          </w:tcPr>
          <w:p w14:paraId="45CA5C10"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29</w:t>
            </w:r>
          </w:p>
        </w:tc>
        <w:tc>
          <w:tcPr>
            <w:tcW w:w="1531" w:type="dxa"/>
            <w:tcBorders>
              <w:top w:val="nil"/>
              <w:left w:val="nil"/>
              <w:bottom w:val="nil"/>
              <w:right w:val="nil"/>
            </w:tcBorders>
            <w:shd w:val="clear" w:color="000000" w:fill="FFD966"/>
            <w:noWrap/>
            <w:vAlign w:val="center"/>
            <w:hideMark/>
          </w:tcPr>
          <w:p w14:paraId="7F3AB1DE"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06</w:t>
            </w:r>
          </w:p>
        </w:tc>
        <w:tc>
          <w:tcPr>
            <w:tcW w:w="1829" w:type="dxa"/>
            <w:tcBorders>
              <w:top w:val="nil"/>
              <w:left w:val="nil"/>
              <w:bottom w:val="nil"/>
              <w:right w:val="nil"/>
            </w:tcBorders>
            <w:shd w:val="clear" w:color="000000" w:fill="FFD966"/>
            <w:noWrap/>
            <w:vAlign w:val="center"/>
            <w:hideMark/>
          </w:tcPr>
          <w:p w14:paraId="09C68C9C"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2022</w:t>
            </w:r>
          </w:p>
        </w:tc>
        <w:tc>
          <w:tcPr>
            <w:tcW w:w="2139" w:type="dxa"/>
            <w:tcBorders>
              <w:top w:val="nil"/>
              <w:left w:val="nil"/>
              <w:bottom w:val="nil"/>
              <w:right w:val="nil"/>
            </w:tcBorders>
            <w:shd w:val="clear" w:color="000000" w:fill="FFD966"/>
            <w:noWrap/>
            <w:vAlign w:val="bottom"/>
            <w:hideMark/>
          </w:tcPr>
          <w:p w14:paraId="210CF2FF" w14:textId="77777777" w:rsidR="00E25244" w:rsidRPr="0080653D" w:rsidRDefault="00E25244"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$171,117.33</w:t>
            </w:r>
          </w:p>
        </w:tc>
        <w:tc>
          <w:tcPr>
            <w:tcW w:w="2792" w:type="dxa"/>
            <w:vMerge/>
            <w:tcBorders>
              <w:top w:val="nil"/>
              <w:left w:val="nil"/>
              <w:bottom w:val="nil"/>
              <w:right w:val="nil"/>
            </w:tcBorders>
            <w:vAlign w:val="center"/>
            <w:hideMark/>
          </w:tcPr>
          <w:p w14:paraId="08D2EE91" w14:textId="77777777" w:rsidR="00E25244" w:rsidRPr="0080653D" w:rsidRDefault="00E25244" w:rsidP="0036577C">
            <w:pPr>
              <w:spacing w:after="0" w:line="240" w:lineRule="auto"/>
              <w:rPr>
                <w:rFonts w:ascii="Times New Roman" w:eastAsia="Times New Roman" w:hAnsi="Times New Roman" w:cs="Times New Roman"/>
                <w:sz w:val="24"/>
                <w:szCs w:val="24"/>
              </w:rPr>
            </w:pPr>
          </w:p>
        </w:tc>
        <w:tc>
          <w:tcPr>
            <w:tcW w:w="36" w:type="dxa"/>
            <w:vAlign w:val="center"/>
            <w:hideMark/>
          </w:tcPr>
          <w:p w14:paraId="1F16E08F" w14:textId="77777777" w:rsidR="00E25244" w:rsidRPr="0080653D" w:rsidRDefault="00E25244" w:rsidP="0036577C">
            <w:pPr>
              <w:spacing w:after="0" w:line="240" w:lineRule="auto"/>
              <w:rPr>
                <w:rFonts w:ascii="Times New Roman" w:eastAsia="Times New Roman" w:hAnsi="Times New Roman" w:cs="Times New Roman"/>
                <w:sz w:val="24"/>
                <w:szCs w:val="24"/>
              </w:rPr>
            </w:pPr>
          </w:p>
        </w:tc>
      </w:tr>
      <w:tr w:rsidR="00E25244" w:rsidRPr="0080653D" w14:paraId="451512A8" w14:textId="77777777" w:rsidTr="0036577C">
        <w:trPr>
          <w:trHeight w:val="300"/>
        </w:trPr>
        <w:tc>
          <w:tcPr>
            <w:tcW w:w="1493" w:type="dxa"/>
            <w:tcBorders>
              <w:top w:val="nil"/>
              <w:left w:val="nil"/>
              <w:bottom w:val="nil"/>
              <w:right w:val="nil"/>
            </w:tcBorders>
            <w:shd w:val="clear" w:color="000000" w:fill="FFD966"/>
            <w:noWrap/>
            <w:vAlign w:val="center"/>
            <w:hideMark/>
          </w:tcPr>
          <w:p w14:paraId="74239FBD"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31</w:t>
            </w:r>
          </w:p>
        </w:tc>
        <w:tc>
          <w:tcPr>
            <w:tcW w:w="1531" w:type="dxa"/>
            <w:tcBorders>
              <w:top w:val="nil"/>
              <w:left w:val="nil"/>
              <w:bottom w:val="nil"/>
              <w:right w:val="nil"/>
            </w:tcBorders>
            <w:shd w:val="clear" w:color="000000" w:fill="FFD966"/>
            <w:noWrap/>
            <w:vAlign w:val="center"/>
            <w:hideMark/>
          </w:tcPr>
          <w:p w14:paraId="15B41EA2"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08</w:t>
            </w:r>
          </w:p>
        </w:tc>
        <w:tc>
          <w:tcPr>
            <w:tcW w:w="1829" w:type="dxa"/>
            <w:tcBorders>
              <w:top w:val="nil"/>
              <w:left w:val="nil"/>
              <w:bottom w:val="nil"/>
              <w:right w:val="nil"/>
            </w:tcBorders>
            <w:shd w:val="clear" w:color="000000" w:fill="FFD966"/>
            <w:noWrap/>
            <w:vAlign w:val="center"/>
            <w:hideMark/>
          </w:tcPr>
          <w:p w14:paraId="3A07E1D4"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2022</w:t>
            </w:r>
          </w:p>
        </w:tc>
        <w:tc>
          <w:tcPr>
            <w:tcW w:w="2139" w:type="dxa"/>
            <w:tcBorders>
              <w:top w:val="nil"/>
              <w:left w:val="nil"/>
              <w:bottom w:val="nil"/>
              <w:right w:val="nil"/>
            </w:tcBorders>
            <w:shd w:val="clear" w:color="000000" w:fill="FFD966"/>
            <w:noWrap/>
            <w:vAlign w:val="bottom"/>
            <w:hideMark/>
          </w:tcPr>
          <w:p w14:paraId="5B6F4599" w14:textId="77777777" w:rsidR="00E25244" w:rsidRPr="0080653D" w:rsidRDefault="00E25244"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$171,117.33</w:t>
            </w:r>
          </w:p>
        </w:tc>
        <w:tc>
          <w:tcPr>
            <w:tcW w:w="2792" w:type="dxa"/>
            <w:vMerge/>
            <w:tcBorders>
              <w:top w:val="nil"/>
              <w:left w:val="nil"/>
              <w:bottom w:val="nil"/>
              <w:right w:val="nil"/>
            </w:tcBorders>
            <w:vAlign w:val="center"/>
            <w:hideMark/>
          </w:tcPr>
          <w:p w14:paraId="56CDF8A4" w14:textId="77777777" w:rsidR="00E25244" w:rsidRPr="0080653D" w:rsidRDefault="00E25244" w:rsidP="0036577C">
            <w:pPr>
              <w:spacing w:after="0" w:line="240" w:lineRule="auto"/>
              <w:rPr>
                <w:rFonts w:ascii="Times New Roman" w:eastAsia="Times New Roman" w:hAnsi="Times New Roman" w:cs="Times New Roman"/>
                <w:sz w:val="24"/>
                <w:szCs w:val="24"/>
              </w:rPr>
            </w:pPr>
          </w:p>
        </w:tc>
        <w:tc>
          <w:tcPr>
            <w:tcW w:w="36" w:type="dxa"/>
            <w:vAlign w:val="center"/>
            <w:hideMark/>
          </w:tcPr>
          <w:p w14:paraId="36C8814C" w14:textId="77777777" w:rsidR="00E25244" w:rsidRPr="0080653D" w:rsidRDefault="00E25244" w:rsidP="0036577C">
            <w:pPr>
              <w:spacing w:after="0" w:line="240" w:lineRule="auto"/>
              <w:rPr>
                <w:rFonts w:ascii="Times New Roman" w:eastAsia="Times New Roman" w:hAnsi="Times New Roman" w:cs="Times New Roman"/>
                <w:sz w:val="24"/>
                <w:szCs w:val="24"/>
              </w:rPr>
            </w:pPr>
          </w:p>
        </w:tc>
      </w:tr>
      <w:tr w:rsidR="00E25244" w:rsidRPr="0080653D" w14:paraId="2DF695D7" w14:textId="77777777" w:rsidTr="0036577C">
        <w:trPr>
          <w:trHeight w:val="300"/>
        </w:trPr>
        <w:tc>
          <w:tcPr>
            <w:tcW w:w="1493" w:type="dxa"/>
            <w:tcBorders>
              <w:top w:val="nil"/>
              <w:left w:val="nil"/>
              <w:bottom w:val="nil"/>
              <w:right w:val="nil"/>
            </w:tcBorders>
            <w:shd w:val="clear" w:color="000000" w:fill="FFD966"/>
            <w:noWrap/>
            <w:vAlign w:val="center"/>
            <w:hideMark/>
          </w:tcPr>
          <w:p w14:paraId="54798CE6"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26</w:t>
            </w:r>
          </w:p>
        </w:tc>
        <w:tc>
          <w:tcPr>
            <w:tcW w:w="1531" w:type="dxa"/>
            <w:tcBorders>
              <w:top w:val="nil"/>
              <w:left w:val="nil"/>
              <w:bottom w:val="nil"/>
              <w:right w:val="nil"/>
            </w:tcBorders>
            <w:shd w:val="clear" w:color="000000" w:fill="FFD966"/>
            <w:noWrap/>
            <w:vAlign w:val="center"/>
            <w:hideMark/>
          </w:tcPr>
          <w:p w14:paraId="561F3389"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09</w:t>
            </w:r>
          </w:p>
        </w:tc>
        <w:tc>
          <w:tcPr>
            <w:tcW w:w="1829" w:type="dxa"/>
            <w:tcBorders>
              <w:top w:val="nil"/>
              <w:left w:val="nil"/>
              <w:bottom w:val="nil"/>
              <w:right w:val="nil"/>
            </w:tcBorders>
            <w:shd w:val="clear" w:color="000000" w:fill="FFD966"/>
            <w:noWrap/>
            <w:vAlign w:val="center"/>
            <w:hideMark/>
          </w:tcPr>
          <w:p w14:paraId="060902C3"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2022</w:t>
            </w:r>
          </w:p>
        </w:tc>
        <w:tc>
          <w:tcPr>
            <w:tcW w:w="2139" w:type="dxa"/>
            <w:tcBorders>
              <w:top w:val="nil"/>
              <w:left w:val="nil"/>
              <w:bottom w:val="nil"/>
              <w:right w:val="nil"/>
            </w:tcBorders>
            <w:shd w:val="clear" w:color="000000" w:fill="FFD966"/>
            <w:noWrap/>
            <w:vAlign w:val="bottom"/>
            <w:hideMark/>
          </w:tcPr>
          <w:p w14:paraId="22BBAD36" w14:textId="77777777" w:rsidR="00E25244" w:rsidRPr="0080653D" w:rsidRDefault="00E25244"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$171,117.33</w:t>
            </w:r>
          </w:p>
        </w:tc>
        <w:tc>
          <w:tcPr>
            <w:tcW w:w="2792" w:type="dxa"/>
            <w:vMerge/>
            <w:tcBorders>
              <w:top w:val="nil"/>
              <w:left w:val="nil"/>
              <w:bottom w:val="nil"/>
              <w:right w:val="nil"/>
            </w:tcBorders>
            <w:vAlign w:val="center"/>
            <w:hideMark/>
          </w:tcPr>
          <w:p w14:paraId="14F0B734" w14:textId="77777777" w:rsidR="00E25244" w:rsidRPr="0080653D" w:rsidRDefault="00E25244" w:rsidP="0036577C">
            <w:pPr>
              <w:spacing w:after="0" w:line="240" w:lineRule="auto"/>
              <w:rPr>
                <w:rFonts w:ascii="Times New Roman" w:eastAsia="Times New Roman" w:hAnsi="Times New Roman" w:cs="Times New Roman"/>
                <w:sz w:val="24"/>
                <w:szCs w:val="24"/>
              </w:rPr>
            </w:pPr>
          </w:p>
        </w:tc>
        <w:tc>
          <w:tcPr>
            <w:tcW w:w="36" w:type="dxa"/>
            <w:vAlign w:val="center"/>
            <w:hideMark/>
          </w:tcPr>
          <w:p w14:paraId="71B0FD69" w14:textId="77777777" w:rsidR="00E25244" w:rsidRPr="0080653D" w:rsidRDefault="00E25244" w:rsidP="0036577C">
            <w:pPr>
              <w:spacing w:after="0" w:line="240" w:lineRule="auto"/>
              <w:rPr>
                <w:rFonts w:ascii="Times New Roman" w:eastAsia="Times New Roman" w:hAnsi="Times New Roman" w:cs="Times New Roman"/>
                <w:sz w:val="24"/>
                <w:szCs w:val="24"/>
              </w:rPr>
            </w:pPr>
          </w:p>
        </w:tc>
      </w:tr>
      <w:tr w:rsidR="00E25244" w:rsidRPr="0080653D" w14:paraId="7B51B1E6" w14:textId="77777777" w:rsidTr="0036577C">
        <w:trPr>
          <w:trHeight w:val="300"/>
        </w:trPr>
        <w:tc>
          <w:tcPr>
            <w:tcW w:w="1493" w:type="dxa"/>
            <w:tcBorders>
              <w:top w:val="nil"/>
              <w:left w:val="nil"/>
              <w:bottom w:val="nil"/>
              <w:right w:val="nil"/>
            </w:tcBorders>
            <w:shd w:val="clear" w:color="000000" w:fill="FFD966"/>
            <w:noWrap/>
            <w:vAlign w:val="center"/>
            <w:hideMark/>
          </w:tcPr>
          <w:p w14:paraId="67DF13C6"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03</w:t>
            </w:r>
          </w:p>
        </w:tc>
        <w:tc>
          <w:tcPr>
            <w:tcW w:w="1531" w:type="dxa"/>
            <w:tcBorders>
              <w:top w:val="nil"/>
              <w:left w:val="nil"/>
              <w:bottom w:val="nil"/>
              <w:right w:val="nil"/>
            </w:tcBorders>
            <w:shd w:val="clear" w:color="000000" w:fill="FFD966"/>
            <w:noWrap/>
            <w:vAlign w:val="center"/>
            <w:hideMark/>
          </w:tcPr>
          <w:p w14:paraId="74067562"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10</w:t>
            </w:r>
          </w:p>
        </w:tc>
        <w:tc>
          <w:tcPr>
            <w:tcW w:w="1829" w:type="dxa"/>
            <w:tcBorders>
              <w:top w:val="nil"/>
              <w:left w:val="nil"/>
              <w:bottom w:val="nil"/>
              <w:right w:val="nil"/>
            </w:tcBorders>
            <w:shd w:val="clear" w:color="000000" w:fill="FFD966"/>
            <w:noWrap/>
            <w:vAlign w:val="center"/>
            <w:hideMark/>
          </w:tcPr>
          <w:p w14:paraId="36D2245E"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2022</w:t>
            </w:r>
          </w:p>
        </w:tc>
        <w:tc>
          <w:tcPr>
            <w:tcW w:w="2139" w:type="dxa"/>
            <w:tcBorders>
              <w:top w:val="nil"/>
              <w:left w:val="nil"/>
              <w:bottom w:val="nil"/>
              <w:right w:val="nil"/>
            </w:tcBorders>
            <w:shd w:val="clear" w:color="000000" w:fill="FFD966"/>
            <w:noWrap/>
            <w:vAlign w:val="bottom"/>
            <w:hideMark/>
          </w:tcPr>
          <w:p w14:paraId="36C9F60D" w14:textId="77777777" w:rsidR="00E25244" w:rsidRPr="0080653D" w:rsidRDefault="00E25244"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$171,117.33</w:t>
            </w:r>
          </w:p>
        </w:tc>
        <w:tc>
          <w:tcPr>
            <w:tcW w:w="2792" w:type="dxa"/>
            <w:vMerge/>
            <w:tcBorders>
              <w:top w:val="nil"/>
              <w:left w:val="nil"/>
              <w:bottom w:val="nil"/>
              <w:right w:val="nil"/>
            </w:tcBorders>
            <w:vAlign w:val="center"/>
            <w:hideMark/>
          </w:tcPr>
          <w:p w14:paraId="7CF12AA2" w14:textId="77777777" w:rsidR="00E25244" w:rsidRPr="0080653D" w:rsidRDefault="00E25244" w:rsidP="0036577C">
            <w:pPr>
              <w:spacing w:after="0" w:line="240" w:lineRule="auto"/>
              <w:rPr>
                <w:rFonts w:ascii="Times New Roman" w:eastAsia="Times New Roman" w:hAnsi="Times New Roman" w:cs="Times New Roman"/>
                <w:sz w:val="24"/>
                <w:szCs w:val="24"/>
              </w:rPr>
            </w:pPr>
          </w:p>
        </w:tc>
        <w:tc>
          <w:tcPr>
            <w:tcW w:w="36" w:type="dxa"/>
            <w:vAlign w:val="center"/>
            <w:hideMark/>
          </w:tcPr>
          <w:p w14:paraId="4AFD87DB" w14:textId="77777777" w:rsidR="00E25244" w:rsidRPr="0080653D" w:rsidRDefault="00E25244" w:rsidP="0036577C">
            <w:pPr>
              <w:spacing w:after="0" w:line="240" w:lineRule="auto"/>
              <w:rPr>
                <w:rFonts w:ascii="Times New Roman" w:eastAsia="Times New Roman" w:hAnsi="Times New Roman" w:cs="Times New Roman"/>
                <w:sz w:val="24"/>
                <w:szCs w:val="24"/>
              </w:rPr>
            </w:pPr>
          </w:p>
        </w:tc>
      </w:tr>
      <w:tr w:rsidR="00E25244" w:rsidRPr="0080653D" w14:paraId="0E878048" w14:textId="77777777" w:rsidTr="0036577C">
        <w:trPr>
          <w:trHeight w:val="300"/>
        </w:trPr>
        <w:tc>
          <w:tcPr>
            <w:tcW w:w="1493" w:type="dxa"/>
            <w:tcBorders>
              <w:top w:val="nil"/>
              <w:left w:val="nil"/>
              <w:bottom w:val="nil"/>
              <w:right w:val="nil"/>
            </w:tcBorders>
            <w:shd w:val="clear" w:color="000000" w:fill="FFD966"/>
            <w:noWrap/>
            <w:vAlign w:val="center"/>
            <w:hideMark/>
          </w:tcPr>
          <w:p w14:paraId="0822C07D"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21</w:t>
            </w:r>
          </w:p>
        </w:tc>
        <w:tc>
          <w:tcPr>
            <w:tcW w:w="1531" w:type="dxa"/>
            <w:tcBorders>
              <w:top w:val="nil"/>
              <w:left w:val="nil"/>
              <w:bottom w:val="nil"/>
              <w:right w:val="nil"/>
            </w:tcBorders>
            <w:shd w:val="clear" w:color="000000" w:fill="FFD966"/>
            <w:noWrap/>
            <w:vAlign w:val="center"/>
            <w:hideMark/>
          </w:tcPr>
          <w:p w14:paraId="383F3F85"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10</w:t>
            </w:r>
          </w:p>
        </w:tc>
        <w:tc>
          <w:tcPr>
            <w:tcW w:w="1829" w:type="dxa"/>
            <w:tcBorders>
              <w:top w:val="nil"/>
              <w:left w:val="nil"/>
              <w:bottom w:val="nil"/>
              <w:right w:val="nil"/>
            </w:tcBorders>
            <w:shd w:val="clear" w:color="000000" w:fill="FFD966"/>
            <w:noWrap/>
            <w:vAlign w:val="center"/>
            <w:hideMark/>
          </w:tcPr>
          <w:p w14:paraId="6D74AF6D"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2022</w:t>
            </w:r>
          </w:p>
        </w:tc>
        <w:tc>
          <w:tcPr>
            <w:tcW w:w="2139" w:type="dxa"/>
            <w:tcBorders>
              <w:top w:val="nil"/>
              <w:left w:val="nil"/>
              <w:bottom w:val="nil"/>
              <w:right w:val="nil"/>
            </w:tcBorders>
            <w:shd w:val="clear" w:color="000000" w:fill="FFD966"/>
            <w:noWrap/>
            <w:vAlign w:val="bottom"/>
            <w:hideMark/>
          </w:tcPr>
          <w:p w14:paraId="307AC7D5" w14:textId="77777777" w:rsidR="00E25244" w:rsidRPr="0080653D" w:rsidRDefault="00E25244"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$171,117.33</w:t>
            </w:r>
          </w:p>
        </w:tc>
        <w:tc>
          <w:tcPr>
            <w:tcW w:w="2792" w:type="dxa"/>
            <w:vMerge/>
            <w:tcBorders>
              <w:top w:val="nil"/>
              <w:left w:val="nil"/>
              <w:bottom w:val="nil"/>
              <w:right w:val="nil"/>
            </w:tcBorders>
            <w:vAlign w:val="center"/>
            <w:hideMark/>
          </w:tcPr>
          <w:p w14:paraId="71510B1F" w14:textId="77777777" w:rsidR="00E25244" w:rsidRPr="0080653D" w:rsidRDefault="00E25244" w:rsidP="0036577C">
            <w:pPr>
              <w:spacing w:after="0" w:line="240" w:lineRule="auto"/>
              <w:rPr>
                <w:rFonts w:ascii="Times New Roman" w:eastAsia="Times New Roman" w:hAnsi="Times New Roman" w:cs="Times New Roman"/>
                <w:sz w:val="24"/>
                <w:szCs w:val="24"/>
              </w:rPr>
            </w:pPr>
          </w:p>
        </w:tc>
        <w:tc>
          <w:tcPr>
            <w:tcW w:w="36" w:type="dxa"/>
            <w:vAlign w:val="center"/>
            <w:hideMark/>
          </w:tcPr>
          <w:p w14:paraId="4D248ECF" w14:textId="77777777" w:rsidR="00E25244" w:rsidRPr="0080653D" w:rsidRDefault="00E25244" w:rsidP="0036577C">
            <w:pPr>
              <w:spacing w:after="0" w:line="240" w:lineRule="auto"/>
              <w:rPr>
                <w:rFonts w:ascii="Times New Roman" w:eastAsia="Times New Roman" w:hAnsi="Times New Roman" w:cs="Times New Roman"/>
                <w:sz w:val="24"/>
                <w:szCs w:val="24"/>
              </w:rPr>
            </w:pPr>
          </w:p>
        </w:tc>
      </w:tr>
      <w:tr w:rsidR="00E25244" w:rsidRPr="0080653D" w14:paraId="78FDE6EE" w14:textId="77777777" w:rsidTr="0036577C">
        <w:trPr>
          <w:trHeight w:val="300"/>
        </w:trPr>
        <w:tc>
          <w:tcPr>
            <w:tcW w:w="1493" w:type="dxa"/>
            <w:tcBorders>
              <w:top w:val="nil"/>
              <w:left w:val="nil"/>
              <w:bottom w:val="nil"/>
              <w:right w:val="nil"/>
            </w:tcBorders>
            <w:shd w:val="clear" w:color="000000" w:fill="F4B084"/>
            <w:noWrap/>
            <w:vAlign w:val="center"/>
            <w:hideMark/>
          </w:tcPr>
          <w:p w14:paraId="7F50FEE7"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10</w:t>
            </w:r>
          </w:p>
        </w:tc>
        <w:tc>
          <w:tcPr>
            <w:tcW w:w="1531" w:type="dxa"/>
            <w:tcBorders>
              <w:top w:val="nil"/>
              <w:left w:val="nil"/>
              <w:bottom w:val="nil"/>
              <w:right w:val="nil"/>
            </w:tcBorders>
            <w:shd w:val="clear" w:color="000000" w:fill="F4B084"/>
            <w:noWrap/>
            <w:vAlign w:val="center"/>
            <w:hideMark/>
          </w:tcPr>
          <w:p w14:paraId="614FDF53"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3</w:t>
            </w:r>
          </w:p>
        </w:tc>
        <w:tc>
          <w:tcPr>
            <w:tcW w:w="1829" w:type="dxa"/>
            <w:tcBorders>
              <w:top w:val="nil"/>
              <w:left w:val="nil"/>
              <w:bottom w:val="nil"/>
              <w:right w:val="nil"/>
            </w:tcBorders>
            <w:shd w:val="clear" w:color="000000" w:fill="F4B084"/>
            <w:noWrap/>
            <w:vAlign w:val="center"/>
            <w:hideMark/>
          </w:tcPr>
          <w:p w14:paraId="50375349"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2023</w:t>
            </w:r>
          </w:p>
        </w:tc>
        <w:tc>
          <w:tcPr>
            <w:tcW w:w="2139" w:type="dxa"/>
            <w:tcBorders>
              <w:top w:val="nil"/>
              <w:left w:val="nil"/>
              <w:bottom w:val="nil"/>
              <w:right w:val="nil"/>
            </w:tcBorders>
            <w:shd w:val="clear" w:color="000000" w:fill="F4B084"/>
            <w:noWrap/>
            <w:vAlign w:val="bottom"/>
            <w:hideMark/>
          </w:tcPr>
          <w:p w14:paraId="7582F314" w14:textId="77777777" w:rsidR="00E25244" w:rsidRPr="0080653D" w:rsidRDefault="00E25244"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$162,465.33</w:t>
            </w:r>
          </w:p>
        </w:tc>
        <w:tc>
          <w:tcPr>
            <w:tcW w:w="2792" w:type="dxa"/>
            <w:vMerge w:val="restart"/>
            <w:tcBorders>
              <w:top w:val="nil"/>
              <w:left w:val="nil"/>
              <w:bottom w:val="nil"/>
              <w:right w:val="nil"/>
            </w:tcBorders>
            <w:shd w:val="clear" w:color="000000" w:fill="F4B084"/>
            <w:noWrap/>
            <w:vAlign w:val="center"/>
            <w:hideMark/>
          </w:tcPr>
          <w:p w14:paraId="3BB4451F"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$324,930.66</w:t>
            </w:r>
          </w:p>
        </w:tc>
        <w:tc>
          <w:tcPr>
            <w:tcW w:w="36" w:type="dxa"/>
            <w:vAlign w:val="center"/>
            <w:hideMark/>
          </w:tcPr>
          <w:p w14:paraId="0DCC7DAC" w14:textId="77777777" w:rsidR="00E25244" w:rsidRPr="0080653D" w:rsidRDefault="00E25244" w:rsidP="0036577C">
            <w:pPr>
              <w:spacing w:after="0" w:line="240" w:lineRule="auto"/>
              <w:rPr>
                <w:rFonts w:ascii="Times New Roman" w:eastAsia="Times New Roman" w:hAnsi="Times New Roman" w:cs="Times New Roman"/>
                <w:sz w:val="24"/>
                <w:szCs w:val="24"/>
              </w:rPr>
            </w:pPr>
          </w:p>
        </w:tc>
      </w:tr>
      <w:tr w:rsidR="00E25244" w:rsidRPr="0080653D" w14:paraId="5372C56A" w14:textId="77777777" w:rsidTr="0036577C">
        <w:trPr>
          <w:trHeight w:val="300"/>
        </w:trPr>
        <w:tc>
          <w:tcPr>
            <w:tcW w:w="1493" w:type="dxa"/>
            <w:tcBorders>
              <w:top w:val="nil"/>
              <w:left w:val="nil"/>
              <w:bottom w:val="nil"/>
              <w:right w:val="nil"/>
            </w:tcBorders>
            <w:shd w:val="clear" w:color="000000" w:fill="F4B084"/>
            <w:noWrap/>
            <w:vAlign w:val="center"/>
            <w:hideMark/>
          </w:tcPr>
          <w:p w14:paraId="3F91222F"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20</w:t>
            </w:r>
          </w:p>
        </w:tc>
        <w:tc>
          <w:tcPr>
            <w:tcW w:w="1531" w:type="dxa"/>
            <w:tcBorders>
              <w:top w:val="nil"/>
              <w:left w:val="nil"/>
              <w:bottom w:val="nil"/>
              <w:right w:val="nil"/>
            </w:tcBorders>
            <w:shd w:val="clear" w:color="000000" w:fill="F4B084"/>
            <w:noWrap/>
            <w:vAlign w:val="center"/>
            <w:hideMark/>
          </w:tcPr>
          <w:p w14:paraId="3DD94A4E"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3</w:t>
            </w:r>
          </w:p>
        </w:tc>
        <w:tc>
          <w:tcPr>
            <w:tcW w:w="1829" w:type="dxa"/>
            <w:tcBorders>
              <w:top w:val="nil"/>
              <w:left w:val="nil"/>
              <w:bottom w:val="nil"/>
              <w:right w:val="nil"/>
            </w:tcBorders>
            <w:shd w:val="clear" w:color="000000" w:fill="F4B084"/>
            <w:noWrap/>
            <w:vAlign w:val="center"/>
            <w:hideMark/>
          </w:tcPr>
          <w:p w14:paraId="54045505"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2023</w:t>
            </w:r>
          </w:p>
        </w:tc>
        <w:tc>
          <w:tcPr>
            <w:tcW w:w="2139" w:type="dxa"/>
            <w:tcBorders>
              <w:top w:val="nil"/>
              <w:left w:val="nil"/>
              <w:bottom w:val="nil"/>
              <w:right w:val="nil"/>
            </w:tcBorders>
            <w:shd w:val="clear" w:color="000000" w:fill="F4B084"/>
            <w:noWrap/>
            <w:vAlign w:val="bottom"/>
            <w:hideMark/>
          </w:tcPr>
          <w:p w14:paraId="453E93FB" w14:textId="77777777" w:rsidR="00E25244" w:rsidRPr="0080653D" w:rsidRDefault="00E25244"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$162,465.33</w:t>
            </w:r>
          </w:p>
        </w:tc>
        <w:tc>
          <w:tcPr>
            <w:tcW w:w="2792" w:type="dxa"/>
            <w:vMerge/>
            <w:tcBorders>
              <w:top w:val="nil"/>
              <w:left w:val="nil"/>
              <w:bottom w:val="nil"/>
              <w:right w:val="nil"/>
            </w:tcBorders>
            <w:vAlign w:val="center"/>
            <w:hideMark/>
          </w:tcPr>
          <w:p w14:paraId="0CBFE4FF" w14:textId="77777777" w:rsidR="00E25244" w:rsidRPr="0080653D" w:rsidRDefault="00E25244" w:rsidP="0036577C">
            <w:pPr>
              <w:spacing w:after="0" w:line="240" w:lineRule="auto"/>
              <w:rPr>
                <w:rFonts w:ascii="Times New Roman" w:eastAsia="Times New Roman" w:hAnsi="Times New Roman" w:cs="Times New Roman"/>
                <w:sz w:val="24"/>
                <w:szCs w:val="24"/>
              </w:rPr>
            </w:pPr>
          </w:p>
        </w:tc>
        <w:tc>
          <w:tcPr>
            <w:tcW w:w="36" w:type="dxa"/>
            <w:vAlign w:val="center"/>
            <w:hideMark/>
          </w:tcPr>
          <w:p w14:paraId="38C0B1D3" w14:textId="77777777" w:rsidR="00E25244" w:rsidRPr="0080653D" w:rsidRDefault="00E25244" w:rsidP="0036577C">
            <w:pPr>
              <w:spacing w:after="0" w:line="240" w:lineRule="auto"/>
              <w:rPr>
                <w:rFonts w:ascii="Times New Roman" w:eastAsia="Times New Roman" w:hAnsi="Times New Roman" w:cs="Times New Roman"/>
                <w:sz w:val="24"/>
                <w:szCs w:val="24"/>
              </w:rPr>
            </w:pPr>
          </w:p>
        </w:tc>
      </w:tr>
      <w:tr w:rsidR="00E25244" w:rsidRPr="0080653D" w14:paraId="4288E606" w14:textId="77777777" w:rsidTr="0036577C">
        <w:trPr>
          <w:trHeight w:val="300"/>
        </w:trPr>
        <w:tc>
          <w:tcPr>
            <w:tcW w:w="1493" w:type="dxa"/>
            <w:tcBorders>
              <w:top w:val="nil"/>
              <w:left w:val="nil"/>
              <w:bottom w:val="nil"/>
              <w:right w:val="nil"/>
            </w:tcBorders>
            <w:shd w:val="clear" w:color="auto" w:fill="auto"/>
            <w:noWrap/>
            <w:vAlign w:val="center"/>
            <w:hideMark/>
          </w:tcPr>
          <w:p w14:paraId="750C6492" w14:textId="77777777" w:rsidR="00E25244" w:rsidRPr="0080653D" w:rsidRDefault="00E25244" w:rsidP="0036577C">
            <w:pPr>
              <w:spacing w:after="0" w:line="240" w:lineRule="auto"/>
              <w:jc w:val="right"/>
              <w:rPr>
                <w:rFonts w:ascii="Times New Roman" w:eastAsia="Times New Roman" w:hAnsi="Times New Roman" w:cs="Times New Roman"/>
                <w:sz w:val="24"/>
                <w:szCs w:val="24"/>
              </w:rPr>
            </w:pPr>
          </w:p>
        </w:tc>
        <w:tc>
          <w:tcPr>
            <w:tcW w:w="1531" w:type="dxa"/>
            <w:tcBorders>
              <w:top w:val="nil"/>
              <w:left w:val="nil"/>
              <w:bottom w:val="nil"/>
              <w:right w:val="nil"/>
            </w:tcBorders>
            <w:shd w:val="clear" w:color="auto" w:fill="auto"/>
            <w:noWrap/>
            <w:vAlign w:val="center"/>
            <w:hideMark/>
          </w:tcPr>
          <w:p w14:paraId="777B38E9"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p>
        </w:tc>
        <w:tc>
          <w:tcPr>
            <w:tcW w:w="1829" w:type="dxa"/>
            <w:tcBorders>
              <w:top w:val="nil"/>
              <w:left w:val="nil"/>
              <w:bottom w:val="nil"/>
              <w:right w:val="nil"/>
            </w:tcBorders>
            <w:shd w:val="clear" w:color="auto" w:fill="auto"/>
            <w:noWrap/>
            <w:vAlign w:val="center"/>
            <w:hideMark/>
          </w:tcPr>
          <w:p w14:paraId="4D4336DC"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p>
        </w:tc>
        <w:tc>
          <w:tcPr>
            <w:tcW w:w="2139" w:type="dxa"/>
            <w:tcBorders>
              <w:top w:val="nil"/>
              <w:left w:val="nil"/>
              <w:bottom w:val="nil"/>
              <w:right w:val="nil"/>
            </w:tcBorders>
            <w:shd w:val="clear" w:color="auto" w:fill="auto"/>
            <w:noWrap/>
            <w:vAlign w:val="bottom"/>
            <w:hideMark/>
          </w:tcPr>
          <w:p w14:paraId="269C6546"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p>
        </w:tc>
        <w:tc>
          <w:tcPr>
            <w:tcW w:w="2792" w:type="dxa"/>
            <w:tcBorders>
              <w:top w:val="nil"/>
              <w:left w:val="nil"/>
              <w:bottom w:val="nil"/>
              <w:right w:val="nil"/>
            </w:tcBorders>
            <w:shd w:val="clear" w:color="auto" w:fill="auto"/>
            <w:noWrap/>
            <w:vAlign w:val="center"/>
            <w:hideMark/>
          </w:tcPr>
          <w:p w14:paraId="58E5EF9E" w14:textId="77777777" w:rsidR="00E25244" w:rsidRPr="0080653D" w:rsidRDefault="00E25244" w:rsidP="0036577C">
            <w:pPr>
              <w:spacing w:after="0" w:line="240" w:lineRule="auto"/>
              <w:rPr>
                <w:rFonts w:ascii="Times New Roman" w:eastAsia="Times New Roman" w:hAnsi="Times New Roman" w:cs="Times New Roman"/>
                <w:sz w:val="24"/>
                <w:szCs w:val="24"/>
              </w:rPr>
            </w:pPr>
          </w:p>
        </w:tc>
        <w:tc>
          <w:tcPr>
            <w:tcW w:w="36" w:type="dxa"/>
            <w:vAlign w:val="center"/>
            <w:hideMark/>
          </w:tcPr>
          <w:p w14:paraId="08265B4A" w14:textId="77777777" w:rsidR="00E25244" w:rsidRPr="0080653D" w:rsidRDefault="00E25244" w:rsidP="0036577C">
            <w:pPr>
              <w:spacing w:after="0" w:line="240" w:lineRule="auto"/>
              <w:rPr>
                <w:rFonts w:ascii="Times New Roman" w:eastAsia="Times New Roman" w:hAnsi="Times New Roman" w:cs="Times New Roman"/>
                <w:sz w:val="24"/>
                <w:szCs w:val="24"/>
              </w:rPr>
            </w:pPr>
          </w:p>
        </w:tc>
      </w:tr>
      <w:tr w:rsidR="00E25244" w:rsidRPr="0080653D" w14:paraId="01968DF6" w14:textId="77777777" w:rsidTr="0036577C">
        <w:trPr>
          <w:trHeight w:val="300"/>
        </w:trPr>
        <w:tc>
          <w:tcPr>
            <w:tcW w:w="1493" w:type="dxa"/>
            <w:tcBorders>
              <w:top w:val="nil"/>
              <w:left w:val="nil"/>
              <w:bottom w:val="nil"/>
              <w:right w:val="nil"/>
            </w:tcBorders>
            <w:shd w:val="clear" w:color="auto" w:fill="auto"/>
            <w:noWrap/>
            <w:vAlign w:val="center"/>
            <w:hideMark/>
          </w:tcPr>
          <w:p w14:paraId="18ED3A3E"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p>
        </w:tc>
        <w:tc>
          <w:tcPr>
            <w:tcW w:w="1531" w:type="dxa"/>
            <w:tcBorders>
              <w:top w:val="nil"/>
              <w:left w:val="nil"/>
              <w:bottom w:val="nil"/>
              <w:right w:val="nil"/>
            </w:tcBorders>
            <w:shd w:val="clear" w:color="auto" w:fill="auto"/>
            <w:noWrap/>
            <w:vAlign w:val="center"/>
            <w:hideMark/>
          </w:tcPr>
          <w:p w14:paraId="5FE009A1"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p>
        </w:tc>
        <w:tc>
          <w:tcPr>
            <w:tcW w:w="1829" w:type="dxa"/>
            <w:tcBorders>
              <w:top w:val="nil"/>
              <w:left w:val="nil"/>
              <w:bottom w:val="nil"/>
              <w:right w:val="nil"/>
            </w:tcBorders>
            <w:shd w:val="clear" w:color="auto" w:fill="auto"/>
            <w:noWrap/>
            <w:vAlign w:val="center"/>
            <w:hideMark/>
          </w:tcPr>
          <w:p w14:paraId="30DE4CAA"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p>
        </w:tc>
        <w:tc>
          <w:tcPr>
            <w:tcW w:w="2139" w:type="dxa"/>
            <w:tcBorders>
              <w:top w:val="nil"/>
              <w:left w:val="nil"/>
              <w:bottom w:val="nil"/>
              <w:right w:val="nil"/>
            </w:tcBorders>
            <w:shd w:val="clear" w:color="auto" w:fill="auto"/>
            <w:noWrap/>
            <w:vAlign w:val="bottom"/>
            <w:hideMark/>
          </w:tcPr>
          <w:p w14:paraId="5B2FF42B"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p>
        </w:tc>
        <w:tc>
          <w:tcPr>
            <w:tcW w:w="2792" w:type="dxa"/>
            <w:tcBorders>
              <w:top w:val="nil"/>
              <w:left w:val="nil"/>
              <w:bottom w:val="nil"/>
              <w:right w:val="nil"/>
            </w:tcBorders>
            <w:shd w:val="clear" w:color="auto" w:fill="auto"/>
            <w:noWrap/>
            <w:vAlign w:val="center"/>
            <w:hideMark/>
          </w:tcPr>
          <w:p w14:paraId="59B6EA5D" w14:textId="77777777" w:rsidR="00E25244" w:rsidRPr="0080653D" w:rsidRDefault="00E25244" w:rsidP="0036577C">
            <w:pPr>
              <w:spacing w:after="0" w:line="240" w:lineRule="auto"/>
              <w:rPr>
                <w:rFonts w:ascii="Times New Roman" w:eastAsia="Times New Roman" w:hAnsi="Times New Roman" w:cs="Times New Roman"/>
                <w:sz w:val="24"/>
                <w:szCs w:val="24"/>
              </w:rPr>
            </w:pPr>
          </w:p>
        </w:tc>
        <w:tc>
          <w:tcPr>
            <w:tcW w:w="36" w:type="dxa"/>
            <w:vAlign w:val="center"/>
            <w:hideMark/>
          </w:tcPr>
          <w:p w14:paraId="5949DC55" w14:textId="77777777" w:rsidR="00E25244" w:rsidRPr="0080653D" w:rsidRDefault="00E25244" w:rsidP="0036577C">
            <w:pPr>
              <w:spacing w:after="0" w:line="240" w:lineRule="auto"/>
              <w:rPr>
                <w:rFonts w:ascii="Times New Roman" w:eastAsia="Times New Roman" w:hAnsi="Times New Roman" w:cs="Times New Roman"/>
                <w:sz w:val="24"/>
                <w:szCs w:val="24"/>
              </w:rPr>
            </w:pPr>
          </w:p>
        </w:tc>
      </w:tr>
      <w:tr w:rsidR="00E25244" w:rsidRPr="0080653D" w14:paraId="77E64C47" w14:textId="77777777" w:rsidTr="0036577C">
        <w:trPr>
          <w:trHeight w:val="300"/>
        </w:trPr>
        <w:tc>
          <w:tcPr>
            <w:tcW w:w="1493" w:type="dxa"/>
            <w:tcBorders>
              <w:top w:val="nil"/>
              <w:left w:val="nil"/>
              <w:bottom w:val="nil"/>
              <w:right w:val="nil"/>
            </w:tcBorders>
            <w:shd w:val="clear" w:color="auto" w:fill="auto"/>
            <w:noWrap/>
            <w:vAlign w:val="center"/>
            <w:hideMark/>
          </w:tcPr>
          <w:p w14:paraId="07D0CB1F"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p>
        </w:tc>
        <w:tc>
          <w:tcPr>
            <w:tcW w:w="1531" w:type="dxa"/>
            <w:tcBorders>
              <w:top w:val="nil"/>
              <w:left w:val="nil"/>
              <w:bottom w:val="nil"/>
              <w:right w:val="nil"/>
            </w:tcBorders>
            <w:shd w:val="clear" w:color="auto" w:fill="auto"/>
            <w:noWrap/>
            <w:vAlign w:val="center"/>
            <w:hideMark/>
          </w:tcPr>
          <w:p w14:paraId="700D12F1"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p>
        </w:tc>
        <w:tc>
          <w:tcPr>
            <w:tcW w:w="1829" w:type="dxa"/>
            <w:tcBorders>
              <w:top w:val="nil"/>
              <w:left w:val="nil"/>
              <w:bottom w:val="nil"/>
              <w:right w:val="nil"/>
            </w:tcBorders>
            <w:shd w:val="clear" w:color="auto" w:fill="auto"/>
            <w:noWrap/>
            <w:vAlign w:val="center"/>
            <w:hideMark/>
          </w:tcPr>
          <w:p w14:paraId="409C931C"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p>
        </w:tc>
        <w:tc>
          <w:tcPr>
            <w:tcW w:w="2139" w:type="dxa"/>
            <w:tcBorders>
              <w:top w:val="nil"/>
              <w:left w:val="nil"/>
              <w:bottom w:val="nil"/>
              <w:right w:val="nil"/>
            </w:tcBorders>
            <w:shd w:val="clear" w:color="000000" w:fill="F4B084"/>
            <w:noWrap/>
            <w:vAlign w:val="bottom"/>
            <w:hideMark/>
          </w:tcPr>
          <w:p w14:paraId="51C47C73" w14:textId="77777777" w:rsidR="00E25244" w:rsidRPr="0080653D" w:rsidRDefault="00E25244" w:rsidP="0036577C">
            <w:pPr>
              <w:spacing w:after="0" w:line="240" w:lineRule="auto"/>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TOTAL GENERAL</w:t>
            </w:r>
          </w:p>
        </w:tc>
        <w:tc>
          <w:tcPr>
            <w:tcW w:w="2792" w:type="dxa"/>
            <w:tcBorders>
              <w:top w:val="nil"/>
              <w:left w:val="nil"/>
              <w:bottom w:val="nil"/>
              <w:right w:val="nil"/>
            </w:tcBorders>
            <w:shd w:val="clear" w:color="000000" w:fill="F4B084"/>
            <w:noWrap/>
            <w:vAlign w:val="center"/>
            <w:hideMark/>
          </w:tcPr>
          <w:p w14:paraId="79E73B77"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$2,823,603.96</w:t>
            </w:r>
          </w:p>
        </w:tc>
        <w:tc>
          <w:tcPr>
            <w:tcW w:w="36" w:type="dxa"/>
            <w:vAlign w:val="center"/>
            <w:hideMark/>
          </w:tcPr>
          <w:p w14:paraId="36E12F74" w14:textId="77777777" w:rsidR="00E25244" w:rsidRPr="0080653D" w:rsidRDefault="00E25244" w:rsidP="0036577C">
            <w:pPr>
              <w:spacing w:after="0" w:line="240" w:lineRule="auto"/>
              <w:rPr>
                <w:rFonts w:ascii="Times New Roman" w:eastAsia="Times New Roman" w:hAnsi="Times New Roman" w:cs="Times New Roman"/>
                <w:sz w:val="24"/>
                <w:szCs w:val="24"/>
              </w:rPr>
            </w:pPr>
          </w:p>
        </w:tc>
      </w:tr>
    </w:tbl>
    <w:p w14:paraId="041852CB" w14:textId="77777777" w:rsidR="00E25244" w:rsidRPr="0080653D" w:rsidRDefault="00E25244" w:rsidP="0040638D">
      <w:pPr>
        <w:spacing w:after="0" w:line="360" w:lineRule="auto"/>
        <w:ind w:firstLine="708"/>
        <w:jc w:val="both"/>
        <w:rPr>
          <w:rFonts w:ascii="Times New Roman" w:eastAsia="Calibri" w:hAnsi="Times New Roman" w:cs="Times New Roman"/>
          <w:sz w:val="24"/>
          <w:szCs w:val="24"/>
        </w:rPr>
      </w:pPr>
    </w:p>
    <w:p w14:paraId="342CEACC" w14:textId="77777777" w:rsidR="00E25244" w:rsidRPr="0080653D" w:rsidRDefault="00E25244" w:rsidP="0040638D">
      <w:pPr>
        <w:spacing w:after="0" w:line="360" w:lineRule="auto"/>
        <w:ind w:firstLine="708"/>
        <w:jc w:val="both"/>
        <w:rPr>
          <w:rFonts w:ascii="Times New Roman" w:eastAsia="Calibri" w:hAnsi="Times New Roman" w:cs="Times New Roman"/>
          <w:sz w:val="24"/>
          <w:szCs w:val="24"/>
        </w:rPr>
      </w:pPr>
    </w:p>
    <w:tbl>
      <w:tblPr>
        <w:tblW w:w="7430" w:type="dxa"/>
        <w:tblInd w:w="1095" w:type="dxa"/>
        <w:tblLook w:val="04A0" w:firstRow="1" w:lastRow="0" w:firstColumn="1" w:lastColumn="0" w:noHBand="0" w:noVBand="1"/>
      </w:tblPr>
      <w:tblGrid>
        <w:gridCol w:w="3435"/>
        <w:gridCol w:w="3995"/>
      </w:tblGrid>
      <w:tr w:rsidR="00E25244" w:rsidRPr="0080653D" w14:paraId="2B8ACFE1" w14:textId="77777777" w:rsidTr="0036577C">
        <w:trPr>
          <w:trHeight w:val="442"/>
        </w:trPr>
        <w:tc>
          <w:tcPr>
            <w:tcW w:w="3435" w:type="dxa"/>
            <w:tcBorders>
              <w:top w:val="nil"/>
              <w:left w:val="nil"/>
              <w:bottom w:val="nil"/>
              <w:right w:val="nil"/>
            </w:tcBorders>
            <w:shd w:val="clear" w:color="000000" w:fill="F4B084"/>
            <w:noWrap/>
            <w:vAlign w:val="center"/>
            <w:hideMark/>
          </w:tcPr>
          <w:p w14:paraId="0FBE4301"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15-03-2017</w:t>
            </w:r>
          </w:p>
        </w:tc>
        <w:tc>
          <w:tcPr>
            <w:tcW w:w="3995" w:type="dxa"/>
            <w:tcBorders>
              <w:top w:val="nil"/>
              <w:left w:val="nil"/>
              <w:bottom w:val="nil"/>
              <w:right w:val="nil"/>
            </w:tcBorders>
            <w:shd w:val="clear" w:color="000000" w:fill="F4B084"/>
            <w:noWrap/>
            <w:vAlign w:val="bottom"/>
            <w:hideMark/>
          </w:tcPr>
          <w:p w14:paraId="111D491E" w14:textId="77777777" w:rsidR="00E25244" w:rsidRPr="0080653D" w:rsidRDefault="00E25244"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$112,500.00</w:t>
            </w:r>
          </w:p>
        </w:tc>
      </w:tr>
      <w:tr w:rsidR="00E25244" w:rsidRPr="0080653D" w14:paraId="69C042C7" w14:textId="77777777" w:rsidTr="0036577C">
        <w:trPr>
          <w:trHeight w:val="442"/>
        </w:trPr>
        <w:tc>
          <w:tcPr>
            <w:tcW w:w="3435" w:type="dxa"/>
            <w:tcBorders>
              <w:top w:val="nil"/>
              <w:left w:val="nil"/>
              <w:bottom w:val="nil"/>
              <w:right w:val="nil"/>
            </w:tcBorders>
            <w:shd w:val="clear" w:color="000000" w:fill="FFD966"/>
            <w:noWrap/>
            <w:vAlign w:val="center"/>
            <w:hideMark/>
          </w:tcPr>
          <w:p w14:paraId="0755A543"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19-12-2018</w:t>
            </w:r>
          </w:p>
        </w:tc>
        <w:tc>
          <w:tcPr>
            <w:tcW w:w="3995" w:type="dxa"/>
            <w:tcBorders>
              <w:top w:val="nil"/>
              <w:left w:val="nil"/>
              <w:bottom w:val="nil"/>
              <w:right w:val="nil"/>
            </w:tcBorders>
            <w:shd w:val="clear" w:color="000000" w:fill="FFD966"/>
            <w:noWrap/>
            <w:vAlign w:val="bottom"/>
            <w:hideMark/>
          </w:tcPr>
          <w:p w14:paraId="7BB1A97E" w14:textId="77777777" w:rsidR="00E25244" w:rsidRPr="0080653D" w:rsidRDefault="00E25244"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$112,500.00</w:t>
            </w:r>
          </w:p>
        </w:tc>
      </w:tr>
      <w:tr w:rsidR="00E25244" w:rsidRPr="0080653D" w14:paraId="0C04CD06" w14:textId="77777777" w:rsidTr="0036577C">
        <w:trPr>
          <w:trHeight w:val="442"/>
        </w:trPr>
        <w:tc>
          <w:tcPr>
            <w:tcW w:w="3435" w:type="dxa"/>
            <w:tcBorders>
              <w:top w:val="nil"/>
              <w:left w:val="nil"/>
              <w:bottom w:val="nil"/>
              <w:right w:val="nil"/>
            </w:tcBorders>
            <w:shd w:val="clear" w:color="000000" w:fill="F4B084"/>
            <w:noWrap/>
            <w:vAlign w:val="center"/>
            <w:hideMark/>
          </w:tcPr>
          <w:p w14:paraId="0FCEBDD0"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16-04-2019</w:t>
            </w:r>
          </w:p>
        </w:tc>
        <w:tc>
          <w:tcPr>
            <w:tcW w:w="3995" w:type="dxa"/>
            <w:tcBorders>
              <w:top w:val="nil"/>
              <w:left w:val="nil"/>
              <w:bottom w:val="nil"/>
              <w:right w:val="nil"/>
            </w:tcBorders>
            <w:shd w:val="clear" w:color="000000" w:fill="F4B084"/>
            <w:noWrap/>
            <w:vAlign w:val="bottom"/>
            <w:hideMark/>
          </w:tcPr>
          <w:p w14:paraId="09548F29" w14:textId="77777777" w:rsidR="00E25244" w:rsidRPr="0080653D" w:rsidRDefault="00E25244"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$112,500.00</w:t>
            </w:r>
          </w:p>
        </w:tc>
      </w:tr>
      <w:tr w:rsidR="00E25244" w:rsidRPr="0080653D" w14:paraId="2D0350EB" w14:textId="77777777" w:rsidTr="0036577C">
        <w:trPr>
          <w:trHeight w:val="442"/>
        </w:trPr>
        <w:tc>
          <w:tcPr>
            <w:tcW w:w="3435" w:type="dxa"/>
            <w:tcBorders>
              <w:top w:val="nil"/>
              <w:left w:val="nil"/>
              <w:bottom w:val="nil"/>
              <w:right w:val="nil"/>
            </w:tcBorders>
            <w:shd w:val="clear" w:color="000000" w:fill="F4B084"/>
            <w:noWrap/>
            <w:vAlign w:val="center"/>
            <w:hideMark/>
          </w:tcPr>
          <w:p w14:paraId="2F3A0A57"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16-05-2019</w:t>
            </w:r>
          </w:p>
        </w:tc>
        <w:tc>
          <w:tcPr>
            <w:tcW w:w="3995" w:type="dxa"/>
            <w:tcBorders>
              <w:top w:val="nil"/>
              <w:left w:val="nil"/>
              <w:bottom w:val="nil"/>
              <w:right w:val="nil"/>
            </w:tcBorders>
            <w:shd w:val="clear" w:color="000000" w:fill="F4B084"/>
            <w:noWrap/>
            <w:vAlign w:val="bottom"/>
            <w:hideMark/>
          </w:tcPr>
          <w:p w14:paraId="60AB770E" w14:textId="77777777" w:rsidR="00E25244" w:rsidRPr="0080653D" w:rsidRDefault="00E25244"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$112,500.00</w:t>
            </w:r>
          </w:p>
        </w:tc>
      </w:tr>
      <w:tr w:rsidR="00E25244" w:rsidRPr="0080653D" w14:paraId="2DAB97EC" w14:textId="77777777" w:rsidTr="0036577C">
        <w:trPr>
          <w:trHeight w:val="442"/>
        </w:trPr>
        <w:tc>
          <w:tcPr>
            <w:tcW w:w="3435" w:type="dxa"/>
            <w:tcBorders>
              <w:top w:val="nil"/>
              <w:left w:val="nil"/>
              <w:bottom w:val="nil"/>
              <w:right w:val="nil"/>
            </w:tcBorders>
            <w:shd w:val="clear" w:color="000000" w:fill="F4B084"/>
            <w:noWrap/>
            <w:vAlign w:val="center"/>
            <w:hideMark/>
          </w:tcPr>
          <w:p w14:paraId="7344125F"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26-06-2019</w:t>
            </w:r>
          </w:p>
        </w:tc>
        <w:tc>
          <w:tcPr>
            <w:tcW w:w="3995" w:type="dxa"/>
            <w:tcBorders>
              <w:top w:val="nil"/>
              <w:left w:val="nil"/>
              <w:bottom w:val="nil"/>
              <w:right w:val="nil"/>
            </w:tcBorders>
            <w:shd w:val="clear" w:color="000000" w:fill="F4B084"/>
            <w:noWrap/>
            <w:vAlign w:val="bottom"/>
            <w:hideMark/>
          </w:tcPr>
          <w:p w14:paraId="1581BFE6" w14:textId="77777777" w:rsidR="00E25244" w:rsidRPr="0080653D" w:rsidRDefault="00E25244"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$112,500.00</w:t>
            </w:r>
          </w:p>
        </w:tc>
      </w:tr>
      <w:tr w:rsidR="00E25244" w:rsidRPr="0080653D" w14:paraId="656E9C85" w14:textId="77777777" w:rsidTr="0036577C">
        <w:trPr>
          <w:trHeight w:val="442"/>
        </w:trPr>
        <w:tc>
          <w:tcPr>
            <w:tcW w:w="3435" w:type="dxa"/>
            <w:tcBorders>
              <w:top w:val="nil"/>
              <w:left w:val="nil"/>
              <w:bottom w:val="nil"/>
              <w:right w:val="nil"/>
            </w:tcBorders>
            <w:shd w:val="clear" w:color="000000" w:fill="F4B084"/>
            <w:noWrap/>
            <w:vAlign w:val="center"/>
            <w:hideMark/>
          </w:tcPr>
          <w:p w14:paraId="2AF00982"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17-07-2019</w:t>
            </w:r>
          </w:p>
        </w:tc>
        <w:tc>
          <w:tcPr>
            <w:tcW w:w="3995" w:type="dxa"/>
            <w:tcBorders>
              <w:top w:val="nil"/>
              <w:left w:val="nil"/>
              <w:bottom w:val="nil"/>
              <w:right w:val="nil"/>
            </w:tcBorders>
            <w:shd w:val="clear" w:color="000000" w:fill="F4B084"/>
            <w:noWrap/>
            <w:vAlign w:val="bottom"/>
            <w:hideMark/>
          </w:tcPr>
          <w:p w14:paraId="55A992B9" w14:textId="77777777" w:rsidR="00E25244" w:rsidRPr="0080653D" w:rsidRDefault="00E25244"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$112,500.00</w:t>
            </w:r>
          </w:p>
        </w:tc>
      </w:tr>
      <w:tr w:rsidR="00E25244" w:rsidRPr="0080653D" w14:paraId="25D57B6B" w14:textId="77777777" w:rsidTr="0036577C">
        <w:trPr>
          <w:trHeight w:val="442"/>
        </w:trPr>
        <w:tc>
          <w:tcPr>
            <w:tcW w:w="3435" w:type="dxa"/>
            <w:tcBorders>
              <w:top w:val="nil"/>
              <w:left w:val="nil"/>
              <w:bottom w:val="nil"/>
              <w:right w:val="nil"/>
            </w:tcBorders>
            <w:shd w:val="clear" w:color="000000" w:fill="F4B084"/>
            <w:noWrap/>
            <w:vAlign w:val="center"/>
            <w:hideMark/>
          </w:tcPr>
          <w:p w14:paraId="5F7787EF"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21-11-2019</w:t>
            </w:r>
          </w:p>
        </w:tc>
        <w:tc>
          <w:tcPr>
            <w:tcW w:w="3995" w:type="dxa"/>
            <w:tcBorders>
              <w:top w:val="nil"/>
              <w:left w:val="nil"/>
              <w:bottom w:val="nil"/>
              <w:right w:val="nil"/>
            </w:tcBorders>
            <w:shd w:val="clear" w:color="000000" w:fill="F4B084"/>
            <w:noWrap/>
            <w:vAlign w:val="bottom"/>
            <w:hideMark/>
          </w:tcPr>
          <w:p w14:paraId="07A6D211" w14:textId="77777777" w:rsidR="00E25244" w:rsidRPr="0080653D" w:rsidRDefault="00E25244"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$112,500.00</w:t>
            </w:r>
          </w:p>
        </w:tc>
      </w:tr>
      <w:tr w:rsidR="00E25244" w:rsidRPr="0080653D" w14:paraId="3CE4DD56" w14:textId="77777777" w:rsidTr="0036577C">
        <w:trPr>
          <w:trHeight w:val="442"/>
        </w:trPr>
        <w:tc>
          <w:tcPr>
            <w:tcW w:w="3435" w:type="dxa"/>
            <w:tcBorders>
              <w:top w:val="nil"/>
              <w:left w:val="nil"/>
              <w:bottom w:val="nil"/>
              <w:right w:val="nil"/>
            </w:tcBorders>
            <w:shd w:val="clear" w:color="000000" w:fill="FFD966"/>
            <w:noWrap/>
            <w:vAlign w:val="center"/>
            <w:hideMark/>
          </w:tcPr>
          <w:p w14:paraId="09EC75EA"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09-05-2022</w:t>
            </w:r>
          </w:p>
        </w:tc>
        <w:tc>
          <w:tcPr>
            <w:tcW w:w="3995" w:type="dxa"/>
            <w:tcBorders>
              <w:top w:val="nil"/>
              <w:left w:val="nil"/>
              <w:bottom w:val="nil"/>
              <w:right w:val="nil"/>
            </w:tcBorders>
            <w:shd w:val="clear" w:color="000000" w:fill="FFD966"/>
            <w:noWrap/>
            <w:vAlign w:val="bottom"/>
            <w:hideMark/>
          </w:tcPr>
          <w:p w14:paraId="4F7454C5" w14:textId="77777777" w:rsidR="00E25244" w:rsidRPr="0080653D" w:rsidRDefault="00E25244"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$342,234.66</w:t>
            </w:r>
          </w:p>
        </w:tc>
      </w:tr>
      <w:tr w:rsidR="00E25244" w:rsidRPr="0080653D" w14:paraId="1BE18C36" w14:textId="77777777" w:rsidTr="0036577C">
        <w:trPr>
          <w:trHeight w:val="442"/>
        </w:trPr>
        <w:tc>
          <w:tcPr>
            <w:tcW w:w="3435" w:type="dxa"/>
            <w:tcBorders>
              <w:top w:val="nil"/>
              <w:left w:val="nil"/>
              <w:bottom w:val="nil"/>
              <w:right w:val="nil"/>
            </w:tcBorders>
            <w:shd w:val="clear" w:color="000000" w:fill="FFD966"/>
            <w:noWrap/>
            <w:vAlign w:val="center"/>
            <w:hideMark/>
          </w:tcPr>
          <w:p w14:paraId="330C08EE"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10-05-2022</w:t>
            </w:r>
          </w:p>
        </w:tc>
        <w:tc>
          <w:tcPr>
            <w:tcW w:w="3995" w:type="dxa"/>
            <w:tcBorders>
              <w:top w:val="nil"/>
              <w:left w:val="nil"/>
              <w:bottom w:val="nil"/>
              <w:right w:val="nil"/>
            </w:tcBorders>
            <w:shd w:val="clear" w:color="000000" w:fill="FFD966"/>
            <w:noWrap/>
            <w:vAlign w:val="bottom"/>
            <w:hideMark/>
          </w:tcPr>
          <w:p w14:paraId="6FBF6062" w14:textId="77777777" w:rsidR="00E25244" w:rsidRPr="0080653D" w:rsidRDefault="00E25244"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$171,117.33</w:t>
            </w:r>
          </w:p>
        </w:tc>
      </w:tr>
      <w:tr w:rsidR="00E25244" w:rsidRPr="0080653D" w14:paraId="18AF5AC9" w14:textId="77777777" w:rsidTr="0036577C">
        <w:trPr>
          <w:trHeight w:val="442"/>
        </w:trPr>
        <w:tc>
          <w:tcPr>
            <w:tcW w:w="3435" w:type="dxa"/>
            <w:tcBorders>
              <w:top w:val="nil"/>
              <w:left w:val="nil"/>
              <w:bottom w:val="nil"/>
              <w:right w:val="nil"/>
            </w:tcBorders>
            <w:shd w:val="clear" w:color="000000" w:fill="FFD966"/>
            <w:noWrap/>
            <w:vAlign w:val="center"/>
            <w:hideMark/>
          </w:tcPr>
          <w:p w14:paraId="36CCA9CB"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19-05-2022</w:t>
            </w:r>
          </w:p>
        </w:tc>
        <w:tc>
          <w:tcPr>
            <w:tcW w:w="3995" w:type="dxa"/>
            <w:tcBorders>
              <w:top w:val="nil"/>
              <w:left w:val="nil"/>
              <w:bottom w:val="nil"/>
              <w:right w:val="nil"/>
            </w:tcBorders>
            <w:shd w:val="clear" w:color="000000" w:fill="FFD966"/>
            <w:noWrap/>
            <w:vAlign w:val="bottom"/>
            <w:hideMark/>
          </w:tcPr>
          <w:p w14:paraId="649A90BC" w14:textId="77777777" w:rsidR="00E25244" w:rsidRPr="0080653D" w:rsidRDefault="00E25244"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$171,117.33</w:t>
            </w:r>
          </w:p>
        </w:tc>
      </w:tr>
      <w:tr w:rsidR="00E25244" w:rsidRPr="0080653D" w14:paraId="3C39AEDB" w14:textId="77777777" w:rsidTr="0036577C">
        <w:trPr>
          <w:trHeight w:val="442"/>
        </w:trPr>
        <w:tc>
          <w:tcPr>
            <w:tcW w:w="3435" w:type="dxa"/>
            <w:tcBorders>
              <w:top w:val="nil"/>
              <w:left w:val="nil"/>
              <w:bottom w:val="nil"/>
              <w:right w:val="nil"/>
            </w:tcBorders>
            <w:shd w:val="clear" w:color="000000" w:fill="FFD966"/>
            <w:noWrap/>
            <w:vAlign w:val="center"/>
            <w:hideMark/>
          </w:tcPr>
          <w:p w14:paraId="1A3A865F"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25-05-2022</w:t>
            </w:r>
          </w:p>
        </w:tc>
        <w:tc>
          <w:tcPr>
            <w:tcW w:w="3995" w:type="dxa"/>
            <w:tcBorders>
              <w:top w:val="nil"/>
              <w:left w:val="nil"/>
              <w:bottom w:val="nil"/>
              <w:right w:val="nil"/>
            </w:tcBorders>
            <w:shd w:val="clear" w:color="000000" w:fill="FFD966"/>
            <w:noWrap/>
            <w:vAlign w:val="bottom"/>
            <w:hideMark/>
          </w:tcPr>
          <w:p w14:paraId="5241AA93" w14:textId="77777777" w:rsidR="00E25244" w:rsidRPr="0080653D" w:rsidRDefault="00E25244"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$171,117.33</w:t>
            </w:r>
          </w:p>
        </w:tc>
      </w:tr>
      <w:tr w:rsidR="00E25244" w:rsidRPr="0080653D" w14:paraId="7E246B3D" w14:textId="77777777" w:rsidTr="0036577C">
        <w:trPr>
          <w:trHeight w:val="442"/>
        </w:trPr>
        <w:tc>
          <w:tcPr>
            <w:tcW w:w="3435" w:type="dxa"/>
            <w:tcBorders>
              <w:top w:val="nil"/>
              <w:left w:val="nil"/>
              <w:bottom w:val="nil"/>
              <w:right w:val="nil"/>
            </w:tcBorders>
            <w:shd w:val="clear" w:color="000000" w:fill="FFD966"/>
            <w:noWrap/>
            <w:vAlign w:val="center"/>
            <w:hideMark/>
          </w:tcPr>
          <w:p w14:paraId="0BF5DF27"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29-06-2022</w:t>
            </w:r>
          </w:p>
        </w:tc>
        <w:tc>
          <w:tcPr>
            <w:tcW w:w="3995" w:type="dxa"/>
            <w:tcBorders>
              <w:top w:val="nil"/>
              <w:left w:val="nil"/>
              <w:bottom w:val="nil"/>
              <w:right w:val="nil"/>
            </w:tcBorders>
            <w:shd w:val="clear" w:color="000000" w:fill="FFD966"/>
            <w:noWrap/>
            <w:vAlign w:val="bottom"/>
            <w:hideMark/>
          </w:tcPr>
          <w:p w14:paraId="727E9B9B" w14:textId="77777777" w:rsidR="00E25244" w:rsidRPr="0080653D" w:rsidRDefault="00E25244"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$171,117.33</w:t>
            </w:r>
          </w:p>
        </w:tc>
      </w:tr>
      <w:tr w:rsidR="00E25244" w:rsidRPr="0080653D" w14:paraId="0D25FB02" w14:textId="77777777" w:rsidTr="0036577C">
        <w:trPr>
          <w:trHeight w:val="442"/>
        </w:trPr>
        <w:tc>
          <w:tcPr>
            <w:tcW w:w="3435" w:type="dxa"/>
            <w:tcBorders>
              <w:top w:val="nil"/>
              <w:left w:val="nil"/>
              <w:bottom w:val="nil"/>
              <w:right w:val="nil"/>
            </w:tcBorders>
            <w:shd w:val="clear" w:color="000000" w:fill="FFD966"/>
            <w:noWrap/>
            <w:vAlign w:val="center"/>
            <w:hideMark/>
          </w:tcPr>
          <w:p w14:paraId="5632EC95"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31-08-2022</w:t>
            </w:r>
          </w:p>
        </w:tc>
        <w:tc>
          <w:tcPr>
            <w:tcW w:w="3995" w:type="dxa"/>
            <w:tcBorders>
              <w:top w:val="nil"/>
              <w:left w:val="nil"/>
              <w:bottom w:val="nil"/>
              <w:right w:val="nil"/>
            </w:tcBorders>
            <w:shd w:val="clear" w:color="000000" w:fill="FFD966"/>
            <w:noWrap/>
            <w:vAlign w:val="bottom"/>
            <w:hideMark/>
          </w:tcPr>
          <w:p w14:paraId="7AAAFFD8" w14:textId="77777777" w:rsidR="00E25244" w:rsidRPr="0080653D" w:rsidRDefault="00E25244"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$171,117.33</w:t>
            </w:r>
          </w:p>
        </w:tc>
      </w:tr>
      <w:tr w:rsidR="00E25244" w:rsidRPr="0080653D" w14:paraId="1475C1EB" w14:textId="77777777" w:rsidTr="0036577C">
        <w:trPr>
          <w:trHeight w:val="442"/>
        </w:trPr>
        <w:tc>
          <w:tcPr>
            <w:tcW w:w="3435" w:type="dxa"/>
            <w:tcBorders>
              <w:top w:val="nil"/>
              <w:left w:val="nil"/>
              <w:bottom w:val="nil"/>
              <w:right w:val="nil"/>
            </w:tcBorders>
            <w:shd w:val="clear" w:color="000000" w:fill="FFD966"/>
            <w:noWrap/>
            <w:vAlign w:val="center"/>
            <w:hideMark/>
          </w:tcPr>
          <w:p w14:paraId="051B20AC"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26-09-2022</w:t>
            </w:r>
          </w:p>
        </w:tc>
        <w:tc>
          <w:tcPr>
            <w:tcW w:w="3995" w:type="dxa"/>
            <w:tcBorders>
              <w:top w:val="nil"/>
              <w:left w:val="nil"/>
              <w:bottom w:val="nil"/>
              <w:right w:val="nil"/>
            </w:tcBorders>
            <w:shd w:val="clear" w:color="000000" w:fill="FFD966"/>
            <w:noWrap/>
            <w:vAlign w:val="bottom"/>
            <w:hideMark/>
          </w:tcPr>
          <w:p w14:paraId="7CC108A6" w14:textId="77777777" w:rsidR="00E25244" w:rsidRPr="0080653D" w:rsidRDefault="00E25244"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$171,117.33</w:t>
            </w:r>
          </w:p>
        </w:tc>
      </w:tr>
      <w:tr w:rsidR="00E25244" w:rsidRPr="0080653D" w14:paraId="68508E2F" w14:textId="77777777" w:rsidTr="0036577C">
        <w:trPr>
          <w:trHeight w:val="442"/>
        </w:trPr>
        <w:tc>
          <w:tcPr>
            <w:tcW w:w="3435" w:type="dxa"/>
            <w:tcBorders>
              <w:top w:val="nil"/>
              <w:left w:val="nil"/>
              <w:bottom w:val="nil"/>
              <w:right w:val="nil"/>
            </w:tcBorders>
            <w:shd w:val="clear" w:color="000000" w:fill="FFD966"/>
            <w:noWrap/>
            <w:vAlign w:val="center"/>
            <w:hideMark/>
          </w:tcPr>
          <w:p w14:paraId="049D005C"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03-10-2022</w:t>
            </w:r>
          </w:p>
        </w:tc>
        <w:tc>
          <w:tcPr>
            <w:tcW w:w="3995" w:type="dxa"/>
            <w:tcBorders>
              <w:top w:val="nil"/>
              <w:left w:val="nil"/>
              <w:bottom w:val="nil"/>
              <w:right w:val="nil"/>
            </w:tcBorders>
            <w:shd w:val="clear" w:color="000000" w:fill="FFD966"/>
            <w:noWrap/>
            <w:vAlign w:val="bottom"/>
            <w:hideMark/>
          </w:tcPr>
          <w:p w14:paraId="16236E70" w14:textId="77777777" w:rsidR="00E25244" w:rsidRPr="0080653D" w:rsidRDefault="00E25244"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$171,117.33</w:t>
            </w:r>
          </w:p>
        </w:tc>
      </w:tr>
      <w:tr w:rsidR="00E25244" w:rsidRPr="0080653D" w14:paraId="1B0B7255" w14:textId="77777777" w:rsidTr="0036577C">
        <w:trPr>
          <w:trHeight w:val="442"/>
        </w:trPr>
        <w:tc>
          <w:tcPr>
            <w:tcW w:w="3435" w:type="dxa"/>
            <w:tcBorders>
              <w:top w:val="nil"/>
              <w:left w:val="nil"/>
              <w:bottom w:val="nil"/>
              <w:right w:val="nil"/>
            </w:tcBorders>
            <w:shd w:val="clear" w:color="000000" w:fill="FFD966"/>
            <w:noWrap/>
            <w:vAlign w:val="center"/>
            <w:hideMark/>
          </w:tcPr>
          <w:p w14:paraId="756B968F"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21-10-2022</w:t>
            </w:r>
          </w:p>
        </w:tc>
        <w:tc>
          <w:tcPr>
            <w:tcW w:w="3995" w:type="dxa"/>
            <w:tcBorders>
              <w:top w:val="nil"/>
              <w:left w:val="nil"/>
              <w:bottom w:val="nil"/>
              <w:right w:val="nil"/>
            </w:tcBorders>
            <w:shd w:val="clear" w:color="000000" w:fill="FFD966"/>
            <w:noWrap/>
            <w:vAlign w:val="bottom"/>
            <w:hideMark/>
          </w:tcPr>
          <w:p w14:paraId="3B7BE4F6" w14:textId="77777777" w:rsidR="00E25244" w:rsidRPr="0080653D" w:rsidRDefault="00E25244"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$171,117.33</w:t>
            </w:r>
          </w:p>
        </w:tc>
      </w:tr>
      <w:tr w:rsidR="00E25244" w:rsidRPr="0080653D" w14:paraId="53DF5851" w14:textId="77777777" w:rsidTr="0036577C">
        <w:trPr>
          <w:trHeight w:val="442"/>
        </w:trPr>
        <w:tc>
          <w:tcPr>
            <w:tcW w:w="3435" w:type="dxa"/>
            <w:tcBorders>
              <w:top w:val="nil"/>
              <w:left w:val="nil"/>
              <w:bottom w:val="nil"/>
              <w:right w:val="nil"/>
            </w:tcBorders>
            <w:shd w:val="clear" w:color="000000" w:fill="F4B084"/>
            <w:noWrap/>
            <w:vAlign w:val="center"/>
            <w:hideMark/>
          </w:tcPr>
          <w:p w14:paraId="212DECDD"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10-03-2023</w:t>
            </w:r>
          </w:p>
        </w:tc>
        <w:tc>
          <w:tcPr>
            <w:tcW w:w="3995" w:type="dxa"/>
            <w:tcBorders>
              <w:top w:val="nil"/>
              <w:left w:val="nil"/>
              <w:bottom w:val="nil"/>
              <w:right w:val="nil"/>
            </w:tcBorders>
            <w:shd w:val="clear" w:color="000000" w:fill="F4B084"/>
            <w:noWrap/>
            <w:vAlign w:val="bottom"/>
            <w:hideMark/>
          </w:tcPr>
          <w:p w14:paraId="79E4A6C9" w14:textId="77777777" w:rsidR="00E25244" w:rsidRPr="0080653D" w:rsidRDefault="00E25244"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$162,465.33</w:t>
            </w:r>
          </w:p>
        </w:tc>
      </w:tr>
      <w:tr w:rsidR="00E25244" w:rsidRPr="0080653D" w14:paraId="20AE7D25" w14:textId="77777777" w:rsidTr="0036577C">
        <w:trPr>
          <w:trHeight w:val="442"/>
        </w:trPr>
        <w:tc>
          <w:tcPr>
            <w:tcW w:w="3435" w:type="dxa"/>
            <w:tcBorders>
              <w:top w:val="nil"/>
              <w:left w:val="nil"/>
              <w:bottom w:val="nil"/>
              <w:right w:val="nil"/>
            </w:tcBorders>
            <w:shd w:val="clear" w:color="000000" w:fill="F4B084"/>
            <w:noWrap/>
            <w:vAlign w:val="center"/>
            <w:hideMark/>
          </w:tcPr>
          <w:p w14:paraId="3A4BF976" w14:textId="77777777" w:rsidR="00E25244" w:rsidRPr="0080653D" w:rsidRDefault="00E25244" w:rsidP="0036577C">
            <w:pPr>
              <w:spacing w:after="0" w:line="240" w:lineRule="auto"/>
              <w:jc w:val="center"/>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20-03-2023</w:t>
            </w:r>
          </w:p>
        </w:tc>
        <w:tc>
          <w:tcPr>
            <w:tcW w:w="3995" w:type="dxa"/>
            <w:tcBorders>
              <w:top w:val="nil"/>
              <w:left w:val="nil"/>
              <w:bottom w:val="nil"/>
              <w:right w:val="nil"/>
            </w:tcBorders>
            <w:shd w:val="clear" w:color="000000" w:fill="F4B084"/>
            <w:noWrap/>
            <w:vAlign w:val="bottom"/>
            <w:hideMark/>
          </w:tcPr>
          <w:p w14:paraId="0FADFC23" w14:textId="77777777" w:rsidR="00E25244" w:rsidRPr="0080653D" w:rsidRDefault="00E25244" w:rsidP="0036577C">
            <w:pPr>
              <w:spacing w:after="0" w:line="240" w:lineRule="auto"/>
              <w:jc w:val="right"/>
              <w:rPr>
                <w:rFonts w:ascii="Times New Roman" w:eastAsia="Times New Roman" w:hAnsi="Times New Roman" w:cs="Times New Roman"/>
                <w:sz w:val="24"/>
                <w:szCs w:val="24"/>
              </w:rPr>
            </w:pPr>
            <w:r w:rsidRPr="0080653D">
              <w:rPr>
                <w:rFonts w:ascii="Times New Roman" w:eastAsia="Times New Roman" w:hAnsi="Times New Roman" w:cs="Times New Roman"/>
                <w:sz w:val="24"/>
                <w:szCs w:val="24"/>
              </w:rPr>
              <w:t>$162,465.33</w:t>
            </w:r>
          </w:p>
        </w:tc>
      </w:tr>
    </w:tbl>
    <w:p w14:paraId="59094983" w14:textId="77777777" w:rsidR="00E25244" w:rsidRPr="0080653D" w:rsidRDefault="00E25244" w:rsidP="0040638D">
      <w:pPr>
        <w:spacing w:after="0" w:line="360" w:lineRule="auto"/>
        <w:ind w:firstLine="708"/>
        <w:jc w:val="both"/>
        <w:rPr>
          <w:rFonts w:ascii="Times New Roman" w:eastAsia="Calibri" w:hAnsi="Times New Roman" w:cs="Times New Roman"/>
          <w:sz w:val="24"/>
          <w:szCs w:val="24"/>
        </w:rPr>
      </w:pPr>
    </w:p>
    <w:p w14:paraId="5455FAE2" w14:textId="77777777" w:rsidR="00E25244" w:rsidRPr="0080653D" w:rsidRDefault="00E25244" w:rsidP="0040638D">
      <w:pPr>
        <w:spacing w:after="0" w:line="360" w:lineRule="auto"/>
        <w:ind w:firstLine="708"/>
        <w:jc w:val="both"/>
        <w:rPr>
          <w:rFonts w:ascii="Times New Roman" w:eastAsia="Calibri" w:hAnsi="Times New Roman" w:cs="Times New Roman"/>
          <w:sz w:val="24"/>
          <w:szCs w:val="24"/>
        </w:rPr>
      </w:pPr>
    </w:p>
    <w:p w14:paraId="6103B148" w14:textId="7DACF4C0" w:rsidR="00E25244" w:rsidRPr="0080653D" w:rsidRDefault="00E25244" w:rsidP="0040638D">
      <w:pPr>
        <w:spacing w:after="0" w:line="360" w:lineRule="auto"/>
        <w:ind w:firstLine="708"/>
        <w:jc w:val="both"/>
        <w:rPr>
          <w:rFonts w:ascii="Times New Roman" w:eastAsia="Calibri" w:hAnsi="Times New Roman" w:cs="Times New Roman"/>
          <w:sz w:val="24"/>
          <w:szCs w:val="24"/>
        </w:rPr>
      </w:pPr>
      <w:r w:rsidRPr="0080653D">
        <w:rPr>
          <w:rFonts w:ascii="Times New Roman" w:hAnsi="Times New Roman" w:cs="Times New Roman"/>
          <w:noProof/>
          <w:sz w:val="24"/>
          <w:szCs w:val="24"/>
          <w:lang w:eastAsia="es-DO"/>
        </w:rPr>
        <w:drawing>
          <wp:inline distT="0" distB="0" distL="0" distR="0" wp14:anchorId="6F367125" wp14:editId="29BB6FFE">
            <wp:extent cx="5400040" cy="3987188"/>
            <wp:effectExtent l="0" t="0" r="10160" b="13335"/>
            <wp:docPr id="1625385821" name="Gráfico 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E93B5CA0-6AE7-1024-3597-0A4C2B1A61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65B503E0" w14:textId="77777777" w:rsidR="00E25244" w:rsidRPr="0080653D" w:rsidRDefault="00E25244" w:rsidP="0040638D">
      <w:pPr>
        <w:spacing w:after="0" w:line="360" w:lineRule="auto"/>
        <w:ind w:firstLine="708"/>
        <w:jc w:val="both"/>
        <w:rPr>
          <w:rFonts w:ascii="Times New Roman" w:eastAsia="Calibri" w:hAnsi="Times New Roman" w:cs="Times New Roman"/>
          <w:sz w:val="24"/>
          <w:szCs w:val="24"/>
        </w:rPr>
      </w:pPr>
    </w:p>
    <w:p w14:paraId="3E4C9CEE" w14:textId="5FFC43FF" w:rsidR="001C7A17" w:rsidRPr="005E60E7" w:rsidRDefault="001C7A17" w:rsidP="0040638D">
      <w:pPr>
        <w:spacing w:after="0" w:line="360" w:lineRule="auto"/>
        <w:ind w:firstLine="708"/>
        <w:jc w:val="both"/>
        <w:rPr>
          <w:rFonts w:ascii="Times New Roman" w:eastAsia="Calibri" w:hAnsi="Times New Roman" w:cs="Times New Roman"/>
          <w:sz w:val="24"/>
          <w:szCs w:val="24"/>
        </w:rPr>
      </w:pPr>
      <w:r w:rsidRPr="005E60E7">
        <w:rPr>
          <w:rFonts w:ascii="Times New Roman" w:eastAsia="Calibri" w:hAnsi="Times New Roman" w:cs="Times New Roman"/>
          <w:sz w:val="24"/>
          <w:szCs w:val="24"/>
        </w:rPr>
        <w:t xml:space="preserve">Estos ingresos tienen una suposición de llegada o depósito de cada tres </w:t>
      </w:r>
      <w:r w:rsidR="00D45916" w:rsidRPr="005E60E7">
        <w:rPr>
          <w:rFonts w:ascii="Times New Roman" w:eastAsia="Calibri" w:hAnsi="Times New Roman" w:cs="Times New Roman"/>
          <w:sz w:val="24"/>
          <w:szCs w:val="24"/>
        </w:rPr>
        <w:t>meses, aunque</w:t>
      </w:r>
      <w:r w:rsidRPr="005E60E7">
        <w:rPr>
          <w:rFonts w:ascii="Times New Roman" w:eastAsia="Calibri" w:hAnsi="Times New Roman" w:cs="Times New Roman"/>
          <w:sz w:val="24"/>
          <w:szCs w:val="24"/>
        </w:rPr>
        <w:t xml:space="preserve"> continúan evidenciándose irregularidades como se puede apreciar en los casos anterior</w:t>
      </w:r>
      <w:r w:rsidR="006F42C7" w:rsidRPr="005E60E7">
        <w:rPr>
          <w:rFonts w:ascii="Times New Roman" w:eastAsia="Calibri" w:hAnsi="Times New Roman" w:cs="Times New Roman"/>
          <w:sz w:val="24"/>
          <w:szCs w:val="24"/>
        </w:rPr>
        <w:t>es.</w:t>
      </w:r>
    </w:p>
    <w:p w14:paraId="4B2E30A6" w14:textId="33061D09" w:rsidR="001C7A17" w:rsidRPr="005E60E7" w:rsidRDefault="001C7A17" w:rsidP="0040638D">
      <w:pPr>
        <w:spacing w:after="0" w:line="360" w:lineRule="auto"/>
        <w:ind w:firstLine="708"/>
        <w:jc w:val="both"/>
        <w:rPr>
          <w:rFonts w:ascii="Times New Roman" w:eastAsia="Calibri" w:hAnsi="Times New Roman" w:cs="Times New Roman"/>
          <w:sz w:val="24"/>
          <w:szCs w:val="24"/>
        </w:rPr>
      </w:pPr>
      <w:r w:rsidRPr="005E60E7">
        <w:rPr>
          <w:rFonts w:ascii="Times New Roman" w:eastAsia="Calibri" w:hAnsi="Times New Roman" w:cs="Times New Roman"/>
          <w:sz w:val="24"/>
          <w:szCs w:val="24"/>
        </w:rPr>
        <w:t xml:space="preserve">En coherencia a </w:t>
      </w:r>
      <w:r w:rsidR="00BB5417" w:rsidRPr="005E60E7">
        <w:rPr>
          <w:rFonts w:ascii="Times New Roman" w:eastAsia="Calibri" w:hAnsi="Times New Roman" w:cs="Times New Roman"/>
          <w:sz w:val="24"/>
          <w:szCs w:val="24"/>
        </w:rPr>
        <w:t>lo presentado en las tablas y en los gráficos, se puede</w:t>
      </w:r>
      <w:r w:rsidRPr="005E60E7">
        <w:rPr>
          <w:rFonts w:ascii="Times New Roman" w:eastAsia="Calibri" w:hAnsi="Times New Roman" w:cs="Times New Roman"/>
          <w:sz w:val="24"/>
          <w:szCs w:val="24"/>
        </w:rPr>
        <w:t xml:space="preserve"> decir que debido a los cambios de gestiones y los formatos relacionados a la cuenta destinada al ingreso de los fondos o recursos financieros se presentó u</w:t>
      </w:r>
      <w:r w:rsidR="00BB5417" w:rsidRPr="005E60E7">
        <w:rPr>
          <w:rFonts w:ascii="Times New Roman" w:eastAsia="Calibri" w:hAnsi="Times New Roman" w:cs="Times New Roman"/>
          <w:sz w:val="24"/>
          <w:szCs w:val="24"/>
        </w:rPr>
        <w:t>na problemática: Hubo un largo lapso</w:t>
      </w:r>
      <w:r w:rsidRPr="005E60E7">
        <w:rPr>
          <w:rFonts w:ascii="Times New Roman" w:eastAsia="Calibri" w:hAnsi="Times New Roman" w:cs="Times New Roman"/>
          <w:sz w:val="24"/>
          <w:szCs w:val="24"/>
        </w:rPr>
        <w:t xml:space="preserve"> de tiempo sin </w:t>
      </w:r>
      <w:r w:rsidR="002A697A" w:rsidRPr="005E60E7">
        <w:rPr>
          <w:rFonts w:ascii="Times New Roman" w:eastAsia="Calibri" w:hAnsi="Times New Roman" w:cs="Times New Roman"/>
          <w:sz w:val="24"/>
          <w:szCs w:val="24"/>
        </w:rPr>
        <w:t>desembolsarlo, lo</w:t>
      </w:r>
      <w:r w:rsidRPr="005E60E7">
        <w:rPr>
          <w:rFonts w:ascii="Times New Roman" w:eastAsia="Calibri" w:hAnsi="Times New Roman" w:cs="Times New Roman"/>
          <w:sz w:val="24"/>
          <w:szCs w:val="24"/>
        </w:rPr>
        <w:t xml:space="preserve"> que infirió en que se acumulara la cantidad de 3 millones quinientos </w:t>
      </w:r>
      <w:r w:rsidR="002A697A" w:rsidRPr="005E60E7">
        <w:rPr>
          <w:rFonts w:ascii="Times New Roman" w:eastAsia="Calibri" w:hAnsi="Times New Roman" w:cs="Times New Roman"/>
          <w:sz w:val="24"/>
          <w:szCs w:val="24"/>
        </w:rPr>
        <w:t>cuarenta y</w:t>
      </w:r>
      <w:r w:rsidRPr="005E60E7">
        <w:rPr>
          <w:rFonts w:ascii="Times New Roman" w:eastAsia="Calibri" w:hAnsi="Times New Roman" w:cs="Times New Roman"/>
          <w:sz w:val="24"/>
          <w:szCs w:val="24"/>
        </w:rPr>
        <w:t xml:space="preserve"> </w:t>
      </w:r>
      <w:r w:rsidR="00E46DC0" w:rsidRPr="005E60E7">
        <w:rPr>
          <w:rFonts w:ascii="Times New Roman" w:eastAsia="Calibri" w:hAnsi="Times New Roman" w:cs="Times New Roman"/>
          <w:sz w:val="24"/>
          <w:szCs w:val="24"/>
        </w:rPr>
        <w:t>dos mil</w:t>
      </w:r>
      <w:r w:rsidRPr="005E60E7">
        <w:rPr>
          <w:rFonts w:ascii="Times New Roman" w:eastAsia="Calibri" w:hAnsi="Times New Roman" w:cs="Times New Roman"/>
          <w:sz w:val="24"/>
          <w:szCs w:val="24"/>
        </w:rPr>
        <w:t xml:space="preserve"> pesos que hasta la fecha no se han recuperado. Esto porque la cuenta de depósito estaba </w:t>
      </w:r>
      <w:r w:rsidR="002A697A" w:rsidRPr="005E60E7">
        <w:rPr>
          <w:rFonts w:ascii="Times New Roman" w:eastAsia="Calibri" w:hAnsi="Times New Roman" w:cs="Times New Roman"/>
          <w:sz w:val="24"/>
          <w:szCs w:val="24"/>
        </w:rPr>
        <w:t>titulada a</w:t>
      </w:r>
      <w:r w:rsidRPr="005E60E7">
        <w:rPr>
          <w:rFonts w:ascii="Times New Roman" w:eastAsia="Calibri" w:hAnsi="Times New Roman" w:cs="Times New Roman"/>
          <w:sz w:val="24"/>
          <w:szCs w:val="24"/>
        </w:rPr>
        <w:t xml:space="preserve"> nivel </w:t>
      </w:r>
      <w:r w:rsidR="002A697A" w:rsidRPr="005E60E7">
        <w:rPr>
          <w:rFonts w:ascii="Times New Roman" w:eastAsia="Calibri" w:hAnsi="Times New Roman" w:cs="Times New Roman"/>
          <w:sz w:val="24"/>
          <w:szCs w:val="24"/>
        </w:rPr>
        <w:t>personal y</w:t>
      </w:r>
      <w:r w:rsidR="00BB5417" w:rsidRPr="005E60E7">
        <w:rPr>
          <w:rFonts w:ascii="Times New Roman" w:eastAsia="Calibri" w:hAnsi="Times New Roman" w:cs="Times New Roman"/>
          <w:sz w:val="24"/>
          <w:szCs w:val="24"/>
        </w:rPr>
        <w:t xml:space="preserve"> no institucional. El proceso para realizar el cambio de cuenta y RNC fue largo y tedioso, pero g</w:t>
      </w:r>
      <w:r w:rsidR="00F15677" w:rsidRPr="005E60E7">
        <w:rPr>
          <w:rFonts w:ascii="Times New Roman" w:eastAsia="Calibri" w:hAnsi="Times New Roman" w:cs="Times New Roman"/>
          <w:sz w:val="24"/>
          <w:szCs w:val="24"/>
        </w:rPr>
        <w:t xml:space="preserve">racias a Dios y al esfuerzo realizado, ya contamos con </w:t>
      </w:r>
      <w:r w:rsidR="006568FD" w:rsidRPr="005E60E7">
        <w:rPr>
          <w:rFonts w:ascii="Times New Roman" w:eastAsia="Calibri" w:hAnsi="Times New Roman" w:cs="Times New Roman"/>
          <w:sz w:val="24"/>
          <w:szCs w:val="24"/>
        </w:rPr>
        <w:t>la subvención mensual de Técnico Profesional desde mayo 2022.</w:t>
      </w:r>
    </w:p>
    <w:p w14:paraId="3C7E1562" w14:textId="201C1F44" w:rsidR="009A36EF" w:rsidRDefault="00750106" w:rsidP="0040638D">
      <w:pPr>
        <w:spacing w:after="0" w:line="360" w:lineRule="auto"/>
        <w:ind w:firstLine="708"/>
        <w:jc w:val="both"/>
        <w:rPr>
          <w:rFonts w:ascii="Times New Roman" w:eastAsia="Calibri" w:hAnsi="Times New Roman" w:cs="Times New Roman"/>
          <w:sz w:val="24"/>
          <w:szCs w:val="24"/>
        </w:rPr>
      </w:pPr>
      <w:r w:rsidRPr="005E60E7">
        <w:rPr>
          <w:rFonts w:ascii="Times New Roman" w:eastAsia="Calibri" w:hAnsi="Times New Roman" w:cs="Times New Roman"/>
          <w:sz w:val="24"/>
          <w:szCs w:val="24"/>
        </w:rPr>
        <w:t>Pa</w:t>
      </w:r>
      <w:r w:rsidR="006568FD" w:rsidRPr="005E60E7">
        <w:rPr>
          <w:rFonts w:ascii="Times New Roman" w:eastAsia="Calibri" w:hAnsi="Times New Roman" w:cs="Times New Roman"/>
          <w:sz w:val="24"/>
          <w:szCs w:val="24"/>
        </w:rPr>
        <w:t>ra el manejo</w:t>
      </w:r>
      <w:r w:rsidR="001C7A17" w:rsidRPr="005E60E7">
        <w:rPr>
          <w:rFonts w:ascii="Times New Roman" w:eastAsia="Calibri" w:hAnsi="Times New Roman" w:cs="Times New Roman"/>
          <w:sz w:val="24"/>
          <w:szCs w:val="24"/>
        </w:rPr>
        <w:t xml:space="preserve"> de los ingresos financieros, es necesario </w:t>
      </w:r>
      <w:r w:rsidR="00E46DC0" w:rsidRPr="005E60E7">
        <w:rPr>
          <w:rFonts w:ascii="Times New Roman" w:eastAsia="Calibri" w:hAnsi="Times New Roman" w:cs="Times New Roman"/>
          <w:sz w:val="24"/>
          <w:szCs w:val="24"/>
        </w:rPr>
        <w:t>reunir los</w:t>
      </w:r>
      <w:r w:rsidR="001C7A17" w:rsidRPr="005E60E7">
        <w:rPr>
          <w:rFonts w:ascii="Times New Roman" w:eastAsia="Calibri" w:hAnsi="Times New Roman" w:cs="Times New Roman"/>
          <w:sz w:val="24"/>
          <w:szCs w:val="24"/>
        </w:rPr>
        <w:t xml:space="preserve"> miembros de la junta de </w:t>
      </w:r>
      <w:r w:rsidR="00C730B1" w:rsidRPr="005E60E7">
        <w:rPr>
          <w:rFonts w:ascii="Times New Roman" w:eastAsia="Calibri" w:hAnsi="Times New Roman" w:cs="Times New Roman"/>
          <w:sz w:val="24"/>
          <w:szCs w:val="24"/>
        </w:rPr>
        <w:t>centro e</w:t>
      </w:r>
      <w:r w:rsidR="001C7A17" w:rsidRPr="005E60E7">
        <w:rPr>
          <w:rFonts w:ascii="Times New Roman" w:eastAsia="Calibri" w:hAnsi="Times New Roman" w:cs="Times New Roman"/>
          <w:sz w:val="24"/>
          <w:szCs w:val="24"/>
        </w:rPr>
        <w:t xml:space="preserve"> </w:t>
      </w:r>
      <w:r w:rsidR="00C34BEF" w:rsidRPr="005E60E7">
        <w:rPr>
          <w:rFonts w:ascii="Times New Roman" w:eastAsia="Calibri" w:hAnsi="Times New Roman" w:cs="Times New Roman"/>
          <w:sz w:val="24"/>
          <w:szCs w:val="24"/>
        </w:rPr>
        <w:t>identificar las</w:t>
      </w:r>
      <w:r w:rsidR="001C7A17" w:rsidRPr="005E60E7">
        <w:rPr>
          <w:rFonts w:ascii="Times New Roman" w:eastAsia="Calibri" w:hAnsi="Times New Roman" w:cs="Times New Roman"/>
          <w:sz w:val="24"/>
          <w:szCs w:val="24"/>
        </w:rPr>
        <w:t xml:space="preserve"> necesidades para solicitar los Recursos </w:t>
      </w:r>
      <w:r w:rsidR="00B35B2A" w:rsidRPr="005E60E7">
        <w:rPr>
          <w:rFonts w:ascii="Times New Roman" w:eastAsia="Calibri" w:hAnsi="Times New Roman" w:cs="Times New Roman"/>
          <w:sz w:val="24"/>
          <w:szCs w:val="24"/>
        </w:rPr>
        <w:t>Financieros atendiendo</w:t>
      </w:r>
      <w:r w:rsidR="001C7A17" w:rsidRPr="005E60E7">
        <w:rPr>
          <w:rFonts w:ascii="Times New Roman" w:eastAsia="Calibri" w:hAnsi="Times New Roman" w:cs="Times New Roman"/>
          <w:sz w:val="24"/>
          <w:szCs w:val="24"/>
        </w:rPr>
        <w:t xml:space="preserve"> a los diversos </w:t>
      </w:r>
      <w:r w:rsidR="00BA302D" w:rsidRPr="005E60E7">
        <w:rPr>
          <w:rFonts w:ascii="Times New Roman" w:eastAsia="Calibri" w:hAnsi="Times New Roman" w:cs="Times New Roman"/>
          <w:sz w:val="24"/>
          <w:szCs w:val="24"/>
        </w:rPr>
        <w:t>rubros de</w:t>
      </w:r>
      <w:r w:rsidR="001C7A17" w:rsidRPr="005E60E7">
        <w:rPr>
          <w:rFonts w:ascii="Times New Roman" w:eastAsia="Calibri" w:hAnsi="Times New Roman" w:cs="Times New Roman"/>
          <w:sz w:val="24"/>
          <w:szCs w:val="24"/>
        </w:rPr>
        <w:t xml:space="preserve"> gastos, tales como: Servicios no personales, Materiales y Suministros, Activos no Financieros. Antes de cada solicitud actualizada, </w:t>
      </w:r>
      <w:r w:rsidR="00884566" w:rsidRPr="005E60E7">
        <w:rPr>
          <w:rFonts w:ascii="Times New Roman" w:eastAsia="Calibri" w:hAnsi="Times New Roman" w:cs="Times New Roman"/>
          <w:sz w:val="24"/>
          <w:szCs w:val="24"/>
        </w:rPr>
        <w:t>el coordinador</w:t>
      </w:r>
      <w:r w:rsidR="007D23D7" w:rsidRPr="005E60E7">
        <w:rPr>
          <w:rFonts w:ascii="Times New Roman" w:eastAsia="Calibri" w:hAnsi="Times New Roman" w:cs="Times New Roman"/>
          <w:sz w:val="24"/>
          <w:szCs w:val="24"/>
        </w:rPr>
        <w:t xml:space="preserve"> administrativo presenta</w:t>
      </w:r>
      <w:r w:rsidR="001C7A17" w:rsidRPr="005E60E7">
        <w:rPr>
          <w:rFonts w:ascii="Times New Roman" w:eastAsia="Calibri" w:hAnsi="Times New Roman" w:cs="Times New Roman"/>
          <w:sz w:val="24"/>
          <w:szCs w:val="24"/>
        </w:rPr>
        <w:t xml:space="preserve"> a modo de justificación los gastos </w:t>
      </w:r>
      <w:r w:rsidR="00C730B1" w:rsidRPr="005E60E7">
        <w:rPr>
          <w:rFonts w:ascii="Times New Roman" w:eastAsia="Calibri" w:hAnsi="Times New Roman" w:cs="Times New Roman"/>
          <w:sz w:val="24"/>
          <w:szCs w:val="24"/>
        </w:rPr>
        <w:t>realizados con</w:t>
      </w:r>
      <w:r w:rsidR="001C7A17" w:rsidRPr="005E60E7">
        <w:rPr>
          <w:rFonts w:ascii="Times New Roman" w:eastAsia="Calibri" w:hAnsi="Times New Roman" w:cs="Times New Roman"/>
          <w:sz w:val="24"/>
          <w:szCs w:val="24"/>
        </w:rPr>
        <w:t xml:space="preserve"> el depósito anterior.</w:t>
      </w:r>
    </w:p>
    <w:p w14:paraId="337343E1" w14:textId="77777777" w:rsidR="00997ED3" w:rsidRDefault="00997ED3" w:rsidP="00D7649F">
      <w:pPr>
        <w:spacing w:after="0" w:line="360" w:lineRule="auto"/>
        <w:ind w:firstLine="708"/>
        <w:jc w:val="both"/>
        <w:rPr>
          <w:rFonts w:ascii="Times New Roman" w:eastAsia="Calibri" w:hAnsi="Times New Roman" w:cs="Times New Roman"/>
          <w:sz w:val="24"/>
          <w:szCs w:val="24"/>
        </w:rPr>
      </w:pPr>
    </w:p>
    <w:p w14:paraId="7FD5AF6D" w14:textId="77777777" w:rsidR="003B66BA" w:rsidRDefault="003B66BA" w:rsidP="003B66BA">
      <w:pPr>
        <w:spacing w:after="0" w:line="360" w:lineRule="auto"/>
        <w:jc w:val="both"/>
        <w:rPr>
          <w:rFonts w:ascii="Times New Roman" w:eastAsia="Calibri" w:hAnsi="Times New Roman" w:cs="Times New Roman"/>
          <w:sz w:val="24"/>
          <w:szCs w:val="24"/>
        </w:rPr>
      </w:pPr>
    </w:p>
    <w:p w14:paraId="47806584" w14:textId="6F6B3B7A" w:rsidR="00D7649F" w:rsidRPr="00E211B3" w:rsidRDefault="00D7649F" w:rsidP="003B66BA">
      <w:pPr>
        <w:spacing w:after="0" w:line="360" w:lineRule="auto"/>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POLITECNICO MADRE LAURA</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14D683BE" w14:textId="28AB530D" w:rsidR="00D7649F" w:rsidRPr="00E211B3" w:rsidRDefault="00D7649F" w:rsidP="003B66BA">
      <w:pPr>
        <w:spacing w:after="0" w:line="360" w:lineRule="auto"/>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EST</w:t>
      </w:r>
      <w:r w:rsidR="00997ED3" w:rsidRPr="00E211B3">
        <w:rPr>
          <w:rFonts w:ascii="Times New Roman" w:eastAsia="Calibri" w:hAnsi="Times New Roman" w:cs="Times New Roman"/>
          <w:sz w:val="24"/>
          <w:szCs w:val="24"/>
        </w:rPr>
        <w:t>ADO DE RESULTADOS GUAGUA</w:t>
      </w:r>
      <w:r w:rsidR="00B05258">
        <w:rPr>
          <w:rFonts w:ascii="Times New Roman" w:eastAsia="Calibri" w:hAnsi="Times New Roman" w:cs="Times New Roman"/>
          <w:sz w:val="24"/>
          <w:szCs w:val="24"/>
        </w:rPr>
        <w:t xml:space="preserve"> TRANSPORTE.</w:t>
      </w:r>
      <w:r w:rsidR="00997ED3" w:rsidRPr="00E211B3">
        <w:rPr>
          <w:rFonts w:ascii="Times New Roman" w:eastAsia="Calibri" w:hAnsi="Times New Roman" w:cs="Times New Roman"/>
          <w:sz w:val="24"/>
          <w:szCs w:val="24"/>
        </w:rPr>
        <w:tab/>
      </w:r>
      <w:r w:rsidR="00997ED3" w:rsidRPr="00E211B3">
        <w:rPr>
          <w:rFonts w:ascii="Times New Roman" w:eastAsia="Calibri" w:hAnsi="Times New Roman" w:cs="Times New Roman"/>
          <w:sz w:val="24"/>
          <w:szCs w:val="24"/>
        </w:rPr>
        <w:tab/>
      </w:r>
      <w:r w:rsidR="00997ED3" w:rsidRPr="00E211B3">
        <w:rPr>
          <w:rFonts w:ascii="Times New Roman" w:eastAsia="Calibri" w:hAnsi="Times New Roman" w:cs="Times New Roman"/>
          <w:sz w:val="24"/>
          <w:szCs w:val="24"/>
        </w:rPr>
        <w:tab/>
      </w:r>
      <w:r w:rsidR="00997ED3" w:rsidRPr="00E211B3">
        <w:rPr>
          <w:rFonts w:ascii="Times New Roman" w:eastAsia="Calibri" w:hAnsi="Times New Roman" w:cs="Times New Roman"/>
          <w:sz w:val="24"/>
          <w:szCs w:val="24"/>
        </w:rPr>
        <w:tab/>
      </w:r>
      <w:r w:rsidR="00997ED3" w:rsidRPr="00E211B3">
        <w:rPr>
          <w:rFonts w:ascii="Times New Roman" w:eastAsia="Calibri" w:hAnsi="Times New Roman" w:cs="Times New Roman"/>
          <w:sz w:val="24"/>
          <w:szCs w:val="24"/>
        </w:rPr>
        <w:tab/>
      </w:r>
      <w:r w:rsidR="00997ED3" w:rsidRPr="00E211B3">
        <w:rPr>
          <w:rFonts w:ascii="Times New Roman" w:eastAsia="Calibri" w:hAnsi="Times New Roman" w:cs="Times New Roman"/>
          <w:sz w:val="24"/>
          <w:szCs w:val="24"/>
        </w:rPr>
        <w:tab/>
      </w:r>
      <w:r w:rsidR="00997ED3"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 xml:space="preserve">PERIODO </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0488D736"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2018- 2019</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10B4D52A"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RD$</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0462559F"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4B7B726D"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IINGRESOS:</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59E1AC3E" w14:textId="6A0284B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 xml:space="preserve">·         GUAGUAS </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00063EEE">
        <w:rPr>
          <w:rFonts w:ascii="Times New Roman" w:eastAsia="Calibri" w:hAnsi="Times New Roman" w:cs="Times New Roman"/>
          <w:sz w:val="24"/>
          <w:szCs w:val="24"/>
        </w:rPr>
        <w:tab/>
      </w:r>
      <w:r w:rsidRPr="00E211B3">
        <w:rPr>
          <w:rFonts w:ascii="Times New Roman" w:eastAsia="Calibri" w:hAnsi="Times New Roman" w:cs="Times New Roman"/>
          <w:sz w:val="24"/>
          <w:szCs w:val="24"/>
        </w:rPr>
        <w:t>1</w:t>
      </w:r>
      <w:r w:rsidR="00E211B3" w:rsidRPr="00E211B3">
        <w:rPr>
          <w:rFonts w:ascii="Times New Roman" w:eastAsia="Calibri" w:hAnsi="Times New Roman" w:cs="Times New Roman"/>
          <w:sz w:val="24"/>
          <w:szCs w:val="24"/>
        </w:rPr>
        <w:t>, 925,300</w:t>
      </w:r>
      <w:r w:rsidRPr="00E211B3">
        <w:rPr>
          <w:rFonts w:ascii="Times New Roman" w:eastAsia="Calibri" w:hAnsi="Times New Roman" w:cs="Times New Roman"/>
          <w:sz w:val="24"/>
          <w:szCs w:val="24"/>
        </w:rPr>
        <w:tab/>
      </w:r>
    </w:p>
    <w:p w14:paraId="4199AEE6"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GASTOS:</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3FD7885E"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GASTOS GENERALES Y ADMINISTRATIVO</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4A975DAF"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         COMBUSTIBLES</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t>960,550.00</w:t>
      </w:r>
      <w:r w:rsidRPr="00E211B3">
        <w:rPr>
          <w:rFonts w:ascii="Times New Roman" w:eastAsia="Calibri" w:hAnsi="Times New Roman" w:cs="Times New Roman"/>
          <w:sz w:val="24"/>
          <w:szCs w:val="24"/>
        </w:rPr>
        <w:tab/>
      </w:r>
    </w:p>
    <w:p w14:paraId="2BF1CCC1" w14:textId="141EAB01"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 xml:space="preserve">·         REPACION </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233,450.00</w:t>
      </w:r>
      <w:r w:rsidRPr="00E211B3">
        <w:rPr>
          <w:rFonts w:ascii="Times New Roman" w:eastAsia="Calibri" w:hAnsi="Times New Roman" w:cs="Times New Roman"/>
          <w:sz w:val="24"/>
          <w:szCs w:val="24"/>
        </w:rPr>
        <w:tab/>
      </w:r>
    </w:p>
    <w:p w14:paraId="640E6AF3" w14:textId="0E3AC488" w:rsidR="00D7649F" w:rsidRPr="00E211B3" w:rsidRDefault="00D7649F" w:rsidP="00E211B3">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         PAGO COLABORADORES</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581,800.00</w:t>
      </w:r>
      <w:r w:rsidR="00E211B3">
        <w:rPr>
          <w:rFonts w:ascii="Times New Roman" w:eastAsia="Calibri" w:hAnsi="Times New Roman" w:cs="Times New Roman"/>
          <w:sz w:val="24"/>
          <w:szCs w:val="24"/>
        </w:rPr>
        <w:tab/>
      </w:r>
      <w:r w:rsidR="00E211B3">
        <w:rPr>
          <w:rFonts w:ascii="Times New Roman" w:eastAsia="Calibri" w:hAnsi="Times New Roman" w:cs="Times New Roman"/>
          <w:sz w:val="24"/>
          <w:szCs w:val="24"/>
        </w:rPr>
        <w:tab/>
      </w:r>
      <w:r w:rsid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1829DF4C"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OTROS GASTOS:</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1968131F" w14:textId="5FD39A13"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         TUMBA DE COCOS</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3,800.00</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48B23BB1"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         PAGO MARIA</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t>10,000.00</w:t>
      </w:r>
      <w:r w:rsidRPr="00E211B3">
        <w:rPr>
          <w:rFonts w:ascii="Times New Roman" w:eastAsia="Calibri" w:hAnsi="Times New Roman" w:cs="Times New Roman"/>
          <w:sz w:val="24"/>
          <w:szCs w:val="24"/>
        </w:rPr>
        <w:tab/>
      </w:r>
    </w:p>
    <w:p w14:paraId="78A8CE50"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 xml:space="preserve">COSTOS </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7EFFCB2B"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 xml:space="preserve">·         COMPRA DE GOMAS </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t>80,000.00</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3622376B" w14:textId="53CAA531"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         MARBETE</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t xml:space="preserve">  </w:t>
      </w:r>
      <w:r w:rsid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1,500.00</w:t>
      </w:r>
      <w:r w:rsidRPr="00E211B3">
        <w:rPr>
          <w:rFonts w:ascii="Times New Roman" w:eastAsia="Calibri" w:hAnsi="Times New Roman" w:cs="Times New Roman"/>
          <w:sz w:val="24"/>
          <w:szCs w:val="24"/>
        </w:rPr>
        <w:tab/>
      </w:r>
    </w:p>
    <w:p w14:paraId="59B4D504"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         COMPRA DE BATERIAS</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t>11,789.00</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095CEFCB"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4D680374" w14:textId="2EBAA6CD"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TOTAL DE COSTOS Y GASTOS</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t>1</w:t>
      </w:r>
      <w:r w:rsidR="00E211B3" w:rsidRPr="00E211B3">
        <w:rPr>
          <w:rFonts w:ascii="Times New Roman" w:eastAsia="Calibri" w:hAnsi="Times New Roman" w:cs="Times New Roman"/>
          <w:sz w:val="24"/>
          <w:szCs w:val="24"/>
        </w:rPr>
        <w:t>, 883,109.00</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430FF37B" w14:textId="23254CCE" w:rsidR="00D7649F" w:rsidRPr="00E211B3" w:rsidRDefault="00D7649F" w:rsidP="00E211B3">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 xml:space="preserve">RESUMEN DE GANANCIAS O </w:t>
      </w:r>
      <w:r w:rsidR="00997ED3" w:rsidRPr="00E211B3">
        <w:rPr>
          <w:rFonts w:ascii="Times New Roman" w:eastAsia="Calibri" w:hAnsi="Times New Roman" w:cs="Times New Roman"/>
          <w:sz w:val="24"/>
          <w:szCs w:val="24"/>
        </w:rPr>
        <w:t>PÉRDIDAS</w:t>
      </w:r>
      <w:r w:rsidRPr="00E211B3">
        <w:rPr>
          <w:rFonts w:ascii="Times New Roman" w:eastAsia="Calibri" w:hAnsi="Times New Roman" w:cs="Times New Roman"/>
          <w:sz w:val="24"/>
          <w:szCs w:val="24"/>
        </w:rPr>
        <w:t xml:space="preserve"> </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t xml:space="preserve">     42,191.00</w:t>
      </w:r>
      <w:r w:rsidR="00E211B3">
        <w:rPr>
          <w:rFonts w:ascii="Times New Roman" w:eastAsia="Calibri" w:hAnsi="Times New Roman" w:cs="Times New Roman"/>
          <w:sz w:val="24"/>
          <w:szCs w:val="24"/>
        </w:rPr>
        <w:tab/>
      </w:r>
      <w:r w:rsidR="00E211B3">
        <w:rPr>
          <w:rFonts w:ascii="Times New Roman" w:eastAsia="Calibri" w:hAnsi="Times New Roman" w:cs="Times New Roman"/>
          <w:sz w:val="24"/>
          <w:szCs w:val="24"/>
        </w:rPr>
        <w:tab/>
      </w:r>
      <w:r w:rsid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54C77D1A" w14:textId="188E8E46" w:rsidR="00D7649F" w:rsidRPr="00E211B3" w:rsidRDefault="00D7649F" w:rsidP="00E211B3">
      <w:pPr>
        <w:spacing w:after="0" w:line="360" w:lineRule="auto"/>
        <w:jc w:val="center"/>
        <w:rPr>
          <w:rFonts w:ascii="Times New Roman" w:eastAsia="Calibri" w:hAnsi="Times New Roman" w:cs="Times New Roman"/>
          <w:sz w:val="24"/>
          <w:szCs w:val="24"/>
        </w:rPr>
      </w:pPr>
      <w:r w:rsidRPr="00E211B3">
        <w:rPr>
          <w:rFonts w:ascii="Times New Roman" w:eastAsia="Calibri" w:hAnsi="Times New Roman" w:cs="Times New Roman"/>
          <w:sz w:val="24"/>
          <w:szCs w:val="24"/>
        </w:rPr>
        <w:t>_____________________</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t>_______________________</w:t>
      </w:r>
    </w:p>
    <w:p w14:paraId="04172C42" w14:textId="53C68A35"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 xml:space="preserve">      REALIZADO POR</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00E211B3">
        <w:rPr>
          <w:rFonts w:ascii="Times New Roman" w:eastAsia="Calibri" w:hAnsi="Times New Roman" w:cs="Times New Roman"/>
          <w:sz w:val="24"/>
          <w:szCs w:val="24"/>
        </w:rPr>
        <w:t xml:space="preserve">                </w:t>
      </w:r>
      <w:r w:rsidRPr="00E211B3">
        <w:rPr>
          <w:rFonts w:ascii="Times New Roman" w:eastAsia="Calibri" w:hAnsi="Times New Roman" w:cs="Times New Roman"/>
          <w:sz w:val="24"/>
          <w:szCs w:val="24"/>
        </w:rPr>
        <w:t>REVISADO POR</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0809A357"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74D61CFC" w14:textId="41B263CE" w:rsidR="00D7649F" w:rsidRPr="00E211B3" w:rsidRDefault="00D7649F" w:rsidP="00E211B3">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lastRenderedPageBreak/>
        <w:t>ESTADO DE RESULTADOS GUAGUA</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5522F06C"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 xml:space="preserve">PERIODO </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386E4942"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 xml:space="preserve">19/8/2019 – 12/3/2020 </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79FD43A3"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RD$</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0418BC2E"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43F7DCD8"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IINGRESOS:</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16E023C9" w14:textId="30B34FA0"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 xml:space="preserve">·         GUAGUAS </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00063EEE">
        <w:rPr>
          <w:rFonts w:ascii="Times New Roman" w:eastAsia="Calibri" w:hAnsi="Times New Roman" w:cs="Times New Roman"/>
          <w:sz w:val="24"/>
          <w:szCs w:val="24"/>
        </w:rPr>
        <w:tab/>
      </w:r>
      <w:r w:rsidRPr="00E211B3">
        <w:rPr>
          <w:rFonts w:ascii="Times New Roman" w:eastAsia="Calibri" w:hAnsi="Times New Roman" w:cs="Times New Roman"/>
          <w:sz w:val="24"/>
          <w:szCs w:val="24"/>
        </w:rPr>
        <w:tab/>
        <w:t>1</w:t>
      </w:r>
      <w:r w:rsidR="00047AF0" w:rsidRPr="00E211B3">
        <w:rPr>
          <w:rFonts w:ascii="Times New Roman" w:eastAsia="Calibri" w:hAnsi="Times New Roman" w:cs="Times New Roman"/>
          <w:sz w:val="24"/>
          <w:szCs w:val="24"/>
        </w:rPr>
        <w:t>, 574,000.00</w:t>
      </w:r>
      <w:r w:rsidRPr="00E211B3">
        <w:rPr>
          <w:rFonts w:ascii="Times New Roman" w:eastAsia="Calibri" w:hAnsi="Times New Roman" w:cs="Times New Roman"/>
          <w:sz w:val="24"/>
          <w:szCs w:val="24"/>
        </w:rPr>
        <w:tab/>
      </w:r>
    </w:p>
    <w:p w14:paraId="2FC99D47"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GASTOS:</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64A37CAA"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GASTOS GENERALES Y ADMINISTRATIVOS</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6EF277B9"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         COMBUSTIBLES</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t>917,550.00</w:t>
      </w:r>
      <w:r w:rsidRPr="00E211B3">
        <w:rPr>
          <w:rFonts w:ascii="Times New Roman" w:eastAsia="Calibri" w:hAnsi="Times New Roman" w:cs="Times New Roman"/>
          <w:sz w:val="24"/>
          <w:szCs w:val="24"/>
        </w:rPr>
        <w:tab/>
      </w:r>
    </w:p>
    <w:p w14:paraId="66E7D89C" w14:textId="73AB9FCA"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 xml:space="preserve">·         REPACION </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00E211B3">
        <w:rPr>
          <w:rFonts w:ascii="Times New Roman" w:eastAsia="Calibri" w:hAnsi="Times New Roman" w:cs="Times New Roman"/>
          <w:sz w:val="24"/>
          <w:szCs w:val="24"/>
        </w:rPr>
        <w:t xml:space="preserve">   </w:t>
      </w:r>
      <w:r w:rsid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181,290.00</w:t>
      </w:r>
      <w:r w:rsidRPr="00E211B3">
        <w:rPr>
          <w:rFonts w:ascii="Times New Roman" w:eastAsia="Calibri" w:hAnsi="Times New Roman" w:cs="Times New Roman"/>
          <w:sz w:val="24"/>
          <w:szCs w:val="24"/>
        </w:rPr>
        <w:tab/>
      </w:r>
    </w:p>
    <w:p w14:paraId="676DC1CB" w14:textId="1A1DECF0"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         PAGO COLABORADORES</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t>446,200.00</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78B082E0"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2699CE6D"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OTROS GASTOS:</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7590F998" w14:textId="54A9A476"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 xml:space="preserve">·         </w:t>
      </w:r>
      <w:r w:rsidR="00CF1EFB">
        <w:rPr>
          <w:rFonts w:ascii="Times New Roman" w:eastAsia="Calibri" w:hAnsi="Times New Roman" w:cs="Times New Roman"/>
          <w:sz w:val="24"/>
          <w:szCs w:val="24"/>
        </w:rPr>
        <w:t>0BRA SOSCIAL</w:t>
      </w:r>
      <w:r w:rsidR="00CF1EFB">
        <w:rPr>
          <w:rFonts w:ascii="Times New Roman" w:eastAsia="Calibri" w:hAnsi="Times New Roman" w:cs="Times New Roman"/>
          <w:sz w:val="24"/>
          <w:szCs w:val="24"/>
        </w:rPr>
        <w:tab/>
      </w:r>
      <w:r w:rsidR="00CF1EFB">
        <w:rPr>
          <w:rFonts w:ascii="Times New Roman" w:eastAsia="Calibri" w:hAnsi="Times New Roman" w:cs="Times New Roman"/>
          <w:sz w:val="24"/>
          <w:szCs w:val="24"/>
        </w:rPr>
        <w:tab/>
      </w:r>
      <w:r w:rsidR="00CF1EFB">
        <w:rPr>
          <w:rFonts w:ascii="Times New Roman" w:eastAsia="Calibri" w:hAnsi="Times New Roman" w:cs="Times New Roman"/>
          <w:sz w:val="24"/>
          <w:szCs w:val="24"/>
        </w:rPr>
        <w:tab/>
      </w:r>
      <w:r w:rsidR="00CF1EFB">
        <w:rPr>
          <w:rFonts w:ascii="Times New Roman" w:eastAsia="Calibri" w:hAnsi="Times New Roman" w:cs="Times New Roman"/>
          <w:sz w:val="24"/>
          <w:szCs w:val="24"/>
        </w:rPr>
        <w:tab/>
      </w:r>
      <w:r w:rsidR="00CF1EFB">
        <w:rPr>
          <w:rFonts w:ascii="Times New Roman" w:eastAsia="Calibri" w:hAnsi="Times New Roman" w:cs="Times New Roman"/>
          <w:sz w:val="24"/>
          <w:szCs w:val="24"/>
        </w:rPr>
        <w:tab/>
        <w:t xml:space="preserve">              </w:t>
      </w:r>
      <w:r w:rsidRPr="00E211B3">
        <w:rPr>
          <w:rFonts w:ascii="Times New Roman" w:eastAsia="Calibri" w:hAnsi="Times New Roman" w:cs="Times New Roman"/>
          <w:sz w:val="24"/>
          <w:szCs w:val="24"/>
        </w:rPr>
        <w:t>9,500.00</w:t>
      </w:r>
      <w:r w:rsidRPr="00E211B3">
        <w:rPr>
          <w:rFonts w:ascii="Times New Roman" w:eastAsia="Calibri" w:hAnsi="Times New Roman" w:cs="Times New Roman"/>
          <w:sz w:val="24"/>
          <w:szCs w:val="24"/>
        </w:rPr>
        <w:tab/>
      </w:r>
    </w:p>
    <w:p w14:paraId="55C43FCB"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 xml:space="preserve">COSTOS </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64D02716" w14:textId="091783E4"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         SEGUROS</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11,300.00</w:t>
      </w:r>
      <w:r w:rsidRPr="00E211B3">
        <w:rPr>
          <w:rFonts w:ascii="Times New Roman" w:eastAsia="Calibri" w:hAnsi="Times New Roman" w:cs="Times New Roman"/>
          <w:sz w:val="24"/>
          <w:szCs w:val="24"/>
        </w:rPr>
        <w:tab/>
      </w:r>
    </w:p>
    <w:p w14:paraId="207856C1" w14:textId="04B6F33F"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TOTAL DE COSTOS Y GASTOS</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t>1</w:t>
      </w:r>
      <w:r w:rsidR="00047AF0" w:rsidRPr="00E211B3">
        <w:rPr>
          <w:rFonts w:ascii="Times New Roman" w:eastAsia="Calibri" w:hAnsi="Times New Roman" w:cs="Times New Roman"/>
          <w:sz w:val="24"/>
          <w:szCs w:val="24"/>
        </w:rPr>
        <w:t>, 565,840.00</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43A4E2D6" w14:textId="4EC8B21A"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 xml:space="preserve">RESUMEN DE GANANCIAS O </w:t>
      </w:r>
      <w:r w:rsidR="00047AF0" w:rsidRPr="00E211B3">
        <w:rPr>
          <w:rFonts w:ascii="Times New Roman" w:eastAsia="Calibri" w:hAnsi="Times New Roman" w:cs="Times New Roman"/>
          <w:sz w:val="24"/>
          <w:szCs w:val="24"/>
        </w:rPr>
        <w:t>PÉRDIDAS</w:t>
      </w:r>
      <w:r w:rsidRPr="00E211B3">
        <w:rPr>
          <w:rFonts w:ascii="Times New Roman" w:eastAsia="Calibri" w:hAnsi="Times New Roman" w:cs="Times New Roman"/>
          <w:sz w:val="24"/>
          <w:szCs w:val="24"/>
        </w:rPr>
        <w:t xml:space="preserve"> </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t xml:space="preserve">     8,160.00</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279EF27A"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17C8F7C8"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13D675BF"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_____________________</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t>_______________________</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256FDBCF" w14:textId="5AA606C1"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 xml:space="preserve">      REALIZADO POR</w:t>
      </w:r>
      <w:r w:rsidR="00047AF0" w:rsidRPr="00E211B3">
        <w:rPr>
          <w:rFonts w:ascii="Times New Roman" w:eastAsia="Calibri" w:hAnsi="Times New Roman" w:cs="Times New Roman"/>
          <w:sz w:val="24"/>
          <w:szCs w:val="24"/>
        </w:rPr>
        <w:tab/>
      </w:r>
      <w:r w:rsidR="00047AF0" w:rsidRPr="00E211B3">
        <w:rPr>
          <w:rFonts w:ascii="Times New Roman" w:eastAsia="Calibri" w:hAnsi="Times New Roman" w:cs="Times New Roman"/>
          <w:sz w:val="24"/>
          <w:szCs w:val="24"/>
        </w:rPr>
        <w:tab/>
      </w:r>
      <w:r w:rsidR="00047AF0" w:rsidRPr="00E211B3">
        <w:rPr>
          <w:rFonts w:ascii="Times New Roman" w:eastAsia="Calibri" w:hAnsi="Times New Roman" w:cs="Times New Roman"/>
          <w:sz w:val="24"/>
          <w:szCs w:val="24"/>
        </w:rPr>
        <w:tab/>
      </w:r>
      <w:r w:rsidR="00047AF0" w:rsidRPr="00E211B3">
        <w:rPr>
          <w:rFonts w:ascii="Times New Roman" w:eastAsia="Calibri" w:hAnsi="Times New Roman" w:cs="Times New Roman"/>
          <w:sz w:val="24"/>
          <w:szCs w:val="24"/>
        </w:rPr>
        <w:tab/>
      </w:r>
      <w:r w:rsidR="00047AF0"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 xml:space="preserve"> REVISADO POR</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4F50493F"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5616E6CD"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49632204" w14:textId="17B86033" w:rsidR="00D7649F" w:rsidRPr="00E211B3" w:rsidRDefault="00D7649F" w:rsidP="00E211B3">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7B1CDCF3"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lastRenderedPageBreak/>
        <w:t>ESTADO DE RESULTADOS GUAGUA</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1D554CE4"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 xml:space="preserve">PERIODO </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6C738EFB"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6/4/2020 - 28/5/2021</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28413051"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RD$</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67E753F0"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308C0717"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IINGRESOS:</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06F8BC39" w14:textId="7697981C"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 xml:space="preserve">·         GUAGUAS </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00063EEE">
        <w:rPr>
          <w:rFonts w:ascii="Times New Roman" w:eastAsia="Calibri" w:hAnsi="Times New Roman" w:cs="Times New Roman"/>
          <w:sz w:val="24"/>
          <w:szCs w:val="24"/>
        </w:rPr>
        <w:tab/>
      </w:r>
      <w:r w:rsidRPr="00E211B3">
        <w:rPr>
          <w:rFonts w:ascii="Times New Roman" w:eastAsia="Calibri" w:hAnsi="Times New Roman" w:cs="Times New Roman"/>
          <w:sz w:val="24"/>
          <w:szCs w:val="24"/>
        </w:rPr>
        <w:t>244,800.00</w:t>
      </w:r>
      <w:r w:rsidRPr="00E211B3">
        <w:rPr>
          <w:rFonts w:ascii="Times New Roman" w:eastAsia="Calibri" w:hAnsi="Times New Roman" w:cs="Times New Roman"/>
          <w:sz w:val="24"/>
          <w:szCs w:val="24"/>
        </w:rPr>
        <w:tab/>
      </w:r>
    </w:p>
    <w:p w14:paraId="0F599966"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GASTOS:</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7B5E847D"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GASTOS GENERALES Y ADMINISTRATIVO</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740DB694"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         COMBUSTIBLES</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t>138,500.00</w:t>
      </w:r>
      <w:r w:rsidRPr="00E211B3">
        <w:rPr>
          <w:rFonts w:ascii="Times New Roman" w:eastAsia="Calibri" w:hAnsi="Times New Roman" w:cs="Times New Roman"/>
          <w:sz w:val="24"/>
          <w:szCs w:val="24"/>
        </w:rPr>
        <w:tab/>
      </w:r>
    </w:p>
    <w:p w14:paraId="4D223FAE" w14:textId="174F3648"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 xml:space="preserve">·         REPACION </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 xml:space="preserve"> 37,050.00</w:t>
      </w:r>
      <w:r w:rsidRPr="00E211B3">
        <w:rPr>
          <w:rFonts w:ascii="Times New Roman" w:eastAsia="Calibri" w:hAnsi="Times New Roman" w:cs="Times New Roman"/>
          <w:sz w:val="24"/>
          <w:szCs w:val="24"/>
        </w:rPr>
        <w:tab/>
      </w:r>
    </w:p>
    <w:p w14:paraId="35F1D00D" w14:textId="54E23302"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         PAGO COLABORADORES</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52,500.00</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18C75466"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31FD8015"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OTROS GASTOS:</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652773DA"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         AYUDA SOCIAL</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t>5,200.00</w:t>
      </w:r>
      <w:r w:rsidRPr="00E211B3">
        <w:rPr>
          <w:rFonts w:ascii="Times New Roman" w:eastAsia="Calibri" w:hAnsi="Times New Roman" w:cs="Times New Roman"/>
          <w:sz w:val="24"/>
          <w:szCs w:val="24"/>
        </w:rPr>
        <w:tab/>
      </w:r>
    </w:p>
    <w:p w14:paraId="35946450"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COSTOS</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18D91D0B"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         SEGUROS Y MARBETES</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t>11,300.00</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5C3BE984"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017A417A"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TOTAL DE COSTOS Y GASTOS</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t>244,550.00</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4A2E949A" w14:textId="0B1723E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 xml:space="preserve">RESUMEN DE GANANCIAS O </w:t>
      </w:r>
      <w:r w:rsidR="00047AF0" w:rsidRPr="00E211B3">
        <w:rPr>
          <w:rFonts w:ascii="Times New Roman" w:eastAsia="Calibri" w:hAnsi="Times New Roman" w:cs="Times New Roman"/>
          <w:sz w:val="24"/>
          <w:szCs w:val="24"/>
        </w:rPr>
        <w:t>PÉRDIDAS</w:t>
      </w:r>
      <w:r w:rsidRPr="00E211B3">
        <w:rPr>
          <w:rFonts w:ascii="Times New Roman" w:eastAsia="Calibri" w:hAnsi="Times New Roman" w:cs="Times New Roman"/>
          <w:sz w:val="24"/>
          <w:szCs w:val="24"/>
        </w:rPr>
        <w:t xml:space="preserve"> </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00CF1EFB">
        <w:rPr>
          <w:rFonts w:ascii="Times New Roman" w:eastAsia="Calibri" w:hAnsi="Times New Roman" w:cs="Times New Roman"/>
          <w:sz w:val="24"/>
          <w:szCs w:val="24"/>
        </w:rPr>
        <w:tab/>
      </w:r>
      <w:r w:rsidRPr="00E211B3">
        <w:rPr>
          <w:rFonts w:ascii="Times New Roman" w:eastAsia="Calibri" w:hAnsi="Times New Roman" w:cs="Times New Roman"/>
          <w:sz w:val="24"/>
          <w:szCs w:val="24"/>
        </w:rPr>
        <w:t>250</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7807A306"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580602A2"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_____________________</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t>_______________________</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799FD871" w14:textId="4D076A0F"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 xml:space="preserve">      REALIZADO POR</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t>REVISADO POR</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043F4DDB"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0B9A8621"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421862F9"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0E337950" w14:textId="35A93BEA" w:rsidR="00D7649F" w:rsidRPr="00E211B3" w:rsidRDefault="00D7649F" w:rsidP="00E211B3">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lastRenderedPageBreak/>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67C197AD"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ESTADO DE RESULTADOS GUAGUA</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08E4A8BC"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 xml:space="preserve">PERIODO </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4729E274"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2021- 2022</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2CE151C9"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RD$</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5B0B5719"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5D193412"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IINGRESOS:</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2AEF7626" w14:textId="11C91103"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 xml:space="preserve">·         GUAGUAS </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00CF1EFB">
        <w:rPr>
          <w:rFonts w:ascii="Times New Roman" w:eastAsia="Calibri" w:hAnsi="Times New Roman" w:cs="Times New Roman"/>
          <w:sz w:val="24"/>
          <w:szCs w:val="24"/>
        </w:rPr>
        <w:tab/>
      </w:r>
      <w:r w:rsidRPr="00E211B3">
        <w:rPr>
          <w:rFonts w:ascii="Times New Roman" w:eastAsia="Calibri" w:hAnsi="Times New Roman" w:cs="Times New Roman"/>
          <w:sz w:val="24"/>
          <w:szCs w:val="24"/>
        </w:rPr>
        <w:t>1</w:t>
      </w:r>
      <w:r w:rsidR="00E211B3" w:rsidRPr="00E211B3">
        <w:rPr>
          <w:rFonts w:ascii="Times New Roman" w:eastAsia="Calibri" w:hAnsi="Times New Roman" w:cs="Times New Roman"/>
          <w:sz w:val="24"/>
          <w:szCs w:val="24"/>
        </w:rPr>
        <w:t>, 646,100.00</w:t>
      </w:r>
      <w:r w:rsidRPr="00E211B3">
        <w:rPr>
          <w:rFonts w:ascii="Times New Roman" w:eastAsia="Calibri" w:hAnsi="Times New Roman" w:cs="Times New Roman"/>
          <w:sz w:val="24"/>
          <w:szCs w:val="24"/>
        </w:rPr>
        <w:tab/>
      </w:r>
    </w:p>
    <w:p w14:paraId="3F9460F4"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GASTOS:</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3A583F9E"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GASTOS GENERALES Y ADMINISTRATIVO</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668D551B"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         COMBUSTIBLES</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t>974,950.00</w:t>
      </w:r>
      <w:r w:rsidRPr="00E211B3">
        <w:rPr>
          <w:rFonts w:ascii="Times New Roman" w:eastAsia="Calibri" w:hAnsi="Times New Roman" w:cs="Times New Roman"/>
          <w:sz w:val="24"/>
          <w:szCs w:val="24"/>
        </w:rPr>
        <w:tab/>
      </w:r>
    </w:p>
    <w:p w14:paraId="5706DC4D" w14:textId="2D06BBD8"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 xml:space="preserve">·         REPACION </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150,500.00</w:t>
      </w:r>
      <w:r w:rsidRPr="00E211B3">
        <w:rPr>
          <w:rFonts w:ascii="Times New Roman" w:eastAsia="Calibri" w:hAnsi="Times New Roman" w:cs="Times New Roman"/>
          <w:sz w:val="24"/>
          <w:szCs w:val="24"/>
        </w:rPr>
        <w:tab/>
      </w:r>
    </w:p>
    <w:p w14:paraId="3D3E5A9A" w14:textId="76611B04"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         PAGO COLABORADORES</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384,850.00</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1C269D9D"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10795772"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OTROS GASTOS:</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1A1C67DD" w14:textId="06566896"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         TUMBA DE COCOS</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 xml:space="preserve">  2,500.00</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4EC94CA5"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 xml:space="preserve">·         OBRA SOCIAL </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t>15,800.00</w:t>
      </w:r>
      <w:r w:rsidRPr="00E211B3">
        <w:rPr>
          <w:rFonts w:ascii="Times New Roman" w:eastAsia="Calibri" w:hAnsi="Times New Roman" w:cs="Times New Roman"/>
          <w:sz w:val="24"/>
          <w:szCs w:val="24"/>
        </w:rPr>
        <w:tab/>
      </w:r>
    </w:p>
    <w:p w14:paraId="1B8E3B19"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 xml:space="preserve">COSTOS </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3A7DE9CD"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 xml:space="preserve">·         COMPRA DE GOMAS </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t>69,000.00</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5A81D1B2" w14:textId="4939B884" w:rsidR="00D7649F" w:rsidRPr="00E211B3" w:rsidRDefault="00D7649F" w:rsidP="00E211B3">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         MARBETE Y SEGURO</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t>11,600.00</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00E211B3">
        <w:rPr>
          <w:rFonts w:ascii="Times New Roman" w:eastAsia="Calibri" w:hAnsi="Times New Roman" w:cs="Times New Roman"/>
          <w:sz w:val="24"/>
          <w:szCs w:val="24"/>
        </w:rPr>
        <w:tab/>
      </w:r>
      <w:r w:rsidR="00E211B3">
        <w:rPr>
          <w:rFonts w:ascii="Times New Roman" w:eastAsia="Calibri" w:hAnsi="Times New Roman" w:cs="Times New Roman"/>
          <w:sz w:val="24"/>
          <w:szCs w:val="24"/>
        </w:rPr>
        <w:tab/>
      </w:r>
      <w:r w:rsidR="00E211B3">
        <w:rPr>
          <w:rFonts w:ascii="Times New Roman" w:eastAsia="Calibri" w:hAnsi="Times New Roman" w:cs="Times New Roman"/>
          <w:sz w:val="24"/>
          <w:szCs w:val="24"/>
        </w:rPr>
        <w:tab/>
      </w:r>
      <w:r w:rsid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41568809" w14:textId="3B817813"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TOTAL DE COSTOS Y GASTOS</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t>1</w:t>
      </w:r>
      <w:r w:rsidR="00047AF0" w:rsidRPr="00E211B3">
        <w:rPr>
          <w:rFonts w:ascii="Times New Roman" w:eastAsia="Calibri" w:hAnsi="Times New Roman" w:cs="Times New Roman"/>
          <w:sz w:val="24"/>
          <w:szCs w:val="24"/>
        </w:rPr>
        <w:t>, 610,200</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2128051F" w14:textId="25B5BAFC" w:rsidR="00D7649F" w:rsidRPr="00E211B3" w:rsidRDefault="00D7649F" w:rsidP="00E211B3">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 xml:space="preserve">RESUMEN DE GANANCIAS O </w:t>
      </w:r>
      <w:r w:rsidR="00047AF0" w:rsidRPr="00E211B3">
        <w:rPr>
          <w:rFonts w:ascii="Times New Roman" w:eastAsia="Calibri" w:hAnsi="Times New Roman" w:cs="Times New Roman"/>
          <w:sz w:val="24"/>
          <w:szCs w:val="24"/>
        </w:rPr>
        <w:t>PÉRDIDAS</w:t>
      </w:r>
      <w:r w:rsidRPr="00E211B3">
        <w:rPr>
          <w:rFonts w:ascii="Times New Roman" w:eastAsia="Calibri" w:hAnsi="Times New Roman" w:cs="Times New Roman"/>
          <w:sz w:val="24"/>
          <w:szCs w:val="24"/>
        </w:rPr>
        <w:t xml:space="preserve"> </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t xml:space="preserve">     35,900.00</w:t>
      </w:r>
      <w:r w:rsidR="00E211B3">
        <w:rPr>
          <w:rFonts w:ascii="Times New Roman" w:eastAsia="Calibri" w:hAnsi="Times New Roman" w:cs="Times New Roman"/>
          <w:sz w:val="24"/>
          <w:szCs w:val="24"/>
        </w:rPr>
        <w:tab/>
      </w:r>
      <w:r w:rsidR="00E211B3">
        <w:rPr>
          <w:rFonts w:ascii="Times New Roman" w:eastAsia="Calibri" w:hAnsi="Times New Roman" w:cs="Times New Roman"/>
          <w:sz w:val="24"/>
          <w:szCs w:val="24"/>
        </w:rPr>
        <w:tab/>
      </w:r>
      <w:r w:rsidR="00E211B3">
        <w:rPr>
          <w:rFonts w:ascii="Times New Roman" w:eastAsia="Calibri" w:hAnsi="Times New Roman" w:cs="Times New Roman"/>
          <w:sz w:val="24"/>
          <w:szCs w:val="24"/>
        </w:rPr>
        <w:tab/>
      </w:r>
      <w:r w:rsid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17593BDF" w14:textId="77777777"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_____________________</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t>_______________________</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59169012" w14:textId="27C4F7E1" w:rsidR="00D7649F" w:rsidRPr="00E211B3" w:rsidRDefault="00D7649F" w:rsidP="00D7649F">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t xml:space="preserve">      REALIZADO POR</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00047AF0" w:rsidRPr="00E211B3">
        <w:rPr>
          <w:rFonts w:ascii="Times New Roman" w:eastAsia="Calibri" w:hAnsi="Times New Roman" w:cs="Times New Roman"/>
          <w:sz w:val="24"/>
          <w:szCs w:val="24"/>
        </w:rPr>
        <w:t xml:space="preserve">        </w:t>
      </w:r>
      <w:r w:rsidRPr="00E211B3">
        <w:rPr>
          <w:rFonts w:ascii="Times New Roman" w:eastAsia="Calibri" w:hAnsi="Times New Roman" w:cs="Times New Roman"/>
          <w:sz w:val="24"/>
          <w:szCs w:val="24"/>
        </w:rPr>
        <w:t>REVISADO POR</w:t>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p w14:paraId="14A8F9B4" w14:textId="7E0E0238" w:rsidR="00FA0E4C" w:rsidRPr="005E60E7" w:rsidRDefault="00D7649F" w:rsidP="006040AA">
      <w:pPr>
        <w:spacing w:after="0" w:line="360" w:lineRule="auto"/>
        <w:ind w:firstLine="708"/>
        <w:jc w:val="both"/>
        <w:rPr>
          <w:rFonts w:ascii="Times New Roman" w:eastAsia="Calibri" w:hAnsi="Times New Roman" w:cs="Times New Roman"/>
          <w:sz w:val="24"/>
          <w:szCs w:val="24"/>
        </w:rPr>
      </w:pPr>
      <w:r w:rsidRPr="00E211B3">
        <w:rPr>
          <w:rFonts w:ascii="Times New Roman" w:eastAsia="Calibri" w:hAnsi="Times New Roman" w:cs="Times New Roman"/>
          <w:sz w:val="24"/>
          <w:szCs w:val="24"/>
        </w:rPr>
        <w:lastRenderedPageBreak/>
        <w:tab/>
      </w:r>
      <w:r w:rsidR="00997ED3" w:rsidRPr="00E211B3">
        <w:rPr>
          <w:rFonts w:ascii="Times New Roman" w:eastAsia="Calibri" w:hAnsi="Times New Roman" w:cs="Times New Roman"/>
          <w:noProof/>
          <w:sz w:val="24"/>
          <w:szCs w:val="24"/>
          <w:lang w:eastAsia="es-DO"/>
        </w:rPr>
        <w:drawing>
          <wp:inline distT="0" distB="0" distL="0" distR="0" wp14:anchorId="0643F472" wp14:editId="20A2ED61">
            <wp:extent cx="5414010" cy="316420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14010" cy="3164205"/>
                    </a:xfrm>
                    <a:prstGeom prst="rect">
                      <a:avLst/>
                    </a:prstGeom>
                    <a:noFill/>
                  </pic:spPr>
                </pic:pic>
              </a:graphicData>
            </a:graphic>
          </wp:inline>
        </w:drawing>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r w:rsidRPr="00E211B3">
        <w:rPr>
          <w:rFonts w:ascii="Times New Roman" w:eastAsia="Calibri" w:hAnsi="Times New Roman" w:cs="Times New Roman"/>
          <w:sz w:val="24"/>
          <w:szCs w:val="24"/>
        </w:rPr>
        <w:tab/>
      </w:r>
    </w:p>
    <w:tbl>
      <w:tblPr>
        <w:tblW w:w="0" w:type="auto"/>
        <w:tblLayout w:type="fixed"/>
        <w:tblCellMar>
          <w:top w:w="15" w:type="dxa"/>
          <w:left w:w="15" w:type="dxa"/>
          <w:bottom w:w="15" w:type="dxa"/>
          <w:right w:w="15" w:type="dxa"/>
        </w:tblCellMar>
        <w:tblLook w:val="04A0" w:firstRow="1" w:lastRow="0" w:firstColumn="1" w:lastColumn="0" w:noHBand="0" w:noVBand="1"/>
      </w:tblPr>
      <w:tblGrid>
        <w:gridCol w:w="8734"/>
      </w:tblGrid>
      <w:tr w:rsidR="009A36EF" w:rsidRPr="005E60E7" w14:paraId="49E8833D" w14:textId="77777777" w:rsidTr="005D5EFA">
        <w:trPr>
          <w:trHeight w:val="1578"/>
        </w:trPr>
        <w:tc>
          <w:tcPr>
            <w:tcW w:w="8734" w:type="dxa"/>
            <w:tcMar>
              <w:top w:w="0" w:type="dxa"/>
              <w:left w:w="115" w:type="dxa"/>
              <w:bottom w:w="0" w:type="dxa"/>
              <w:right w:w="115" w:type="dxa"/>
            </w:tcMar>
          </w:tcPr>
          <w:p w14:paraId="65C7EBB9" w14:textId="71D7E585" w:rsidR="005D5EFA" w:rsidRPr="005908A6" w:rsidRDefault="006568FD" w:rsidP="0040638D">
            <w:pPr>
              <w:spacing w:line="360" w:lineRule="auto"/>
              <w:jc w:val="both"/>
              <w:rPr>
                <w:rFonts w:ascii="Times New Roman" w:hAnsi="Times New Roman" w:cs="Times New Roman"/>
                <w:b/>
                <w:bCs/>
                <w:sz w:val="24"/>
                <w:szCs w:val="24"/>
              </w:rPr>
            </w:pPr>
            <w:r w:rsidRPr="005908A6">
              <w:rPr>
                <w:rFonts w:ascii="Times New Roman" w:hAnsi="Times New Roman" w:cs="Times New Roman"/>
                <w:b/>
                <w:bCs/>
                <w:sz w:val="24"/>
                <w:szCs w:val="24"/>
              </w:rPr>
              <w:t xml:space="preserve">7. IMPACTO DE LOS RECURSOS INVERTIDOS </w:t>
            </w:r>
          </w:p>
          <w:p w14:paraId="41AB03CE" w14:textId="77777777" w:rsidR="005D5EFA" w:rsidRPr="005E60E7" w:rsidRDefault="005D5EFA" w:rsidP="0040638D">
            <w:pPr>
              <w:spacing w:line="360" w:lineRule="auto"/>
              <w:ind w:firstLine="567"/>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La descentralización ha mostrado ser el método ideal para canalizar directamente a los centros educativos los recursos que requieren para las necesidades identificadas por el colectivo de los actores que intervienen en el proceso de la escuela. </w:t>
            </w:r>
          </w:p>
          <w:p w14:paraId="58BDC961" w14:textId="77777777" w:rsidR="005D5EFA" w:rsidRPr="005E60E7" w:rsidRDefault="005D5EFA" w:rsidP="0040638D">
            <w:pPr>
              <w:spacing w:line="360" w:lineRule="auto"/>
              <w:ind w:firstLine="709"/>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Se ha podido observar a partir de los estudios investigativos realizados con relación a los beneficios que han aportado los programas de descentralización que se implementan en los sistemas educativos, se puede señalar que dichos beneficios han sido significativos.  La descentralización ha abierto un espacio potencial de innovación en las escuelas, y dicha innovación puede aplicarse al proceso de adquisición de bienes al mecanismo de transferencia de dinero a las escuelas para incentivar el buen desempeño de los centros educativos.</w:t>
            </w:r>
          </w:p>
          <w:p w14:paraId="03E37C63" w14:textId="77777777" w:rsidR="005D5EFA" w:rsidRPr="005E60E7" w:rsidRDefault="005D5EFA" w:rsidP="0040638D">
            <w:pPr>
              <w:spacing w:line="360" w:lineRule="auto"/>
              <w:ind w:firstLine="709"/>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La descentralización mejora mucho la calidad de vida de los estudiantes en los siguientes aspectos:</w:t>
            </w:r>
          </w:p>
          <w:p w14:paraId="492795E4" w14:textId="01BC0890" w:rsidR="005D5EFA" w:rsidRPr="005E60E7" w:rsidRDefault="005D5EFA" w:rsidP="0040638D">
            <w:pPr>
              <w:spacing w:line="360" w:lineRule="auto"/>
              <w:ind w:firstLine="709"/>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Mayor autonomía escolar con frecuencia genera mejores resultados educativos; reconoce la experiencia d</w:t>
            </w:r>
            <w:r w:rsidR="00F51774" w:rsidRPr="005E60E7">
              <w:rPr>
                <w:rFonts w:ascii="Times New Roman" w:hAnsi="Times New Roman" w:cs="Times New Roman"/>
                <w:color w:val="000000" w:themeColor="text1"/>
                <w:sz w:val="24"/>
                <w:szCs w:val="24"/>
              </w:rPr>
              <w:t>el maestro para saber qué</w:t>
            </w:r>
            <w:r w:rsidRPr="005E60E7">
              <w:rPr>
                <w:rFonts w:ascii="Times New Roman" w:hAnsi="Times New Roman" w:cs="Times New Roman"/>
                <w:color w:val="000000" w:themeColor="text1"/>
                <w:sz w:val="24"/>
                <w:szCs w:val="24"/>
              </w:rPr>
              <w:t xml:space="preserve"> </w:t>
            </w:r>
            <w:r w:rsidR="00CC14F4" w:rsidRPr="005E60E7">
              <w:rPr>
                <w:rFonts w:ascii="Times New Roman" w:hAnsi="Times New Roman" w:cs="Times New Roman"/>
                <w:color w:val="000000" w:themeColor="text1"/>
                <w:sz w:val="24"/>
                <w:szCs w:val="24"/>
              </w:rPr>
              <w:t>les</w:t>
            </w:r>
            <w:r w:rsidRPr="005E60E7">
              <w:rPr>
                <w:rFonts w:ascii="Times New Roman" w:hAnsi="Times New Roman" w:cs="Times New Roman"/>
                <w:color w:val="000000" w:themeColor="text1"/>
                <w:sz w:val="24"/>
                <w:szCs w:val="24"/>
              </w:rPr>
              <w:t xml:space="preserve"> conviene más a sus estudiantes. En situaciones donde existe</w:t>
            </w:r>
            <w:r w:rsidR="00F51774" w:rsidRPr="005E60E7">
              <w:rPr>
                <w:rFonts w:ascii="Times New Roman" w:hAnsi="Times New Roman" w:cs="Times New Roman"/>
                <w:color w:val="000000" w:themeColor="text1"/>
                <w:sz w:val="24"/>
                <w:szCs w:val="24"/>
              </w:rPr>
              <w:t>n</w:t>
            </w:r>
            <w:r w:rsidRPr="005E60E7">
              <w:rPr>
                <w:rFonts w:ascii="Times New Roman" w:hAnsi="Times New Roman" w:cs="Times New Roman"/>
                <w:color w:val="000000" w:themeColor="text1"/>
                <w:sz w:val="24"/>
                <w:szCs w:val="24"/>
              </w:rPr>
              <w:t xml:space="preserve"> una firme rendición de cuentas e inversiones de fortalecimiento de capacidades, las escuelas logran mejores resultados.</w:t>
            </w:r>
          </w:p>
          <w:p w14:paraId="0EAE20F3" w14:textId="6A1DE6C0" w:rsidR="005D5EFA" w:rsidRPr="005E60E7" w:rsidRDefault="005D5EFA" w:rsidP="0040638D">
            <w:pPr>
              <w:spacing w:line="360" w:lineRule="auto"/>
              <w:ind w:firstLine="709"/>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lastRenderedPageBreak/>
              <w:t>La descentralización de la educación apunta a la creación de un sistema más participativo, ágil, eficiente y eficaz para obtener una mayor calidad educativa,</w:t>
            </w:r>
            <w:r w:rsidR="00F51774" w:rsidRPr="005E60E7">
              <w:rPr>
                <w:rFonts w:ascii="Times New Roman" w:hAnsi="Times New Roman" w:cs="Times New Roman"/>
                <w:color w:val="000000" w:themeColor="text1"/>
                <w:sz w:val="24"/>
                <w:szCs w:val="24"/>
              </w:rPr>
              <w:t xml:space="preserve"> </w:t>
            </w:r>
            <w:proofErr w:type="spellStart"/>
            <w:r w:rsidRPr="005E60E7">
              <w:rPr>
                <w:rFonts w:ascii="Times New Roman" w:hAnsi="Times New Roman" w:cs="Times New Roman"/>
                <w:color w:val="000000" w:themeColor="text1"/>
                <w:sz w:val="24"/>
                <w:szCs w:val="24"/>
              </w:rPr>
              <w:t>efi</w:t>
            </w:r>
            <w:r w:rsidR="00F51774" w:rsidRPr="005E60E7">
              <w:rPr>
                <w:rFonts w:ascii="Times New Roman" w:hAnsi="Times New Roman" w:cs="Times New Roman"/>
                <w:color w:val="000000" w:themeColor="text1"/>
                <w:sz w:val="24"/>
                <w:szCs w:val="24"/>
              </w:rPr>
              <w:t>cientizar</w:t>
            </w:r>
            <w:proofErr w:type="spellEnd"/>
            <w:r w:rsidRPr="005E60E7">
              <w:rPr>
                <w:rFonts w:ascii="Times New Roman" w:hAnsi="Times New Roman" w:cs="Times New Roman"/>
                <w:color w:val="000000" w:themeColor="text1"/>
                <w:sz w:val="24"/>
                <w:szCs w:val="24"/>
              </w:rPr>
              <w:t xml:space="preserve"> la gestión pública y lograr el “alivio” fiscal por parte del gobierno central.</w:t>
            </w:r>
          </w:p>
          <w:p w14:paraId="0E20EAA3" w14:textId="0A0DBAED" w:rsidR="0055178B" w:rsidRPr="005E60E7" w:rsidRDefault="00CC14F4" w:rsidP="0040638D">
            <w:pPr>
              <w:spacing w:line="360" w:lineRule="auto"/>
              <w:ind w:firstLine="709"/>
              <w:jc w:val="both"/>
              <w:rPr>
                <w:rFonts w:ascii="Times New Roman" w:hAnsi="Times New Roman" w:cs="Times New Roman"/>
                <w:color w:val="000000" w:themeColor="text1"/>
                <w:sz w:val="24"/>
                <w:szCs w:val="24"/>
              </w:rPr>
            </w:pPr>
            <w:r w:rsidRPr="005E60E7">
              <w:rPr>
                <w:rFonts w:ascii="Times New Roman" w:hAnsi="Times New Roman" w:cs="Times New Roman"/>
                <w:bCs/>
                <w:color w:val="000000" w:themeColor="text1"/>
                <w:sz w:val="24"/>
                <w:szCs w:val="24"/>
              </w:rPr>
              <w:t>A</w:t>
            </w:r>
            <w:r w:rsidR="005D5EFA" w:rsidRPr="005E60E7">
              <w:rPr>
                <w:rFonts w:ascii="Times New Roman" w:hAnsi="Times New Roman" w:cs="Times New Roman"/>
                <w:bCs/>
                <w:color w:val="000000" w:themeColor="text1"/>
                <w:sz w:val="24"/>
                <w:szCs w:val="24"/>
              </w:rPr>
              <w:t xml:space="preserve">ntes </w:t>
            </w:r>
            <w:r w:rsidRPr="005E60E7">
              <w:rPr>
                <w:rFonts w:ascii="Times New Roman" w:hAnsi="Times New Roman" w:cs="Times New Roman"/>
                <w:bCs/>
                <w:color w:val="000000" w:themeColor="text1"/>
                <w:sz w:val="24"/>
                <w:szCs w:val="24"/>
              </w:rPr>
              <w:t xml:space="preserve">de recibir la </w:t>
            </w:r>
            <w:r w:rsidR="005D5EFA" w:rsidRPr="005E60E7">
              <w:rPr>
                <w:rFonts w:ascii="Times New Roman" w:hAnsi="Times New Roman" w:cs="Times New Roman"/>
                <w:bCs/>
                <w:color w:val="000000" w:themeColor="text1"/>
                <w:sz w:val="24"/>
                <w:szCs w:val="24"/>
              </w:rPr>
              <w:t xml:space="preserve">subvenciones </w:t>
            </w:r>
            <w:r w:rsidRPr="005E60E7">
              <w:rPr>
                <w:rFonts w:ascii="Times New Roman" w:hAnsi="Times New Roman" w:cs="Times New Roman"/>
                <w:bCs/>
                <w:color w:val="000000" w:themeColor="text1"/>
                <w:sz w:val="24"/>
                <w:szCs w:val="24"/>
              </w:rPr>
              <w:t xml:space="preserve">o descentralización del MINERD </w:t>
            </w:r>
            <w:r w:rsidR="005D5EFA" w:rsidRPr="005E60E7">
              <w:rPr>
                <w:rFonts w:ascii="Times New Roman" w:hAnsi="Times New Roman" w:cs="Times New Roman"/>
                <w:bCs/>
                <w:color w:val="000000" w:themeColor="text1"/>
                <w:sz w:val="24"/>
                <w:szCs w:val="24"/>
              </w:rPr>
              <w:t xml:space="preserve"> </w:t>
            </w:r>
            <w:r w:rsidRPr="005E60E7">
              <w:rPr>
                <w:rFonts w:ascii="Times New Roman" w:hAnsi="Times New Roman" w:cs="Times New Roman"/>
                <w:bCs/>
                <w:color w:val="000000" w:themeColor="text1"/>
                <w:sz w:val="24"/>
                <w:szCs w:val="24"/>
              </w:rPr>
              <w:t xml:space="preserve">el centro educativo Madre Laura, </w:t>
            </w:r>
            <w:r w:rsidR="005D5EFA" w:rsidRPr="005E60E7">
              <w:rPr>
                <w:rFonts w:ascii="Times New Roman" w:hAnsi="Times New Roman" w:cs="Times New Roman"/>
                <w:color w:val="000000" w:themeColor="text1"/>
                <w:sz w:val="24"/>
                <w:szCs w:val="24"/>
              </w:rPr>
              <w:t xml:space="preserve">Según la hna. Edelmira Agudelo, la </w:t>
            </w:r>
            <w:r w:rsidR="0055178B" w:rsidRPr="005E60E7">
              <w:rPr>
                <w:rFonts w:ascii="Times New Roman" w:hAnsi="Times New Roman" w:cs="Times New Roman"/>
                <w:color w:val="000000" w:themeColor="text1"/>
                <w:sz w:val="24"/>
                <w:szCs w:val="24"/>
              </w:rPr>
              <w:t>ex directora</w:t>
            </w:r>
            <w:r w:rsidR="005D5EFA" w:rsidRPr="005E60E7">
              <w:rPr>
                <w:rFonts w:ascii="Times New Roman" w:hAnsi="Times New Roman" w:cs="Times New Roman"/>
                <w:color w:val="000000" w:themeColor="text1"/>
                <w:sz w:val="24"/>
                <w:szCs w:val="24"/>
              </w:rPr>
              <w:t xml:space="preserve"> del Politécnico</w:t>
            </w:r>
            <w:r w:rsidR="00775A14" w:rsidRPr="005E60E7">
              <w:rPr>
                <w:rFonts w:ascii="Times New Roman" w:hAnsi="Times New Roman" w:cs="Times New Roman"/>
                <w:color w:val="000000" w:themeColor="text1"/>
                <w:sz w:val="24"/>
                <w:szCs w:val="24"/>
              </w:rPr>
              <w:t>, dice que</w:t>
            </w:r>
            <w:r w:rsidR="005D5EFA" w:rsidRPr="005E60E7">
              <w:rPr>
                <w:rFonts w:ascii="Times New Roman" w:hAnsi="Times New Roman" w:cs="Times New Roman"/>
                <w:color w:val="000000" w:themeColor="text1"/>
                <w:sz w:val="24"/>
                <w:szCs w:val="24"/>
              </w:rPr>
              <w:t xml:space="preserve"> </w:t>
            </w:r>
            <w:r w:rsidR="0055178B" w:rsidRPr="005E60E7">
              <w:rPr>
                <w:rFonts w:ascii="Times New Roman" w:hAnsi="Times New Roman" w:cs="Times New Roman"/>
                <w:color w:val="000000" w:themeColor="text1"/>
                <w:sz w:val="24"/>
                <w:szCs w:val="24"/>
              </w:rPr>
              <w:t>a</w:t>
            </w:r>
            <w:r w:rsidR="005D5EFA" w:rsidRPr="005E60E7">
              <w:rPr>
                <w:rFonts w:ascii="Times New Roman" w:hAnsi="Times New Roman" w:cs="Times New Roman"/>
                <w:color w:val="000000" w:themeColor="text1"/>
                <w:sz w:val="24"/>
                <w:szCs w:val="24"/>
              </w:rPr>
              <w:t>l principio, no había materiales didácticos,</w:t>
            </w:r>
            <w:r w:rsidR="00775A14" w:rsidRPr="005E60E7">
              <w:rPr>
                <w:rFonts w:ascii="Times New Roman" w:hAnsi="Times New Roman" w:cs="Times New Roman"/>
                <w:color w:val="000000" w:themeColor="text1"/>
                <w:sz w:val="24"/>
                <w:szCs w:val="24"/>
              </w:rPr>
              <w:t xml:space="preserve"> gastables,</w:t>
            </w:r>
            <w:r w:rsidR="005D5EFA" w:rsidRPr="005E60E7">
              <w:rPr>
                <w:rFonts w:ascii="Times New Roman" w:hAnsi="Times New Roman" w:cs="Times New Roman"/>
                <w:color w:val="000000" w:themeColor="text1"/>
                <w:sz w:val="24"/>
                <w:szCs w:val="24"/>
              </w:rPr>
              <w:t xml:space="preserve"> la verdad que no, pero con los sueldos, sacábamos para la tiza, los materiales didácticos y la gente de la comunidad colaboraban, ellos hacían sus reuniones periódicas, aportando para ayudar con las n</w:t>
            </w:r>
            <w:r w:rsidR="0055178B" w:rsidRPr="005E60E7">
              <w:rPr>
                <w:rFonts w:ascii="Times New Roman" w:hAnsi="Times New Roman" w:cs="Times New Roman"/>
                <w:color w:val="000000" w:themeColor="text1"/>
                <w:sz w:val="24"/>
                <w:szCs w:val="24"/>
              </w:rPr>
              <w:t>ecesidades del centro educativo, así como también se solicitaba ayuda y contribuciones a diferentes instituciones de la comunidad, se realizaban junto a los padres y la comunidad, kermeses, ventas, entre otras actividad que pudrieran generar algunos fondos y así cubrir las necesidades más prioritarias para el buen funcionamiento del proceso educativo.</w:t>
            </w:r>
          </w:p>
          <w:p w14:paraId="3CA05006" w14:textId="17C38139" w:rsidR="005D5EFA" w:rsidRPr="005E60E7" w:rsidRDefault="0055178B" w:rsidP="0040638D">
            <w:pPr>
              <w:spacing w:line="360" w:lineRule="auto"/>
              <w:ind w:firstLine="709"/>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 xml:space="preserve">Desde que se reciben  los recursos el centro educativo </w:t>
            </w:r>
            <w:r w:rsidR="00775A14" w:rsidRPr="005E60E7">
              <w:rPr>
                <w:rFonts w:ascii="Times New Roman" w:hAnsi="Times New Roman" w:cs="Times New Roman"/>
                <w:color w:val="000000" w:themeColor="text1"/>
                <w:sz w:val="24"/>
                <w:szCs w:val="24"/>
              </w:rPr>
              <w:t>ha dado un giro de 90 gado, ya que con los docentes tienen mayor facilidad de impartir la docencia, pues, cuentan con recursos suficientes, tanto didácticos, gastables, tecnológicos, económicos que les permiten desarrollar con más eficiencia y eficacia el proceso enseñanza- aprendizaje</w:t>
            </w:r>
            <w:r w:rsidR="00200196" w:rsidRPr="005E60E7">
              <w:rPr>
                <w:rFonts w:ascii="Times New Roman" w:hAnsi="Times New Roman" w:cs="Times New Roman"/>
                <w:color w:val="000000" w:themeColor="text1"/>
                <w:sz w:val="24"/>
                <w:szCs w:val="24"/>
              </w:rPr>
              <w:t>.</w:t>
            </w:r>
          </w:p>
          <w:p w14:paraId="7E318155" w14:textId="6D21F350" w:rsidR="00390809" w:rsidRPr="005E60E7" w:rsidRDefault="00FD78F2" w:rsidP="0040638D">
            <w:pPr>
              <w:spacing w:line="360" w:lineRule="auto"/>
              <w:ind w:firstLine="709"/>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L</w:t>
            </w:r>
            <w:r w:rsidR="00200196" w:rsidRPr="005E60E7">
              <w:rPr>
                <w:rFonts w:ascii="Times New Roman" w:hAnsi="Times New Roman" w:cs="Times New Roman"/>
                <w:color w:val="000000" w:themeColor="text1"/>
                <w:sz w:val="24"/>
                <w:szCs w:val="24"/>
              </w:rPr>
              <w:t>os recursos invertidos</w:t>
            </w:r>
            <w:r w:rsidRPr="005E60E7">
              <w:rPr>
                <w:rFonts w:ascii="Times New Roman" w:hAnsi="Times New Roman" w:cs="Times New Roman"/>
                <w:color w:val="000000" w:themeColor="text1"/>
                <w:sz w:val="24"/>
                <w:szCs w:val="24"/>
              </w:rPr>
              <w:t xml:space="preserve"> </w:t>
            </w:r>
            <w:r w:rsidR="00390809" w:rsidRPr="005E60E7">
              <w:rPr>
                <w:rFonts w:ascii="Times New Roman" w:hAnsi="Times New Roman" w:cs="Times New Roman"/>
                <w:color w:val="000000" w:themeColor="text1"/>
                <w:sz w:val="24"/>
                <w:szCs w:val="24"/>
              </w:rPr>
              <w:t xml:space="preserve">desde la descentralización </w:t>
            </w:r>
            <w:r w:rsidRPr="005E60E7">
              <w:rPr>
                <w:rFonts w:ascii="Times New Roman" w:hAnsi="Times New Roman" w:cs="Times New Roman"/>
                <w:color w:val="000000" w:themeColor="text1"/>
                <w:sz w:val="24"/>
                <w:szCs w:val="24"/>
              </w:rPr>
              <w:t xml:space="preserve">han impactado de manera </w:t>
            </w:r>
            <w:r w:rsidR="005968AB" w:rsidRPr="005E60E7">
              <w:rPr>
                <w:rFonts w:ascii="Times New Roman" w:hAnsi="Times New Roman" w:cs="Times New Roman"/>
                <w:color w:val="000000" w:themeColor="text1"/>
                <w:sz w:val="24"/>
                <w:szCs w:val="24"/>
              </w:rPr>
              <w:t xml:space="preserve">positiva y </w:t>
            </w:r>
            <w:r w:rsidRPr="005E60E7">
              <w:rPr>
                <w:rFonts w:ascii="Times New Roman" w:hAnsi="Times New Roman" w:cs="Times New Roman"/>
                <w:color w:val="000000" w:themeColor="text1"/>
                <w:sz w:val="24"/>
                <w:szCs w:val="24"/>
              </w:rPr>
              <w:t>significativa</w:t>
            </w:r>
            <w:r w:rsidR="0066796C">
              <w:rPr>
                <w:rFonts w:ascii="Times New Roman" w:hAnsi="Times New Roman" w:cs="Times New Roman"/>
                <w:color w:val="000000" w:themeColor="text1"/>
                <w:sz w:val="24"/>
                <w:szCs w:val="24"/>
              </w:rPr>
              <w:t xml:space="preserve"> a </w:t>
            </w:r>
            <w:r w:rsidR="0066796C" w:rsidRPr="0066796C">
              <w:rPr>
                <w:rFonts w:ascii="Times New Roman" w:hAnsi="Times New Roman" w:cs="Times New Roman"/>
                <w:b/>
                <w:color w:val="000000" w:themeColor="text1"/>
                <w:sz w:val="24"/>
                <w:szCs w:val="24"/>
              </w:rPr>
              <w:t>4, 916</w:t>
            </w:r>
            <w:r w:rsidR="0066796C">
              <w:rPr>
                <w:rFonts w:ascii="Times New Roman" w:hAnsi="Times New Roman" w:cs="Times New Roman"/>
                <w:color w:val="000000" w:themeColor="text1"/>
                <w:sz w:val="24"/>
                <w:szCs w:val="24"/>
              </w:rPr>
              <w:t xml:space="preserve"> estudiantes del nivel </w:t>
            </w:r>
            <w:r w:rsidR="0066796C" w:rsidRPr="0066796C">
              <w:rPr>
                <w:rFonts w:ascii="Times New Roman" w:hAnsi="Times New Roman" w:cs="Times New Roman"/>
                <w:b/>
                <w:color w:val="000000" w:themeColor="text1"/>
                <w:sz w:val="24"/>
                <w:szCs w:val="24"/>
              </w:rPr>
              <w:t>secundario</w:t>
            </w:r>
            <w:r w:rsidR="0066796C">
              <w:rPr>
                <w:rFonts w:ascii="Times New Roman" w:hAnsi="Times New Roman" w:cs="Times New Roman"/>
                <w:color w:val="000000" w:themeColor="text1"/>
                <w:sz w:val="24"/>
                <w:szCs w:val="24"/>
              </w:rPr>
              <w:t>, según este cuadro.</w:t>
            </w:r>
          </w:p>
          <w:tbl>
            <w:tblPr>
              <w:tblStyle w:val="Tablaconcuadrcula"/>
              <w:tblW w:w="0" w:type="auto"/>
              <w:tblLayout w:type="fixed"/>
              <w:tblLook w:val="04A0" w:firstRow="1" w:lastRow="0" w:firstColumn="1" w:lastColumn="0" w:noHBand="0" w:noVBand="1"/>
            </w:tblPr>
            <w:tblGrid>
              <w:gridCol w:w="2122"/>
              <w:gridCol w:w="2122"/>
              <w:gridCol w:w="2122"/>
              <w:gridCol w:w="2123"/>
            </w:tblGrid>
            <w:tr w:rsidR="005968AB" w:rsidRPr="005E60E7" w14:paraId="0518A677" w14:textId="77777777" w:rsidTr="005968AB">
              <w:tc>
                <w:tcPr>
                  <w:tcW w:w="2122" w:type="dxa"/>
                </w:tcPr>
                <w:p w14:paraId="03B257CF" w14:textId="73EC5B37" w:rsidR="005968AB" w:rsidRPr="005E60E7" w:rsidRDefault="005968AB" w:rsidP="0040638D">
                  <w:pPr>
                    <w:spacing w:line="360" w:lineRule="auto"/>
                    <w:jc w:val="both"/>
                    <w:rPr>
                      <w:rFonts w:ascii="Times New Roman" w:hAnsi="Times New Roman" w:cs="Times New Roman"/>
                      <w:b/>
                      <w:color w:val="000000" w:themeColor="text1"/>
                      <w:sz w:val="24"/>
                      <w:szCs w:val="24"/>
                    </w:rPr>
                  </w:pPr>
                  <w:r w:rsidRPr="005E60E7">
                    <w:rPr>
                      <w:rFonts w:ascii="Times New Roman" w:hAnsi="Times New Roman" w:cs="Times New Roman"/>
                      <w:b/>
                      <w:color w:val="000000" w:themeColor="text1"/>
                      <w:sz w:val="24"/>
                      <w:szCs w:val="24"/>
                    </w:rPr>
                    <w:t>Año Escolar</w:t>
                  </w:r>
                </w:p>
              </w:tc>
              <w:tc>
                <w:tcPr>
                  <w:tcW w:w="2122" w:type="dxa"/>
                </w:tcPr>
                <w:p w14:paraId="6BDF53D3" w14:textId="6FAFD19E" w:rsidR="005968AB" w:rsidRPr="005E60E7" w:rsidRDefault="005968AB" w:rsidP="0040638D">
                  <w:pPr>
                    <w:spacing w:line="360" w:lineRule="auto"/>
                    <w:jc w:val="both"/>
                    <w:rPr>
                      <w:rFonts w:ascii="Times New Roman" w:hAnsi="Times New Roman" w:cs="Times New Roman"/>
                      <w:b/>
                      <w:color w:val="000000" w:themeColor="text1"/>
                      <w:sz w:val="24"/>
                      <w:szCs w:val="24"/>
                    </w:rPr>
                  </w:pPr>
                  <w:r w:rsidRPr="005E60E7">
                    <w:rPr>
                      <w:rFonts w:ascii="Times New Roman" w:hAnsi="Times New Roman" w:cs="Times New Roman"/>
                      <w:b/>
                      <w:color w:val="000000" w:themeColor="text1"/>
                      <w:sz w:val="24"/>
                      <w:szCs w:val="24"/>
                    </w:rPr>
                    <w:t>Estudiante</w:t>
                  </w:r>
                  <w:r w:rsidR="001A20AF" w:rsidRPr="005E60E7">
                    <w:rPr>
                      <w:rFonts w:ascii="Times New Roman" w:hAnsi="Times New Roman" w:cs="Times New Roman"/>
                      <w:b/>
                      <w:color w:val="000000" w:themeColor="text1"/>
                      <w:sz w:val="24"/>
                      <w:szCs w:val="24"/>
                    </w:rPr>
                    <w:t>s M</w:t>
                  </w:r>
                </w:p>
              </w:tc>
              <w:tc>
                <w:tcPr>
                  <w:tcW w:w="2122" w:type="dxa"/>
                </w:tcPr>
                <w:p w14:paraId="719FA542" w14:textId="0413339D" w:rsidR="005968AB" w:rsidRPr="005E60E7" w:rsidRDefault="001A20AF" w:rsidP="0040638D">
                  <w:pPr>
                    <w:spacing w:line="360" w:lineRule="auto"/>
                    <w:jc w:val="both"/>
                    <w:rPr>
                      <w:rFonts w:ascii="Times New Roman" w:hAnsi="Times New Roman" w:cs="Times New Roman"/>
                      <w:b/>
                      <w:color w:val="000000" w:themeColor="text1"/>
                      <w:sz w:val="24"/>
                      <w:szCs w:val="24"/>
                    </w:rPr>
                  </w:pPr>
                  <w:r w:rsidRPr="005E60E7">
                    <w:rPr>
                      <w:rFonts w:ascii="Times New Roman" w:hAnsi="Times New Roman" w:cs="Times New Roman"/>
                      <w:b/>
                      <w:color w:val="000000" w:themeColor="text1"/>
                      <w:sz w:val="24"/>
                      <w:szCs w:val="24"/>
                    </w:rPr>
                    <w:t>Estudiantes F</w:t>
                  </w:r>
                </w:p>
              </w:tc>
              <w:tc>
                <w:tcPr>
                  <w:tcW w:w="2123" w:type="dxa"/>
                </w:tcPr>
                <w:p w14:paraId="1493CC7D" w14:textId="5591224C" w:rsidR="005968AB" w:rsidRPr="005E60E7" w:rsidRDefault="001A20AF" w:rsidP="0040638D">
                  <w:pPr>
                    <w:spacing w:line="360" w:lineRule="auto"/>
                    <w:jc w:val="both"/>
                    <w:rPr>
                      <w:rFonts w:ascii="Times New Roman" w:hAnsi="Times New Roman" w:cs="Times New Roman"/>
                      <w:b/>
                      <w:color w:val="000000" w:themeColor="text1"/>
                      <w:sz w:val="24"/>
                      <w:szCs w:val="24"/>
                    </w:rPr>
                  </w:pPr>
                  <w:r w:rsidRPr="005E60E7">
                    <w:rPr>
                      <w:rFonts w:ascii="Times New Roman" w:hAnsi="Times New Roman" w:cs="Times New Roman"/>
                      <w:b/>
                      <w:color w:val="000000" w:themeColor="text1"/>
                      <w:sz w:val="24"/>
                      <w:szCs w:val="24"/>
                    </w:rPr>
                    <w:t>Total</w:t>
                  </w:r>
                </w:p>
              </w:tc>
            </w:tr>
            <w:tr w:rsidR="005968AB" w:rsidRPr="005E60E7" w14:paraId="375D6ACE" w14:textId="77777777" w:rsidTr="005968AB">
              <w:tc>
                <w:tcPr>
                  <w:tcW w:w="2122" w:type="dxa"/>
                </w:tcPr>
                <w:p w14:paraId="1DB6C88C" w14:textId="3BDD96A0" w:rsidR="005968AB" w:rsidRPr="005E60E7" w:rsidRDefault="001A20AF" w:rsidP="0040638D">
                  <w:p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2012-2013</w:t>
                  </w:r>
                </w:p>
              </w:tc>
              <w:tc>
                <w:tcPr>
                  <w:tcW w:w="2122" w:type="dxa"/>
                </w:tcPr>
                <w:p w14:paraId="083867DF" w14:textId="3EE849DF" w:rsidR="005968AB" w:rsidRPr="005E60E7" w:rsidRDefault="001A20AF" w:rsidP="0040638D">
                  <w:p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139</w:t>
                  </w:r>
                </w:p>
              </w:tc>
              <w:tc>
                <w:tcPr>
                  <w:tcW w:w="2122" w:type="dxa"/>
                </w:tcPr>
                <w:p w14:paraId="76F594A6" w14:textId="7066D05E" w:rsidR="005968AB" w:rsidRPr="005E60E7" w:rsidRDefault="001A20AF" w:rsidP="0040638D">
                  <w:p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200</w:t>
                  </w:r>
                </w:p>
              </w:tc>
              <w:tc>
                <w:tcPr>
                  <w:tcW w:w="2123" w:type="dxa"/>
                </w:tcPr>
                <w:p w14:paraId="46549ED0" w14:textId="3354969E" w:rsidR="005968AB" w:rsidRPr="005E60E7" w:rsidRDefault="001A20AF" w:rsidP="0040638D">
                  <w:p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339</w:t>
                  </w:r>
                </w:p>
              </w:tc>
            </w:tr>
            <w:tr w:rsidR="005968AB" w:rsidRPr="005E60E7" w14:paraId="1D87F01C" w14:textId="77777777" w:rsidTr="005968AB">
              <w:tc>
                <w:tcPr>
                  <w:tcW w:w="2122" w:type="dxa"/>
                </w:tcPr>
                <w:p w14:paraId="15D72121" w14:textId="4F22F79A" w:rsidR="005968AB" w:rsidRPr="005E60E7" w:rsidRDefault="001A20AF" w:rsidP="0040638D">
                  <w:p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2013-2014</w:t>
                  </w:r>
                </w:p>
              </w:tc>
              <w:tc>
                <w:tcPr>
                  <w:tcW w:w="2122" w:type="dxa"/>
                </w:tcPr>
                <w:p w14:paraId="791E9C9E" w14:textId="0B819E5F" w:rsidR="005968AB" w:rsidRPr="005E60E7" w:rsidRDefault="001A20AF" w:rsidP="0040638D">
                  <w:p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150</w:t>
                  </w:r>
                </w:p>
              </w:tc>
              <w:tc>
                <w:tcPr>
                  <w:tcW w:w="2122" w:type="dxa"/>
                </w:tcPr>
                <w:p w14:paraId="266B4AFE" w14:textId="06A56AAC" w:rsidR="005968AB" w:rsidRPr="005E60E7" w:rsidRDefault="001A20AF" w:rsidP="0040638D">
                  <w:p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207</w:t>
                  </w:r>
                </w:p>
              </w:tc>
              <w:tc>
                <w:tcPr>
                  <w:tcW w:w="2123" w:type="dxa"/>
                </w:tcPr>
                <w:p w14:paraId="7D28B3D5" w14:textId="12F9F8E4" w:rsidR="005968AB" w:rsidRPr="005E60E7" w:rsidRDefault="001A20AF" w:rsidP="0040638D">
                  <w:p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357</w:t>
                  </w:r>
                </w:p>
              </w:tc>
            </w:tr>
            <w:tr w:rsidR="005968AB" w:rsidRPr="005E60E7" w14:paraId="7C287C24" w14:textId="77777777" w:rsidTr="005968AB">
              <w:tc>
                <w:tcPr>
                  <w:tcW w:w="2122" w:type="dxa"/>
                </w:tcPr>
                <w:p w14:paraId="03133439" w14:textId="1ACE0358" w:rsidR="005968AB" w:rsidRPr="005E60E7" w:rsidRDefault="001A20AF" w:rsidP="0040638D">
                  <w:p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2014-2015</w:t>
                  </w:r>
                </w:p>
              </w:tc>
              <w:tc>
                <w:tcPr>
                  <w:tcW w:w="2122" w:type="dxa"/>
                </w:tcPr>
                <w:p w14:paraId="12C71E37" w14:textId="6C630981" w:rsidR="005968AB" w:rsidRPr="005E60E7" w:rsidRDefault="001A20AF" w:rsidP="0040638D">
                  <w:p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137</w:t>
                  </w:r>
                </w:p>
              </w:tc>
              <w:tc>
                <w:tcPr>
                  <w:tcW w:w="2122" w:type="dxa"/>
                </w:tcPr>
                <w:p w14:paraId="7BDEDD99" w14:textId="2E707F18" w:rsidR="005968AB" w:rsidRPr="005E60E7" w:rsidRDefault="001A20AF" w:rsidP="0040638D">
                  <w:p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212</w:t>
                  </w:r>
                </w:p>
              </w:tc>
              <w:tc>
                <w:tcPr>
                  <w:tcW w:w="2123" w:type="dxa"/>
                </w:tcPr>
                <w:p w14:paraId="2FE84193" w14:textId="2CC87E7B" w:rsidR="005968AB" w:rsidRPr="005E60E7" w:rsidRDefault="001A20AF" w:rsidP="0040638D">
                  <w:p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349</w:t>
                  </w:r>
                </w:p>
              </w:tc>
            </w:tr>
            <w:tr w:rsidR="005968AB" w:rsidRPr="005E60E7" w14:paraId="331BAB81" w14:textId="77777777" w:rsidTr="005968AB">
              <w:tc>
                <w:tcPr>
                  <w:tcW w:w="2122" w:type="dxa"/>
                </w:tcPr>
                <w:p w14:paraId="382F65D1" w14:textId="22A90875" w:rsidR="005968AB" w:rsidRPr="005E60E7" w:rsidRDefault="001A20AF" w:rsidP="0040638D">
                  <w:p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2015-2016</w:t>
                  </w:r>
                </w:p>
              </w:tc>
              <w:tc>
                <w:tcPr>
                  <w:tcW w:w="2122" w:type="dxa"/>
                </w:tcPr>
                <w:p w14:paraId="0D61DCC5" w14:textId="49B626D4" w:rsidR="005968AB" w:rsidRPr="005E60E7" w:rsidRDefault="001A20AF" w:rsidP="0040638D">
                  <w:p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160</w:t>
                  </w:r>
                </w:p>
              </w:tc>
              <w:tc>
                <w:tcPr>
                  <w:tcW w:w="2122" w:type="dxa"/>
                </w:tcPr>
                <w:p w14:paraId="7E5F1CDF" w14:textId="6BFC60F0" w:rsidR="005968AB" w:rsidRPr="005E60E7" w:rsidRDefault="001A20AF" w:rsidP="0040638D">
                  <w:p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218</w:t>
                  </w:r>
                </w:p>
              </w:tc>
              <w:tc>
                <w:tcPr>
                  <w:tcW w:w="2123" w:type="dxa"/>
                </w:tcPr>
                <w:p w14:paraId="21E396C4" w14:textId="4C1FD3CB" w:rsidR="005968AB" w:rsidRPr="005E60E7" w:rsidRDefault="001A20AF" w:rsidP="0040638D">
                  <w:p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378</w:t>
                  </w:r>
                </w:p>
              </w:tc>
            </w:tr>
            <w:tr w:rsidR="005968AB" w:rsidRPr="005E60E7" w14:paraId="2F663E99" w14:textId="77777777" w:rsidTr="005968AB">
              <w:tc>
                <w:tcPr>
                  <w:tcW w:w="2122" w:type="dxa"/>
                </w:tcPr>
                <w:p w14:paraId="478F4695" w14:textId="7C0CEF47" w:rsidR="005968AB" w:rsidRPr="005E60E7" w:rsidRDefault="001A20AF" w:rsidP="0040638D">
                  <w:p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2016-2017</w:t>
                  </w:r>
                </w:p>
              </w:tc>
              <w:tc>
                <w:tcPr>
                  <w:tcW w:w="2122" w:type="dxa"/>
                </w:tcPr>
                <w:p w14:paraId="5E93B059" w14:textId="17448383" w:rsidR="005968AB" w:rsidRPr="005E60E7" w:rsidRDefault="001A20AF" w:rsidP="0040638D">
                  <w:p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186</w:t>
                  </w:r>
                </w:p>
              </w:tc>
              <w:tc>
                <w:tcPr>
                  <w:tcW w:w="2122" w:type="dxa"/>
                </w:tcPr>
                <w:p w14:paraId="62E12796" w14:textId="3A75F0DD" w:rsidR="005968AB" w:rsidRPr="005E60E7" w:rsidRDefault="001A20AF" w:rsidP="0040638D">
                  <w:p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246</w:t>
                  </w:r>
                </w:p>
              </w:tc>
              <w:tc>
                <w:tcPr>
                  <w:tcW w:w="2123" w:type="dxa"/>
                </w:tcPr>
                <w:p w14:paraId="72B89CDA" w14:textId="59A61192" w:rsidR="005968AB" w:rsidRPr="005E60E7" w:rsidRDefault="001A20AF" w:rsidP="0040638D">
                  <w:p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432</w:t>
                  </w:r>
                </w:p>
              </w:tc>
            </w:tr>
            <w:tr w:rsidR="005968AB" w:rsidRPr="005E60E7" w14:paraId="1A1D109E" w14:textId="77777777" w:rsidTr="005968AB">
              <w:tc>
                <w:tcPr>
                  <w:tcW w:w="2122" w:type="dxa"/>
                </w:tcPr>
                <w:p w14:paraId="007C408A" w14:textId="52FCEC39" w:rsidR="005968AB" w:rsidRPr="005E60E7" w:rsidRDefault="001A20AF" w:rsidP="0040638D">
                  <w:p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2017-2018</w:t>
                  </w:r>
                </w:p>
              </w:tc>
              <w:tc>
                <w:tcPr>
                  <w:tcW w:w="2122" w:type="dxa"/>
                </w:tcPr>
                <w:p w14:paraId="39C49027" w14:textId="2729EFCB" w:rsidR="005968AB" w:rsidRPr="005E60E7" w:rsidRDefault="001A20AF" w:rsidP="0040638D">
                  <w:p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193</w:t>
                  </w:r>
                </w:p>
              </w:tc>
              <w:tc>
                <w:tcPr>
                  <w:tcW w:w="2122" w:type="dxa"/>
                </w:tcPr>
                <w:p w14:paraId="44DAED7A" w14:textId="0EE104F5" w:rsidR="005968AB" w:rsidRPr="005E60E7" w:rsidRDefault="001A20AF" w:rsidP="0040638D">
                  <w:p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261</w:t>
                  </w:r>
                </w:p>
              </w:tc>
              <w:tc>
                <w:tcPr>
                  <w:tcW w:w="2123" w:type="dxa"/>
                </w:tcPr>
                <w:p w14:paraId="1DD5474D" w14:textId="6987E60C" w:rsidR="005968AB" w:rsidRPr="005E60E7" w:rsidRDefault="001A20AF" w:rsidP="0040638D">
                  <w:p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454</w:t>
                  </w:r>
                </w:p>
              </w:tc>
            </w:tr>
            <w:tr w:rsidR="005968AB" w:rsidRPr="005E60E7" w14:paraId="2125B846" w14:textId="77777777" w:rsidTr="005968AB">
              <w:tc>
                <w:tcPr>
                  <w:tcW w:w="2122" w:type="dxa"/>
                </w:tcPr>
                <w:p w14:paraId="6813475A" w14:textId="1D91394C" w:rsidR="005968AB" w:rsidRPr="005E60E7" w:rsidRDefault="001A20AF" w:rsidP="0040638D">
                  <w:p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2018-2019</w:t>
                  </w:r>
                </w:p>
              </w:tc>
              <w:tc>
                <w:tcPr>
                  <w:tcW w:w="2122" w:type="dxa"/>
                </w:tcPr>
                <w:p w14:paraId="46A52C40" w14:textId="674FD167" w:rsidR="005968AB" w:rsidRPr="005E60E7" w:rsidRDefault="001A20AF" w:rsidP="0040638D">
                  <w:p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215</w:t>
                  </w:r>
                </w:p>
              </w:tc>
              <w:tc>
                <w:tcPr>
                  <w:tcW w:w="2122" w:type="dxa"/>
                </w:tcPr>
                <w:p w14:paraId="499F63F3" w14:textId="7C21507B" w:rsidR="005968AB" w:rsidRPr="005E60E7" w:rsidRDefault="001A20AF" w:rsidP="0040638D">
                  <w:p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264</w:t>
                  </w:r>
                </w:p>
              </w:tc>
              <w:tc>
                <w:tcPr>
                  <w:tcW w:w="2123" w:type="dxa"/>
                </w:tcPr>
                <w:p w14:paraId="02CA2CCF" w14:textId="25196663" w:rsidR="005968AB" w:rsidRPr="005E60E7" w:rsidRDefault="001A20AF" w:rsidP="0040638D">
                  <w:p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479</w:t>
                  </w:r>
                </w:p>
              </w:tc>
            </w:tr>
            <w:tr w:rsidR="001A20AF" w:rsidRPr="005E60E7" w14:paraId="4A26E20E" w14:textId="77777777" w:rsidTr="005968AB">
              <w:tc>
                <w:tcPr>
                  <w:tcW w:w="2122" w:type="dxa"/>
                </w:tcPr>
                <w:p w14:paraId="55CFAAC0" w14:textId="50BB1DEF" w:rsidR="001A20AF" w:rsidRPr="005E60E7" w:rsidRDefault="001A20AF" w:rsidP="0040638D">
                  <w:p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2019-2020</w:t>
                  </w:r>
                </w:p>
              </w:tc>
              <w:tc>
                <w:tcPr>
                  <w:tcW w:w="2122" w:type="dxa"/>
                </w:tcPr>
                <w:p w14:paraId="1AD669E9" w14:textId="3578346A" w:rsidR="001A20AF" w:rsidRPr="005E60E7" w:rsidRDefault="001A20AF" w:rsidP="0040638D">
                  <w:p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308</w:t>
                  </w:r>
                </w:p>
              </w:tc>
              <w:tc>
                <w:tcPr>
                  <w:tcW w:w="2122" w:type="dxa"/>
                </w:tcPr>
                <w:p w14:paraId="2EA9C12C" w14:textId="5F7F9123" w:rsidR="001A20AF" w:rsidRPr="005E60E7" w:rsidRDefault="001A20AF" w:rsidP="0040638D">
                  <w:p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431</w:t>
                  </w:r>
                </w:p>
              </w:tc>
              <w:tc>
                <w:tcPr>
                  <w:tcW w:w="2123" w:type="dxa"/>
                </w:tcPr>
                <w:p w14:paraId="4164914C" w14:textId="3BEFC242" w:rsidR="001A20AF" w:rsidRPr="005E60E7" w:rsidRDefault="001A20AF" w:rsidP="0040638D">
                  <w:p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739</w:t>
                  </w:r>
                </w:p>
              </w:tc>
            </w:tr>
            <w:tr w:rsidR="001A20AF" w:rsidRPr="005E60E7" w14:paraId="6668961E" w14:textId="77777777" w:rsidTr="005968AB">
              <w:tc>
                <w:tcPr>
                  <w:tcW w:w="2122" w:type="dxa"/>
                </w:tcPr>
                <w:p w14:paraId="40A10B79" w14:textId="5553E69F" w:rsidR="001A20AF" w:rsidRPr="005E60E7" w:rsidRDefault="001A20AF" w:rsidP="0040638D">
                  <w:p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2020-2021</w:t>
                  </w:r>
                </w:p>
              </w:tc>
              <w:tc>
                <w:tcPr>
                  <w:tcW w:w="2122" w:type="dxa"/>
                </w:tcPr>
                <w:p w14:paraId="7D41FC84" w14:textId="0EC346EB" w:rsidR="001A20AF" w:rsidRPr="005E60E7" w:rsidRDefault="001A20AF" w:rsidP="0040638D">
                  <w:p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303</w:t>
                  </w:r>
                </w:p>
              </w:tc>
              <w:tc>
                <w:tcPr>
                  <w:tcW w:w="2122" w:type="dxa"/>
                </w:tcPr>
                <w:p w14:paraId="678152CE" w14:textId="74846116" w:rsidR="001A20AF" w:rsidRPr="005E60E7" w:rsidRDefault="001A20AF" w:rsidP="0040638D">
                  <w:p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427</w:t>
                  </w:r>
                </w:p>
              </w:tc>
              <w:tc>
                <w:tcPr>
                  <w:tcW w:w="2123" w:type="dxa"/>
                </w:tcPr>
                <w:p w14:paraId="6752969B" w14:textId="158D8048" w:rsidR="001A20AF" w:rsidRPr="005E60E7" w:rsidRDefault="001A20AF" w:rsidP="0040638D">
                  <w:p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730</w:t>
                  </w:r>
                </w:p>
              </w:tc>
            </w:tr>
            <w:tr w:rsidR="001A20AF" w:rsidRPr="005E60E7" w14:paraId="755375D2" w14:textId="77777777" w:rsidTr="005968AB">
              <w:tc>
                <w:tcPr>
                  <w:tcW w:w="2122" w:type="dxa"/>
                </w:tcPr>
                <w:p w14:paraId="69246A35" w14:textId="1DDC0076" w:rsidR="001A20AF" w:rsidRPr="005E60E7" w:rsidRDefault="001A20AF" w:rsidP="0040638D">
                  <w:p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2021-2022</w:t>
                  </w:r>
                </w:p>
              </w:tc>
              <w:tc>
                <w:tcPr>
                  <w:tcW w:w="2122" w:type="dxa"/>
                </w:tcPr>
                <w:p w14:paraId="350B5C28" w14:textId="1C0A7C6C" w:rsidR="001A20AF" w:rsidRPr="005E60E7" w:rsidRDefault="001A20AF" w:rsidP="0040638D">
                  <w:p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257</w:t>
                  </w:r>
                </w:p>
              </w:tc>
              <w:tc>
                <w:tcPr>
                  <w:tcW w:w="2122" w:type="dxa"/>
                </w:tcPr>
                <w:p w14:paraId="0FDB2966" w14:textId="5953EEA2" w:rsidR="001A20AF" w:rsidRPr="005E60E7" w:rsidRDefault="001A20AF" w:rsidP="0040638D">
                  <w:p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402</w:t>
                  </w:r>
                </w:p>
              </w:tc>
              <w:tc>
                <w:tcPr>
                  <w:tcW w:w="2123" w:type="dxa"/>
                </w:tcPr>
                <w:p w14:paraId="65CFF0BD" w14:textId="03F6ADEC" w:rsidR="001A20AF" w:rsidRPr="005E60E7" w:rsidRDefault="001A20AF" w:rsidP="0040638D">
                  <w:p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659</w:t>
                  </w:r>
                </w:p>
              </w:tc>
            </w:tr>
            <w:tr w:rsidR="001A20AF" w:rsidRPr="005E60E7" w14:paraId="6B50224A" w14:textId="77777777" w:rsidTr="005968AB">
              <w:tc>
                <w:tcPr>
                  <w:tcW w:w="2122" w:type="dxa"/>
                </w:tcPr>
                <w:p w14:paraId="2878379C" w14:textId="23B7E922" w:rsidR="001A20AF" w:rsidRPr="005E60E7" w:rsidRDefault="001A20AF" w:rsidP="0040638D">
                  <w:pPr>
                    <w:spacing w:line="360" w:lineRule="auto"/>
                    <w:jc w:val="both"/>
                    <w:rPr>
                      <w:rFonts w:ascii="Times New Roman" w:hAnsi="Times New Roman" w:cs="Times New Roman"/>
                      <w:b/>
                      <w:color w:val="000000" w:themeColor="text1"/>
                      <w:sz w:val="24"/>
                      <w:szCs w:val="24"/>
                    </w:rPr>
                  </w:pPr>
                  <w:r w:rsidRPr="005E60E7">
                    <w:rPr>
                      <w:rFonts w:ascii="Times New Roman" w:hAnsi="Times New Roman" w:cs="Times New Roman"/>
                      <w:b/>
                      <w:color w:val="000000" w:themeColor="text1"/>
                      <w:sz w:val="24"/>
                      <w:szCs w:val="24"/>
                    </w:rPr>
                    <w:lastRenderedPageBreak/>
                    <w:t>Total General</w:t>
                  </w:r>
                </w:p>
              </w:tc>
              <w:tc>
                <w:tcPr>
                  <w:tcW w:w="2122" w:type="dxa"/>
                </w:tcPr>
                <w:p w14:paraId="26FA1332" w14:textId="271ADCC0" w:rsidR="001A20AF" w:rsidRPr="005E60E7" w:rsidRDefault="00992810" w:rsidP="0040638D">
                  <w:pPr>
                    <w:spacing w:line="360" w:lineRule="auto"/>
                    <w:jc w:val="both"/>
                    <w:rPr>
                      <w:rFonts w:ascii="Times New Roman" w:hAnsi="Times New Roman" w:cs="Times New Roman"/>
                      <w:b/>
                      <w:color w:val="000000" w:themeColor="text1"/>
                      <w:sz w:val="24"/>
                      <w:szCs w:val="24"/>
                    </w:rPr>
                  </w:pPr>
                  <w:r w:rsidRPr="005E60E7">
                    <w:rPr>
                      <w:rFonts w:ascii="Times New Roman" w:hAnsi="Times New Roman" w:cs="Times New Roman"/>
                      <w:b/>
                      <w:color w:val="000000" w:themeColor="text1"/>
                      <w:sz w:val="24"/>
                      <w:szCs w:val="24"/>
                    </w:rPr>
                    <w:t>2,048</w:t>
                  </w:r>
                </w:p>
              </w:tc>
              <w:tc>
                <w:tcPr>
                  <w:tcW w:w="2122" w:type="dxa"/>
                </w:tcPr>
                <w:p w14:paraId="62BF2F7E" w14:textId="3619DA88" w:rsidR="001A20AF" w:rsidRPr="005E60E7" w:rsidRDefault="00992810" w:rsidP="0040638D">
                  <w:pPr>
                    <w:spacing w:line="360" w:lineRule="auto"/>
                    <w:jc w:val="both"/>
                    <w:rPr>
                      <w:rFonts w:ascii="Times New Roman" w:hAnsi="Times New Roman" w:cs="Times New Roman"/>
                      <w:b/>
                      <w:color w:val="000000" w:themeColor="text1"/>
                      <w:sz w:val="24"/>
                      <w:szCs w:val="24"/>
                    </w:rPr>
                  </w:pPr>
                  <w:r w:rsidRPr="005E60E7">
                    <w:rPr>
                      <w:rFonts w:ascii="Times New Roman" w:hAnsi="Times New Roman" w:cs="Times New Roman"/>
                      <w:b/>
                      <w:color w:val="000000" w:themeColor="text1"/>
                      <w:sz w:val="24"/>
                      <w:szCs w:val="24"/>
                    </w:rPr>
                    <w:t>2,868</w:t>
                  </w:r>
                </w:p>
              </w:tc>
              <w:tc>
                <w:tcPr>
                  <w:tcW w:w="2123" w:type="dxa"/>
                </w:tcPr>
                <w:p w14:paraId="5B8DD5CE" w14:textId="1CF96816" w:rsidR="001A20AF" w:rsidRPr="005E60E7" w:rsidRDefault="00992810" w:rsidP="0040638D">
                  <w:pPr>
                    <w:spacing w:line="360" w:lineRule="auto"/>
                    <w:jc w:val="both"/>
                    <w:rPr>
                      <w:rFonts w:ascii="Times New Roman" w:hAnsi="Times New Roman" w:cs="Times New Roman"/>
                      <w:b/>
                      <w:color w:val="000000" w:themeColor="text1"/>
                      <w:sz w:val="24"/>
                      <w:szCs w:val="24"/>
                    </w:rPr>
                  </w:pPr>
                  <w:r w:rsidRPr="005E60E7">
                    <w:rPr>
                      <w:rFonts w:ascii="Times New Roman" w:hAnsi="Times New Roman" w:cs="Times New Roman"/>
                      <w:b/>
                      <w:color w:val="000000" w:themeColor="text1"/>
                      <w:sz w:val="24"/>
                      <w:szCs w:val="24"/>
                    </w:rPr>
                    <w:t>4,916</w:t>
                  </w:r>
                </w:p>
              </w:tc>
            </w:tr>
          </w:tbl>
          <w:p w14:paraId="42413556" w14:textId="446367E2" w:rsidR="00200196" w:rsidRPr="005E60E7" w:rsidRDefault="00200196" w:rsidP="0040638D">
            <w:pPr>
              <w:spacing w:line="360" w:lineRule="auto"/>
              <w:jc w:val="both"/>
              <w:rPr>
                <w:rFonts w:ascii="Times New Roman" w:hAnsi="Times New Roman" w:cs="Times New Roman"/>
                <w:bCs/>
                <w:color w:val="000000" w:themeColor="text1"/>
                <w:sz w:val="24"/>
                <w:szCs w:val="24"/>
              </w:rPr>
            </w:pPr>
            <w:r w:rsidRPr="005E60E7">
              <w:rPr>
                <w:rFonts w:ascii="Times New Roman" w:hAnsi="Times New Roman" w:cs="Times New Roman"/>
                <w:color w:val="000000" w:themeColor="text1"/>
                <w:sz w:val="24"/>
                <w:szCs w:val="24"/>
              </w:rPr>
              <w:t xml:space="preserve"> </w:t>
            </w:r>
          </w:p>
          <w:p w14:paraId="6D2AD32A" w14:textId="63FFD2C7" w:rsidR="005D5EFA" w:rsidRPr="005E60E7" w:rsidRDefault="0055178B" w:rsidP="0040638D">
            <w:pPr>
              <w:spacing w:line="360" w:lineRule="auto"/>
              <w:jc w:val="both"/>
              <w:rPr>
                <w:rFonts w:ascii="Times New Roman" w:hAnsi="Times New Roman" w:cs="Times New Roman"/>
                <w:b/>
                <w:bCs/>
                <w:color w:val="000000" w:themeColor="text1"/>
                <w:sz w:val="24"/>
                <w:szCs w:val="24"/>
              </w:rPr>
            </w:pPr>
            <w:r w:rsidRPr="005E60E7">
              <w:rPr>
                <w:rFonts w:ascii="Times New Roman" w:hAnsi="Times New Roman" w:cs="Times New Roman"/>
                <w:b/>
                <w:bCs/>
                <w:color w:val="000000" w:themeColor="text1"/>
                <w:sz w:val="24"/>
                <w:szCs w:val="24"/>
              </w:rPr>
              <w:t xml:space="preserve">8. LECCIONES APRENDIDAS </w:t>
            </w:r>
          </w:p>
          <w:p w14:paraId="1EF3DC0F" w14:textId="728E75A6" w:rsidR="005D5EFA" w:rsidRPr="005E60E7" w:rsidRDefault="00AD4565" w:rsidP="0040638D">
            <w:pPr>
              <w:spacing w:line="360" w:lineRule="auto"/>
              <w:ind w:firstLine="709"/>
              <w:jc w:val="both"/>
              <w:rPr>
                <w:rFonts w:ascii="Times New Roman" w:hAnsi="Times New Roman" w:cs="Times New Roman"/>
                <w:bCs/>
                <w:color w:val="000000" w:themeColor="text1"/>
                <w:sz w:val="24"/>
                <w:szCs w:val="24"/>
              </w:rPr>
            </w:pPr>
            <w:r w:rsidRPr="005E60E7">
              <w:rPr>
                <w:rFonts w:ascii="Times New Roman" w:hAnsi="Times New Roman" w:cs="Times New Roman"/>
                <w:color w:val="000000" w:themeColor="text1"/>
                <w:sz w:val="24"/>
                <w:szCs w:val="24"/>
              </w:rPr>
              <w:t>De</w:t>
            </w:r>
            <w:r w:rsidR="00200196" w:rsidRPr="005E60E7">
              <w:rPr>
                <w:rFonts w:ascii="Times New Roman" w:hAnsi="Times New Roman" w:cs="Times New Roman"/>
                <w:color w:val="000000" w:themeColor="text1"/>
                <w:sz w:val="24"/>
                <w:szCs w:val="24"/>
              </w:rPr>
              <w:t xml:space="preserve">ntro de las </w:t>
            </w:r>
            <w:r w:rsidR="005D5EFA" w:rsidRPr="005E60E7">
              <w:rPr>
                <w:rFonts w:ascii="Times New Roman" w:hAnsi="Times New Roman" w:cs="Times New Roman"/>
                <w:bCs/>
                <w:color w:val="000000" w:themeColor="text1"/>
                <w:sz w:val="24"/>
                <w:szCs w:val="24"/>
              </w:rPr>
              <w:t>cosas</w:t>
            </w:r>
            <w:r w:rsidR="00200196" w:rsidRPr="005E60E7">
              <w:rPr>
                <w:rFonts w:ascii="Times New Roman" w:hAnsi="Times New Roman" w:cs="Times New Roman"/>
                <w:bCs/>
                <w:color w:val="000000" w:themeColor="text1"/>
                <w:sz w:val="24"/>
                <w:szCs w:val="24"/>
              </w:rPr>
              <w:t xml:space="preserve"> que</w:t>
            </w:r>
            <w:r w:rsidR="005D5EFA" w:rsidRPr="005E60E7">
              <w:rPr>
                <w:rFonts w:ascii="Times New Roman" w:hAnsi="Times New Roman" w:cs="Times New Roman"/>
                <w:bCs/>
                <w:color w:val="000000" w:themeColor="text1"/>
                <w:sz w:val="24"/>
                <w:szCs w:val="24"/>
              </w:rPr>
              <w:t xml:space="preserve"> se han hecho bien, que son susceptibles de ser mantenidas en el tiempo</w:t>
            </w:r>
            <w:r w:rsidRPr="005E60E7">
              <w:rPr>
                <w:rFonts w:ascii="Times New Roman" w:hAnsi="Times New Roman" w:cs="Times New Roman"/>
                <w:bCs/>
                <w:color w:val="000000" w:themeColor="text1"/>
                <w:sz w:val="24"/>
                <w:szCs w:val="24"/>
              </w:rPr>
              <w:t>, se pueden destacar:</w:t>
            </w:r>
          </w:p>
          <w:p w14:paraId="30785BCB" w14:textId="77777777" w:rsidR="00AD4565" w:rsidRPr="005E60E7" w:rsidRDefault="005D5EFA" w:rsidP="0040638D">
            <w:pPr>
              <w:pStyle w:val="Prrafodelista"/>
              <w:numPr>
                <w:ilvl w:val="0"/>
                <w:numId w:val="9"/>
              </w:num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Apoyo a la</w:t>
            </w:r>
            <w:r w:rsidR="00AD4565" w:rsidRPr="005E60E7">
              <w:rPr>
                <w:rFonts w:ascii="Times New Roman" w:hAnsi="Times New Roman" w:cs="Times New Roman"/>
                <w:color w:val="000000" w:themeColor="text1"/>
                <w:sz w:val="24"/>
                <w:szCs w:val="24"/>
              </w:rPr>
              <w:t>s actividades extracurriculares</w:t>
            </w:r>
            <w:r w:rsidRPr="005E60E7">
              <w:rPr>
                <w:rFonts w:ascii="Times New Roman" w:hAnsi="Times New Roman" w:cs="Times New Roman"/>
                <w:color w:val="000000" w:themeColor="text1"/>
                <w:sz w:val="24"/>
                <w:szCs w:val="24"/>
              </w:rPr>
              <w:t xml:space="preserve"> </w:t>
            </w:r>
          </w:p>
          <w:p w14:paraId="08C349EE" w14:textId="77777777" w:rsidR="00AD4565" w:rsidRPr="005E60E7" w:rsidRDefault="00AD4565" w:rsidP="0040638D">
            <w:pPr>
              <w:pStyle w:val="Prrafodelista"/>
              <w:numPr>
                <w:ilvl w:val="0"/>
                <w:numId w:val="9"/>
              </w:num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O</w:t>
            </w:r>
            <w:r w:rsidR="005D5EFA" w:rsidRPr="005E60E7">
              <w:rPr>
                <w:rFonts w:ascii="Times New Roman" w:hAnsi="Times New Roman" w:cs="Times New Roman"/>
                <w:color w:val="000000" w:themeColor="text1"/>
                <w:sz w:val="24"/>
                <w:szCs w:val="24"/>
              </w:rPr>
              <w:t>rd</w:t>
            </w:r>
            <w:r w:rsidRPr="005E60E7">
              <w:rPr>
                <w:rFonts w:ascii="Times New Roman" w:hAnsi="Times New Roman" w:cs="Times New Roman"/>
                <w:color w:val="000000" w:themeColor="text1"/>
                <w:sz w:val="24"/>
                <w:szCs w:val="24"/>
              </w:rPr>
              <w:t>en general del centro educativo</w:t>
            </w:r>
          </w:p>
          <w:p w14:paraId="1CA9940F" w14:textId="77777777" w:rsidR="00AD4565" w:rsidRPr="005E60E7" w:rsidRDefault="00AD4565" w:rsidP="0040638D">
            <w:pPr>
              <w:pStyle w:val="Prrafodelista"/>
              <w:numPr>
                <w:ilvl w:val="0"/>
                <w:numId w:val="9"/>
              </w:num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M</w:t>
            </w:r>
            <w:r w:rsidR="005D5EFA" w:rsidRPr="005E60E7">
              <w:rPr>
                <w:rFonts w:ascii="Times New Roman" w:hAnsi="Times New Roman" w:cs="Times New Roman"/>
                <w:color w:val="000000" w:themeColor="text1"/>
                <w:sz w:val="24"/>
                <w:szCs w:val="24"/>
              </w:rPr>
              <w:t xml:space="preserve">antenimiento de planta </w:t>
            </w:r>
            <w:r w:rsidRPr="005E60E7">
              <w:rPr>
                <w:rFonts w:ascii="Times New Roman" w:hAnsi="Times New Roman" w:cs="Times New Roman"/>
                <w:color w:val="000000" w:themeColor="text1"/>
                <w:sz w:val="24"/>
                <w:szCs w:val="24"/>
              </w:rPr>
              <w:t>física en buen estado</w:t>
            </w:r>
            <w:r w:rsidR="005D5EFA" w:rsidRPr="005E60E7">
              <w:rPr>
                <w:rFonts w:ascii="Times New Roman" w:hAnsi="Times New Roman" w:cs="Times New Roman"/>
                <w:color w:val="000000" w:themeColor="text1"/>
                <w:sz w:val="24"/>
                <w:szCs w:val="24"/>
              </w:rPr>
              <w:t xml:space="preserve"> </w:t>
            </w:r>
          </w:p>
          <w:p w14:paraId="4109B95A" w14:textId="77777777" w:rsidR="00AD4565" w:rsidRPr="005E60E7" w:rsidRDefault="00AD4565" w:rsidP="0040638D">
            <w:pPr>
              <w:pStyle w:val="Prrafodelista"/>
              <w:numPr>
                <w:ilvl w:val="0"/>
                <w:numId w:val="9"/>
              </w:num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B</w:t>
            </w:r>
            <w:r w:rsidR="005D5EFA" w:rsidRPr="005E60E7">
              <w:rPr>
                <w:rFonts w:ascii="Times New Roman" w:hAnsi="Times New Roman" w:cs="Times New Roman"/>
                <w:color w:val="000000" w:themeColor="text1"/>
                <w:sz w:val="24"/>
                <w:szCs w:val="24"/>
              </w:rPr>
              <w:t>uena administración de lo</w:t>
            </w:r>
            <w:r w:rsidRPr="005E60E7">
              <w:rPr>
                <w:rFonts w:ascii="Times New Roman" w:hAnsi="Times New Roman" w:cs="Times New Roman"/>
                <w:color w:val="000000" w:themeColor="text1"/>
                <w:sz w:val="24"/>
                <w:szCs w:val="24"/>
              </w:rPr>
              <w:t>s recursos destinados al centro</w:t>
            </w:r>
          </w:p>
          <w:p w14:paraId="0DA22769" w14:textId="77777777" w:rsidR="00AD4565" w:rsidRPr="005E60E7" w:rsidRDefault="00AD4565" w:rsidP="0040638D">
            <w:pPr>
              <w:pStyle w:val="Prrafodelista"/>
              <w:numPr>
                <w:ilvl w:val="0"/>
                <w:numId w:val="9"/>
              </w:num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L</w:t>
            </w:r>
            <w:r w:rsidR="005D5EFA" w:rsidRPr="005E60E7">
              <w:rPr>
                <w:rFonts w:ascii="Times New Roman" w:hAnsi="Times New Roman" w:cs="Times New Roman"/>
                <w:color w:val="000000" w:themeColor="text1"/>
                <w:sz w:val="24"/>
                <w:szCs w:val="24"/>
              </w:rPr>
              <w:t>a inversión de los recurs</w:t>
            </w:r>
            <w:r w:rsidRPr="005E60E7">
              <w:rPr>
                <w:rFonts w:ascii="Times New Roman" w:hAnsi="Times New Roman" w:cs="Times New Roman"/>
                <w:color w:val="000000" w:themeColor="text1"/>
                <w:sz w:val="24"/>
                <w:szCs w:val="24"/>
              </w:rPr>
              <w:t>os en el desarrollo curricular</w:t>
            </w:r>
          </w:p>
          <w:p w14:paraId="0C4DF136" w14:textId="33C91802" w:rsidR="005D5EFA" w:rsidRPr="005E60E7" w:rsidRDefault="005D5EFA" w:rsidP="0040638D">
            <w:pPr>
              <w:pStyle w:val="Prrafodelista"/>
              <w:numPr>
                <w:ilvl w:val="0"/>
                <w:numId w:val="9"/>
              </w:num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Comprar agua, material gastable, productos de limpieza, remozamiento del centro, entre otros).</w:t>
            </w:r>
          </w:p>
          <w:p w14:paraId="44AADA25" w14:textId="697F99FA" w:rsidR="00AD4565" w:rsidRPr="005E60E7" w:rsidRDefault="00AD4565" w:rsidP="0040638D">
            <w:pPr>
              <w:pStyle w:val="Prrafodelista"/>
              <w:numPr>
                <w:ilvl w:val="0"/>
                <w:numId w:val="9"/>
              </w:num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Apoyo a los aprendizajes.</w:t>
            </w:r>
          </w:p>
          <w:p w14:paraId="5F42F22C" w14:textId="2C05F96E" w:rsidR="00AD4565" w:rsidRPr="005E60E7" w:rsidRDefault="00AD4565" w:rsidP="0040638D">
            <w:pPr>
              <w:pStyle w:val="Prrafodelista"/>
              <w:numPr>
                <w:ilvl w:val="0"/>
                <w:numId w:val="9"/>
              </w:num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Buenas prácticas</w:t>
            </w:r>
          </w:p>
          <w:p w14:paraId="67EF2FB4" w14:textId="148CD05B" w:rsidR="005D5EFA" w:rsidRPr="005E60E7" w:rsidRDefault="00AD4565" w:rsidP="0040638D">
            <w:pPr>
              <w:pStyle w:val="Prrafodelista"/>
              <w:numPr>
                <w:ilvl w:val="0"/>
                <w:numId w:val="9"/>
              </w:num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Calidad educativa de manera integral.</w:t>
            </w:r>
          </w:p>
          <w:p w14:paraId="349519CD" w14:textId="570B9900" w:rsidR="00FD78F2" w:rsidRPr="005E60E7" w:rsidRDefault="00FD78F2" w:rsidP="0040638D">
            <w:pPr>
              <w:pStyle w:val="Prrafodelista"/>
              <w:numPr>
                <w:ilvl w:val="0"/>
                <w:numId w:val="9"/>
              </w:num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Competencia en los estudiantes.</w:t>
            </w:r>
          </w:p>
          <w:p w14:paraId="551E2995" w14:textId="171BC15C" w:rsidR="00FD78F2" w:rsidRPr="005E60E7" w:rsidRDefault="00FD78F2" w:rsidP="0040638D">
            <w:pPr>
              <w:pStyle w:val="Prrafodelista"/>
              <w:numPr>
                <w:ilvl w:val="0"/>
                <w:numId w:val="9"/>
              </w:num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Reconocimientos: Certificado, Medallas, Placas, Tablet, Laptop, en las diferentes olimpiadas, centro, distrital, regional y nacional.</w:t>
            </w:r>
          </w:p>
          <w:p w14:paraId="3D0A35E3" w14:textId="46202868" w:rsidR="00AD4565" w:rsidRPr="005E60E7" w:rsidRDefault="00FD78F2" w:rsidP="0040638D">
            <w:pPr>
              <w:pStyle w:val="Prrafodelista"/>
              <w:numPr>
                <w:ilvl w:val="0"/>
                <w:numId w:val="9"/>
              </w:num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Empleo en diferentes instituciones por las competencias demostradas.</w:t>
            </w:r>
          </w:p>
          <w:p w14:paraId="24B72797" w14:textId="5AC51847" w:rsidR="005D5EFA" w:rsidRPr="005E60E7" w:rsidRDefault="00AD4565" w:rsidP="0040638D">
            <w:pPr>
              <w:spacing w:line="360" w:lineRule="auto"/>
              <w:ind w:firstLine="709"/>
              <w:jc w:val="both"/>
              <w:rPr>
                <w:rFonts w:ascii="Times New Roman" w:hAnsi="Times New Roman" w:cs="Times New Roman"/>
                <w:bCs/>
                <w:color w:val="000000" w:themeColor="text1"/>
                <w:sz w:val="24"/>
                <w:szCs w:val="24"/>
              </w:rPr>
            </w:pPr>
            <w:r w:rsidRPr="005E60E7">
              <w:rPr>
                <w:rFonts w:ascii="Times New Roman" w:hAnsi="Times New Roman" w:cs="Times New Roman"/>
                <w:bCs/>
                <w:color w:val="000000" w:themeColor="text1"/>
                <w:sz w:val="24"/>
                <w:szCs w:val="24"/>
              </w:rPr>
              <w:t xml:space="preserve">Con relación a las </w:t>
            </w:r>
            <w:r w:rsidR="005D5EFA" w:rsidRPr="005E60E7">
              <w:rPr>
                <w:rFonts w:ascii="Times New Roman" w:hAnsi="Times New Roman" w:cs="Times New Roman"/>
                <w:bCs/>
                <w:color w:val="000000" w:themeColor="text1"/>
                <w:sz w:val="24"/>
                <w:szCs w:val="24"/>
              </w:rPr>
              <w:t xml:space="preserve">cosas </w:t>
            </w:r>
            <w:r w:rsidR="008C1085" w:rsidRPr="005E60E7">
              <w:rPr>
                <w:rFonts w:ascii="Times New Roman" w:hAnsi="Times New Roman" w:cs="Times New Roman"/>
                <w:bCs/>
                <w:color w:val="000000" w:themeColor="text1"/>
                <w:sz w:val="24"/>
                <w:szCs w:val="24"/>
              </w:rPr>
              <w:t xml:space="preserve">que </w:t>
            </w:r>
            <w:r w:rsidR="005D5EFA" w:rsidRPr="005E60E7">
              <w:rPr>
                <w:rFonts w:ascii="Times New Roman" w:hAnsi="Times New Roman" w:cs="Times New Roman"/>
                <w:bCs/>
                <w:color w:val="000000" w:themeColor="text1"/>
                <w:sz w:val="24"/>
                <w:szCs w:val="24"/>
              </w:rPr>
              <w:t>se han hecho mal</w:t>
            </w:r>
            <w:r w:rsidRPr="005E60E7">
              <w:rPr>
                <w:rFonts w:ascii="Times New Roman" w:hAnsi="Times New Roman" w:cs="Times New Roman"/>
                <w:bCs/>
                <w:color w:val="000000" w:themeColor="text1"/>
                <w:sz w:val="24"/>
                <w:szCs w:val="24"/>
              </w:rPr>
              <w:t>, que es necesario descontinuar, se puede mencionar:</w:t>
            </w:r>
            <w:r w:rsidR="0036696D" w:rsidRPr="005E60E7">
              <w:rPr>
                <w:rFonts w:ascii="Times New Roman" w:hAnsi="Times New Roman" w:cs="Times New Roman"/>
                <w:bCs/>
                <w:color w:val="000000" w:themeColor="text1"/>
                <w:sz w:val="24"/>
                <w:szCs w:val="24"/>
              </w:rPr>
              <w:t xml:space="preserve"> </w:t>
            </w:r>
            <w:r w:rsidR="008C1085" w:rsidRPr="005E60E7">
              <w:rPr>
                <w:rFonts w:ascii="Times New Roman" w:hAnsi="Times New Roman" w:cs="Times New Roman"/>
                <w:color w:val="000000" w:themeColor="text1"/>
                <w:sz w:val="24"/>
                <w:szCs w:val="24"/>
              </w:rPr>
              <w:t>Irregu</w:t>
            </w:r>
            <w:r w:rsidR="0036696D" w:rsidRPr="005E60E7">
              <w:rPr>
                <w:rFonts w:ascii="Times New Roman" w:hAnsi="Times New Roman" w:cs="Times New Roman"/>
                <w:color w:val="000000" w:themeColor="text1"/>
                <w:sz w:val="24"/>
                <w:szCs w:val="24"/>
              </w:rPr>
              <w:t xml:space="preserve">laridad en recibir los recursos, las transferencias que no llegan y tampoco la reembolsan de manera retroactiva.  </w:t>
            </w:r>
            <w:r w:rsidR="005D5EFA" w:rsidRPr="005E60E7">
              <w:rPr>
                <w:rFonts w:ascii="Times New Roman" w:hAnsi="Times New Roman" w:cs="Times New Roman"/>
                <w:color w:val="000000" w:themeColor="text1"/>
                <w:sz w:val="24"/>
                <w:szCs w:val="24"/>
              </w:rPr>
              <w:t xml:space="preserve">El </w:t>
            </w:r>
            <w:r w:rsidR="0036696D" w:rsidRPr="005E60E7">
              <w:rPr>
                <w:rFonts w:ascii="Times New Roman" w:hAnsi="Times New Roman" w:cs="Times New Roman"/>
                <w:color w:val="000000" w:themeColor="text1"/>
                <w:sz w:val="24"/>
                <w:szCs w:val="24"/>
              </w:rPr>
              <w:t xml:space="preserve">tanto </w:t>
            </w:r>
            <w:r w:rsidR="005D5EFA" w:rsidRPr="005E60E7">
              <w:rPr>
                <w:rFonts w:ascii="Times New Roman" w:hAnsi="Times New Roman" w:cs="Times New Roman"/>
                <w:color w:val="000000" w:themeColor="text1"/>
                <w:sz w:val="24"/>
                <w:szCs w:val="24"/>
              </w:rPr>
              <w:t xml:space="preserve">pago de maestros sustitutos, cuando los docentes </w:t>
            </w:r>
            <w:r w:rsidR="0036696D" w:rsidRPr="005E60E7">
              <w:rPr>
                <w:rFonts w:ascii="Times New Roman" w:hAnsi="Times New Roman" w:cs="Times New Roman"/>
                <w:color w:val="000000" w:themeColor="text1"/>
                <w:sz w:val="24"/>
                <w:szCs w:val="24"/>
              </w:rPr>
              <w:t xml:space="preserve">salen del centro por diversas situaciones </w:t>
            </w:r>
            <w:r w:rsidR="005D5EFA" w:rsidRPr="005E60E7">
              <w:rPr>
                <w:rFonts w:ascii="Times New Roman" w:hAnsi="Times New Roman" w:cs="Times New Roman"/>
                <w:color w:val="000000" w:themeColor="text1"/>
                <w:sz w:val="24"/>
                <w:szCs w:val="24"/>
              </w:rPr>
              <w:t>para que l</w:t>
            </w:r>
            <w:r w:rsidR="0036696D" w:rsidRPr="005E60E7">
              <w:rPr>
                <w:rFonts w:ascii="Times New Roman" w:hAnsi="Times New Roman" w:cs="Times New Roman"/>
                <w:color w:val="000000" w:themeColor="text1"/>
                <w:sz w:val="24"/>
                <w:szCs w:val="24"/>
              </w:rPr>
              <w:t>os estudiantes no pierdan clase, entre otras.</w:t>
            </w:r>
            <w:r w:rsidR="005D5EFA" w:rsidRPr="005E60E7">
              <w:rPr>
                <w:rFonts w:ascii="Times New Roman" w:hAnsi="Times New Roman" w:cs="Times New Roman"/>
                <w:color w:val="000000" w:themeColor="text1"/>
                <w:sz w:val="24"/>
                <w:szCs w:val="24"/>
              </w:rPr>
              <w:t xml:space="preserve">  </w:t>
            </w:r>
          </w:p>
          <w:p w14:paraId="5AA432F0" w14:textId="6F377601" w:rsidR="003E477D" w:rsidRPr="005E60E7" w:rsidRDefault="008C1085" w:rsidP="00CA2A60">
            <w:pPr>
              <w:spacing w:line="360" w:lineRule="auto"/>
              <w:ind w:firstLine="709"/>
              <w:jc w:val="both"/>
              <w:rPr>
                <w:rFonts w:ascii="Times New Roman" w:hAnsi="Times New Roman" w:cs="Times New Roman"/>
                <w:bCs/>
                <w:color w:val="000000" w:themeColor="text1"/>
                <w:sz w:val="24"/>
                <w:szCs w:val="24"/>
              </w:rPr>
            </w:pPr>
            <w:r w:rsidRPr="005E60E7">
              <w:rPr>
                <w:rFonts w:ascii="Times New Roman" w:hAnsi="Times New Roman" w:cs="Times New Roman"/>
                <w:bCs/>
                <w:color w:val="000000" w:themeColor="text1"/>
                <w:sz w:val="24"/>
                <w:szCs w:val="24"/>
              </w:rPr>
              <w:t>Las  prá</w:t>
            </w:r>
            <w:r w:rsidR="005D5EFA" w:rsidRPr="005E60E7">
              <w:rPr>
                <w:rFonts w:ascii="Times New Roman" w:hAnsi="Times New Roman" w:cs="Times New Roman"/>
                <w:bCs/>
                <w:color w:val="000000" w:themeColor="text1"/>
                <w:sz w:val="24"/>
                <w:szCs w:val="24"/>
              </w:rPr>
              <w:t xml:space="preserve">cticas </w:t>
            </w:r>
            <w:r w:rsidRPr="005E60E7">
              <w:rPr>
                <w:rFonts w:ascii="Times New Roman" w:hAnsi="Times New Roman" w:cs="Times New Roman"/>
                <w:bCs/>
                <w:color w:val="000000" w:themeColor="text1"/>
                <w:sz w:val="24"/>
                <w:szCs w:val="24"/>
              </w:rPr>
              <w:t xml:space="preserve">que </w:t>
            </w:r>
            <w:r w:rsidR="005D5EFA" w:rsidRPr="005E60E7">
              <w:rPr>
                <w:rFonts w:ascii="Times New Roman" w:hAnsi="Times New Roman" w:cs="Times New Roman"/>
                <w:bCs/>
                <w:color w:val="000000" w:themeColor="text1"/>
                <w:sz w:val="24"/>
                <w:szCs w:val="24"/>
              </w:rPr>
              <w:t xml:space="preserve">han contribuido al progreso de la </w:t>
            </w:r>
            <w:r w:rsidRPr="005E60E7">
              <w:rPr>
                <w:rFonts w:ascii="Times New Roman" w:hAnsi="Times New Roman" w:cs="Times New Roman"/>
                <w:bCs/>
                <w:color w:val="000000" w:themeColor="text1"/>
                <w:sz w:val="24"/>
                <w:szCs w:val="24"/>
              </w:rPr>
              <w:t>educación</w:t>
            </w:r>
            <w:r w:rsidR="005D5EFA" w:rsidRPr="005E60E7">
              <w:rPr>
                <w:rFonts w:ascii="Times New Roman" w:hAnsi="Times New Roman" w:cs="Times New Roman"/>
                <w:bCs/>
                <w:color w:val="000000" w:themeColor="text1"/>
                <w:sz w:val="24"/>
                <w:szCs w:val="24"/>
              </w:rPr>
              <w:t xml:space="preserve"> y cuáles lo han paralizado, incluso hecho retroceder, en este tema de la descentralización</w:t>
            </w:r>
            <w:r w:rsidR="0036696D" w:rsidRPr="005E60E7">
              <w:rPr>
                <w:rFonts w:ascii="Times New Roman" w:hAnsi="Times New Roman" w:cs="Times New Roman"/>
                <w:bCs/>
                <w:color w:val="000000" w:themeColor="text1"/>
                <w:sz w:val="24"/>
                <w:szCs w:val="24"/>
              </w:rPr>
              <w:t xml:space="preserve"> y la participación comunitaria.</w:t>
            </w:r>
            <w:r w:rsidR="005D5EFA" w:rsidRPr="005E60E7">
              <w:rPr>
                <w:rFonts w:ascii="Times New Roman" w:hAnsi="Times New Roman" w:cs="Times New Roman"/>
                <w:bCs/>
                <w:color w:val="000000" w:themeColor="text1"/>
                <w:sz w:val="24"/>
                <w:szCs w:val="24"/>
              </w:rPr>
              <w:t xml:space="preserve"> </w:t>
            </w:r>
            <w:r w:rsidR="005D5EFA" w:rsidRPr="005E60E7">
              <w:rPr>
                <w:rFonts w:ascii="Times New Roman" w:hAnsi="Times New Roman" w:cs="Times New Roman"/>
                <w:color w:val="000000" w:themeColor="text1"/>
                <w:sz w:val="24"/>
                <w:szCs w:val="24"/>
              </w:rPr>
              <w:t xml:space="preserve">La supervisión de los recursos entregados a los centros, el manejo </w:t>
            </w:r>
            <w:r w:rsidRPr="005E60E7">
              <w:rPr>
                <w:rFonts w:ascii="Times New Roman" w:hAnsi="Times New Roman" w:cs="Times New Roman"/>
                <w:color w:val="000000" w:themeColor="text1"/>
                <w:sz w:val="24"/>
                <w:szCs w:val="24"/>
              </w:rPr>
              <w:t>de estos recursos con equidad a</w:t>
            </w:r>
            <w:r w:rsidR="005D5EFA" w:rsidRPr="005E60E7">
              <w:rPr>
                <w:rFonts w:ascii="Times New Roman" w:hAnsi="Times New Roman" w:cs="Times New Roman"/>
                <w:color w:val="000000" w:themeColor="text1"/>
                <w:sz w:val="24"/>
                <w:szCs w:val="24"/>
              </w:rPr>
              <w:t xml:space="preserve">corde con la categoría del centro educativo y el fortalecimiento de la relación escuela/comunidad. El hecho de facilitarle materiales gastables es una práctica que ha aportado </w:t>
            </w:r>
            <w:r w:rsidRPr="005E60E7">
              <w:rPr>
                <w:rFonts w:ascii="Times New Roman" w:hAnsi="Times New Roman" w:cs="Times New Roman"/>
                <w:color w:val="000000" w:themeColor="text1"/>
                <w:sz w:val="24"/>
                <w:szCs w:val="24"/>
              </w:rPr>
              <w:t>y arrojado grandes beneficios tanto a</w:t>
            </w:r>
            <w:r w:rsidR="005D5EFA" w:rsidRPr="005E60E7">
              <w:rPr>
                <w:rFonts w:ascii="Times New Roman" w:hAnsi="Times New Roman" w:cs="Times New Roman"/>
                <w:color w:val="000000" w:themeColor="text1"/>
                <w:sz w:val="24"/>
                <w:szCs w:val="24"/>
              </w:rPr>
              <w:t xml:space="preserve"> los estudiantes</w:t>
            </w:r>
            <w:r w:rsidRPr="005E60E7">
              <w:rPr>
                <w:rFonts w:ascii="Times New Roman" w:hAnsi="Times New Roman" w:cs="Times New Roman"/>
                <w:color w:val="000000" w:themeColor="text1"/>
                <w:sz w:val="24"/>
                <w:szCs w:val="24"/>
              </w:rPr>
              <w:t xml:space="preserve"> como a las familias</w:t>
            </w:r>
            <w:r w:rsidR="005D5EFA" w:rsidRPr="005E60E7">
              <w:rPr>
                <w:rFonts w:ascii="Times New Roman" w:hAnsi="Times New Roman" w:cs="Times New Roman"/>
                <w:color w:val="000000" w:themeColor="text1"/>
                <w:sz w:val="24"/>
                <w:szCs w:val="24"/>
              </w:rPr>
              <w:t xml:space="preserve">. Por otra parte, hay alumnos </w:t>
            </w:r>
            <w:r w:rsidR="0036696D" w:rsidRPr="005E60E7">
              <w:rPr>
                <w:rFonts w:ascii="Times New Roman" w:hAnsi="Times New Roman" w:cs="Times New Roman"/>
                <w:color w:val="000000" w:themeColor="text1"/>
                <w:sz w:val="24"/>
                <w:szCs w:val="24"/>
              </w:rPr>
              <w:t xml:space="preserve">y padres </w:t>
            </w:r>
            <w:r w:rsidR="005D5EFA" w:rsidRPr="005E60E7">
              <w:rPr>
                <w:rFonts w:ascii="Times New Roman" w:hAnsi="Times New Roman" w:cs="Times New Roman"/>
                <w:color w:val="000000" w:themeColor="text1"/>
                <w:sz w:val="24"/>
                <w:szCs w:val="24"/>
              </w:rPr>
              <w:t>que no valoran los materiales que se</w:t>
            </w:r>
            <w:r w:rsidR="0036696D" w:rsidRPr="005E60E7">
              <w:rPr>
                <w:rFonts w:ascii="Times New Roman" w:hAnsi="Times New Roman" w:cs="Times New Roman"/>
                <w:color w:val="000000" w:themeColor="text1"/>
                <w:sz w:val="24"/>
                <w:szCs w:val="24"/>
              </w:rPr>
              <w:t xml:space="preserve"> le facilita, así como también </w:t>
            </w:r>
            <w:r w:rsidR="00FD78F2" w:rsidRPr="005E60E7">
              <w:rPr>
                <w:rFonts w:ascii="Times New Roman" w:hAnsi="Times New Roman" w:cs="Times New Roman"/>
                <w:color w:val="000000" w:themeColor="text1"/>
                <w:sz w:val="24"/>
                <w:szCs w:val="24"/>
              </w:rPr>
              <w:t>los alimentos que reciben.</w:t>
            </w:r>
          </w:p>
          <w:p w14:paraId="5ABAFCB7" w14:textId="47D31503" w:rsidR="00FD78F2" w:rsidRPr="00E211B3" w:rsidRDefault="008C1085" w:rsidP="00E211B3">
            <w:pPr>
              <w:spacing w:line="360" w:lineRule="auto"/>
              <w:ind w:firstLine="709"/>
              <w:jc w:val="both"/>
              <w:rPr>
                <w:rFonts w:ascii="Times New Roman" w:hAnsi="Times New Roman" w:cs="Times New Roman"/>
                <w:bCs/>
                <w:color w:val="000000" w:themeColor="text1"/>
                <w:sz w:val="24"/>
                <w:szCs w:val="24"/>
              </w:rPr>
            </w:pPr>
            <w:r w:rsidRPr="005E60E7">
              <w:rPr>
                <w:rFonts w:ascii="Times New Roman" w:hAnsi="Times New Roman" w:cs="Times New Roman"/>
                <w:bCs/>
                <w:color w:val="000000" w:themeColor="text1"/>
                <w:sz w:val="24"/>
                <w:szCs w:val="24"/>
              </w:rPr>
              <w:lastRenderedPageBreak/>
              <w:t>La administración de recursos públicos no debe darse el lujo</w:t>
            </w:r>
            <w:r w:rsidR="0036696D" w:rsidRPr="005E60E7">
              <w:rPr>
                <w:rFonts w:ascii="Times New Roman" w:hAnsi="Times New Roman" w:cs="Times New Roman"/>
                <w:bCs/>
                <w:color w:val="000000" w:themeColor="text1"/>
                <w:sz w:val="24"/>
                <w:szCs w:val="24"/>
              </w:rPr>
              <w:t xml:space="preserve"> </w:t>
            </w:r>
            <w:r w:rsidR="005D5EFA" w:rsidRPr="005E60E7">
              <w:rPr>
                <w:rFonts w:ascii="Times New Roman" w:hAnsi="Times New Roman" w:cs="Times New Roman"/>
                <w:color w:val="000000" w:themeColor="text1"/>
                <w:sz w:val="24"/>
                <w:szCs w:val="24"/>
              </w:rPr>
              <w:t>de invertir los recursos en situaciones personales de la directiva (lucrarse), destinar dinero para fiestas o viajes, tampoco invertir a espalda de la junta de centro electa.</w:t>
            </w:r>
          </w:p>
          <w:p w14:paraId="22515405" w14:textId="3772846B" w:rsidR="005D5EFA" w:rsidRPr="005E60E7" w:rsidRDefault="0036696D" w:rsidP="0040638D">
            <w:pPr>
              <w:spacing w:line="360" w:lineRule="auto"/>
              <w:jc w:val="both"/>
              <w:rPr>
                <w:rFonts w:ascii="Times New Roman" w:hAnsi="Times New Roman" w:cs="Times New Roman"/>
                <w:b/>
                <w:bCs/>
                <w:color w:val="000000" w:themeColor="text1"/>
                <w:sz w:val="24"/>
                <w:szCs w:val="24"/>
              </w:rPr>
            </w:pPr>
            <w:r w:rsidRPr="005E60E7">
              <w:rPr>
                <w:rFonts w:ascii="Times New Roman" w:hAnsi="Times New Roman" w:cs="Times New Roman"/>
                <w:b/>
                <w:bCs/>
                <w:sz w:val="24"/>
                <w:szCs w:val="24"/>
              </w:rPr>
              <w:t xml:space="preserve">9. </w:t>
            </w:r>
            <w:r w:rsidRPr="005E60E7">
              <w:rPr>
                <w:rFonts w:ascii="Times New Roman" w:hAnsi="Times New Roman" w:cs="Times New Roman"/>
                <w:b/>
                <w:bCs/>
                <w:color w:val="000000" w:themeColor="text1"/>
                <w:sz w:val="24"/>
                <w:szCs w:val="24"/>
              </w:rPr>
              <w:t xml:space="preserve">PROYECCIONES </w:t>
            </w:r>
          </w:p>
          <w:p w14:paraId="1A83A089" w14:textId="2450EEDC" w:rsidR="005D5EFA" w:rsidRPr="005E60E7" w:rsidRDefault="00317597" w:rsidP="0040638D">
            <w:pPr>
              <w:spacing w:line="360" w:lineRule="auto"/>
              <w:ind w:firstLine="709"/>
              <w:jc w:val="both"/>
              <w:rPr>
                <w:rFonts w:ascii="Times New Roman" w:hAnsi="Times New Roman" w:cs="Times New Roman"/>
                <w:bCs/>
                <w:color w:val="000000" w:themeColor="text1"/>
                <w:sz w:val="24"/>
                <w:szCs w:val="24"/>
              </w:rPr>
            </w:pPr>
            <w:r w:rsidRPr="005E60E7">
              <w:rPr>
                <w:rFonts w:ascii="Times New Roman" w:hAnsi="Times New Roman" w:cs="Times New Roman"/>
                <w:bCs/>
                <w:color w:val="000000" w:themeColor="text1"/>
                <w:sz w:val="24"/>
                <w:szCs w:val="24"/>
              </w:rPr>
              <w:t xml:space="preserve">En los próximos 20 años se </w:t>
            </w:r>
            <w:r w:rsidR="005D5EFA" w:rsidRPr="005E60E7">
              <w:rPr>
                <w:rFonts w:ascii="Times New Roman" w:hAnsi="Times New Roman" w:cs="Times New Roman"/>
                <w:bCs/>
                <w:color w:val="000000" w:themeColor="text1"/>
                <w:sz w:val="24"/>
                <w:szCs w:val="24"/>
              </w:rPr>
              <w:t xml:space="preserve">consideras </w:t>
            </w:r>
            <w:r w:rsidRPr="005E60E7">
              <w:rPr>
                <w:rFonts w:ascii="Times New Roman" w:hAnsi="Times New Roman" w:cs="Times New Roman"/>
                <w:bCs/>
                <w:color w:val="000000" w:themeColor="text1"/>
                <w:sz w:val="24"/>
                <w:szCs w:val="24"/>
              </w:rPr>
              <w:t xml:space="preserve">que </w:t>
            </w:r>
            <w:r w:rsidR="005D5EFA" w:rsidRPr="005E60E7">
              <w:rPr>
                <w:rFonts w:ascii="Times New Roman" w:hAnsi="Times New Roman" w:cs="Times New Roman"/>
                <w:bCs/>
                <w:color w:val="000000" w:themeColor="text1"/>
                <w:sz w:val="24"/>
                <w:szCs w:val="24"/>
              </w:rPr>
              <w:t>la descentral</w:t>
            </w:r>
            <w:r w:rsidRPr="005E60E7">
              <w:rPr>
                <w:rFonts w:ascii="Times New Roman" w:hAnsi="Times New Roman" w:cs="Times New Roman"/>
                <w:bCs/>
                <w:color w:val="000000" w:themeColor="text1"/>
                <w:sz w:val="24"/>
                <w:szCs w:val="24"/>
              </w:rPr>
              <w:t>ización debe</w:t>
            </w:r>
            <w:r w:rsidR="005D5EFA" w:rsidRPr="005E60E7">
              <w:rPr>
                <w:rFonts w:ascii="Times New Roman" w:hAnsi="Times New Roman" w:cs="Times New Roman"/>
                <w:color w:val="000000" w:themeColor="text1"/>
                <w:sz w:val="24"/>
                <w:szCs w:val="24"/>
              </w:rPr>
              <w:t xml:space="preserve"> impactar de manera positiva la productividad, la eficiencia, eficacia y permitir el involucramiento de los ciudadanos y la participación local, moldear las prestaciones de servicios públicos, elevar el nivel de vida y de involucramiento en la toma de decisiones a nivel local, regional y nacional</w:t>
            </w:r>
            <w:r w:rsidRPr="005E60E7">
              <w:rPr>
                <w:rFonts w:ascii="Times New Roman" w:hAnsi="Times New Roman" w:cs="Times New Roman"/>
                <w:sz w:val="24"/>
                <w:szCs w:val="24"/>
              </w:rPr>
              <w:t>, a elevar la calidad de la educación, de manera que sea competitiva a los países de altos estándares.</w:t>
            </w:r>
          </w:p>
          <w:p w14:paraId="46B272C6" w14:textId="3642465B" w:rsidR="005D5EFA" w:rsidRPr="005E60E7" w:rsidRDefault="00317597" w:rsidP="0040638D">
            <w:pPr>
              <w:spacing w:line="360" w:lineRule="auto"/>
              <w:jc w:val="both"/>
              <w:rPr>
                <w:rFonts w:ascii="Times New Roman" w:hAnsi="Times New Roman" w:cs="Times New Roman"/>
                <w:bCs/>
                <w:color w:val="000000" w:themeColor="text1"/>
                <w:sz w:val="24"/>
                <w:szCs w:val="24"/>
              </w:rPr>
            </w:pPr>
            <w:r w:rsidRPr="005E60E7">
              <w:rPr>
                <w:rFonts w:ascii="Times New Roman" w:hAnsi="Times New Roman" w:cs="Times New Roman"/>
                <w:color w:val="000000" w:themeColor="text1"/>
                <w:sz w:val="24"/>
                <w:szCs w:val="24"/>
              </w:rPr>
              <w:t>Dentro de las</w:t>
            </w:r>
            <w:r w:rsidRPr="005E60E7">
              <w:rPr>
                <w:rFonts w:ascii="Times New Roman" w:hAnsi="Times New Roman" w:cs="Times New Roman"/>
                <w:bCs/>
                <w:color w:val="000000" w:themeColor="text1"/>
                <w:sz w:val="24"/>
                <w:szCs w:val="24"/>
              </w:rPr>
              <w:t xml:space="preserve"> acciones que se deben alcanzar, se consideran:</w:t>
            </w:r>
          </w:p>
          <w:p w14:paraId="46E9E8F3" w14:textId="77777777" w:rsidR="005D5EFA" w:rsidRPr="005E60E7" w:rsidRDefault="005D5EFA" w:rsidP="0040638D">
            <w:pPr>
              <w:pStyle w:val="Prrafodelista"/>
              <w:numPr>
                <w:ilvl w:val="0"/>
                <w:numId w:val="12"/>
              </w:num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 xml:space="preserve">Transparencia en la rendición de cuentas </w:t>
            </w:r>
          </w:p>
          <w:p w14:paraId="169A9602" w14:textId="77777777" w:rsidR="005D5EFA" w:rsidRPr="005E60E7" w:rsidRDefault="005D5EFA" w:rsidP="0040638D">
            <w:pPr>
              <w:pStyle w:val="Prrafodelista"/>
              <w:numPr>
                <w:ilvl w:val="0"/>
                <w:numId w:val="12"/>
              </w:num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 xml:space="preserve">Neutralidad en la transferencia de fondos </w:t>
            </w:r>
          </w:p>
          <w:p w14:paraId="43799B80" w14:textId="3B7AF0B6" w:rsidR="005D5EFA" w:rsidRPr="005E60E7" w:rsidRDefault="005D5EFA" w:rsidP="0040638D">
            <w:pPr>
              <w:pStyle w:val="Prrafodelista"/>
              <w:numPr>
                <w:ilvl w:val="0"/>
                <w:numId w:val="12"/>
              </w:numPr>
              <w:spacing w:line="360" w:lineRule="auto"/>
              <w:jc w:val="both"/>
              <w:rPr>
                <w:rFonts w:ascii="Times New Roman" w:hAnsi="Times New Roman" w:cs="Times New Roman"/>
                <w:color w:val="000000" w:themeColor="text1"/>
                <w:sz w:val="24"/>
                <w:szCs w:val="24"/>
              </w:rPr>
            </w:pPr>
            <w:r w:rsidRPr="005E60E7">
              <w:rPr>
                <w:rFonts w:ascii="Times New Roman" w:hAnsi="Times New Roman" w:cs="Times New Roman"/>
                <w:color w:val="000000" w:themeColor="text1"/>
                <w:sz w:val="24"/>
                <w:szCs w:val="24"/>
              </w:rPr>
              <w:t>Acercamiento de los ciudadanos en la participación y el involucramiento en la toma de decisiones.</w:t>
            </w:r>
          </w:p>
          <w:p w14:paraId="2B4F4FFF" w14:textId="054585B8" w:rsidR="005D5EFA" w:rsidRPr="006C09DD" w:rsidRDefault="005D5EFA" w:rsidP="0040638D">
            <w:pPr>
              <w:pStyle w:val="Prrafodelista"/>
              <w:numPr>
                <w:ilvl w:val="0"/>
                <w:numId w:val="12"/>
              </w:numPr>
              <w:spacing w:line="360" w:lineRule="auto"/>
              <w:jc w:val="both"/>
              <w:rPr>
                <w:rFonts w:ascii="Times New Roman" w:hAnsi="Times New Roman" w:cs="Times New Roman"/>
                <w:bCs/>
                <w:color w:val="000000" w:themeColor="text1"/>
                <w:sz w:val="24"/>
                <w:szCs w:val="24"/>
              </w:rPr>
            </w:pPr>
            <w:r w:rsidRPr="005E60E7">
              <w:rPr>
                <w:rFonts w:ascii="Times New Roman" w:hAnsi="Times New Roman" w:cs="Times New Roman"/>
                <w:color w:val="000000" w:themeColor="text1"/>
                <w:sz w:val="24"/>
                <w:szCs w:val="24"/>
              </w:rPr>
              <w:t>Establecimiento de prioridades</w:t>
            </w:r>
            <w:r w:rsidR="00BD3098" w:rsidRPr="005E60E7">
              <w:rPr>
                <w:rFonts w:ascii="Times New Roman" w:hAnsi="Times New Roman" w:cs="Times New Roman"/>
                <w:color w:val="000000" w:themeColor="text1"/>
                <w:sz w:val="24"/>
                <w:szCs w:val="24"/>
              </w:rPr>
              <w:t>.</w:t>
            </w:r>
            <w:r w:rsidRPr="005E60E7">
              <w:rPr>
                <w:rFonts w:ascii="Times New Roman" w:hAnsi="Times New Roman" w:cs="Times New Roman"/>
                <w:color w:val="000000" w:themeColor="text1"/>
                <w:sz w:val="24"/>
                <w:szCs w:val="24"/>
              </w:rPr>
              <w:t xml:space="preserve"> </w:t>
            </w:r>
          </w:p>
          <w:p w14:paraId="0848A3D9" w14:textId="6CC8174E" w:rsidR="006C09DD" w:rsidRPr="005E60E7" w:rsidRDefault="006C09DD" w:rsidP="0040638D">
            <w:pPr>
              <w:pStyle w:val="Prrafodelista"/>
              <w:numPr>
                <w:ilvl w:val="0"/>
                <w:numId w:val="12"/>
              </w:numPr>
              <w:spacing w:line="360" w:lineRule="auto"/>
              <w:jc w:val="both"/>
              <w:rPr>
                <w:rFonts w:ascii="Times New Roman" w:hAnsi="Times New Roman" w:cs="Times New Roman"/>
                <w:bCs/>
                <w:color w:val="000000" w:themeColor="text1"/>
                <w:sz w:val="24"/>
                <w:szCs w:val="24"/>
              </w:rPr>
            </w:pPr>
            <w:r>
              <w:rPr>
                <w:rFonts w:ascii="Times New Roman" w:hAnsi="Times New Roman" w:cs="Times New Roman"/>
                <w:color w:val="000000" w:themeColor="text1"/>
                <w:sz w:val="24"/>
                <w:szCs w:val="24"/>
              </w:rPr>
              <w:t>Recibir las transferencias a tiempo.</w:t>
            </w:r>
          </w:p>
          <w:p w14:paraId="1CBCC2F4" w14:textId="73D85225" w:rsidR="005D5EFA" w:rsidRPr="005E60E7" w:rsidRDefault="00317597" w:rsidP="0040638D">
            <w:pPr>
              <w:spacing w:line="360" w:lineRule="auto"/>
              <w:jc w:val="both"/>
              <w:rPr>
                <w:rFonts w:ascii="Times New Roman" w:hAnsi="Times New Roman" w:cs="Times New Roman"/>
                <w:bCs/>
                <w:color w:val="000000" w:themeColor="text1"/>
                <w:sz w:val="24"/>
                <w:szCs w:val="24"/>
              </w:rPr>
            </w:pPr>
            <w:r w:rsidRPr="005E60E7">
              <w:rPr>
                <w:rFonts w:ascii="Times New Roman" w:hAnsi="Times New Roman" w:cs="Times New Roman"/>
                <w:bCs/>
                <w:color w:val="000000" w:themeColor="text1"/>
                <w:sz w:val="24"/>
                <w:szCs w:val="24"/>
              </w:rPr>
              <w:t>Las</w:t>
            </w:r>
            <w:r w:rsidR="005D5EFA" w:rsidRPr="005E60E7">
              <w:rPr>
                <w:rFonts w:ascii="Times New Roman" w:hAnsi="Times New Roman" w:cs="Times New Roman"/>
                <w:bCs/>
                <w:color w:val="000000" w:themeColor="text1"/>
                <w:sz w:val="24"/>
                <w:szCs w:val="24"/>
              </w:rPr>
              <w:t xml:space="preserve"> acciones </w:t>
            </w:r>
            <w:r w:rsidRPr="005E60E7">
              <w:rPr>
                <w:rFonts w:ascii="Times New Roman" w:hAnsi="Times New Roman" w:cs="Times New Roman"/>
                <w:bCs/>
                <w:color w:val="000000" w:themeColor="text1"/>
                <w:sz w:val="24"/>
                <w:szCs w:val="24"/>
              </w:rPr>
              <w:t xml:space="preserve">que </w:t>
            </w:r>
            <w:r w:rsidR="005D5EFA" w:rsidRPr="005E60E7">
              <w:rPr>
                <w:rFonts w:ascii="Times New Roman" w:hAnsi="Times New Roman" w:cs="Times New Roman"/>
                <w:bCs/>
                <w:color w:val="000000" w:themeColor="text1"/>
                <w:sz w:val="24"/>
                <w:szCs w:val="24"/>
              </w:rPr>
              <w:t>son nece</w:t>
            </w:r>
            <w:r w:rsidRPr="005E60E7">
              <w:rPr>
                <w:rFonts w:ascii="Times New Roman" w:hAnsi="Times New Roman" w:cs="Times New Roman"/>
                <w:bCs/>
                <w:color w:val="000000" w:themeColor="text1"/>
                <w:sz w:val="24"/>
                <w:szCs w:val="24"/>
              </w:rPr>
              <w:t>sarias sustituir en este tiempo</w:t>
            </w:r>
          </w:p>
          <w:p w14:paraId="108FD1E7" w14:textId="2DE4DB5C" w:rsidR="005D5EFA" w:rsidRPr="005E60E7" w:rsidRDefault="00C42982" w:rsidP="0040638D">
            <w:pPr>
              <w:spacing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La restricción de la forma en que se deben gastar los recursos. </w:t>
            </w:r>
            <w:r w:rsidR="005D5EFA" w:rsidRPr="005E60E7">
              <w:rPr>
                <w:rFonts w:ascii="Times New Roman" w:hAnsi="Times New Roman" w:cs="Times New Roman"/>
                <w:color w:val="000000" w:themeColor="text1"/>
                <w:sz w:val="24"/>
                <w:szCs w:val="24"/>
              </w:rPr>
              <w:t xml:space="preserve"> Hacer cambios en el análisis comparativo, lógica, política de la descentralización y en la toma de decisiones de las personas, la poca calidad de vida y participación de sectores externos al centro educativo.</w:t>
            </w:r>
          </w:p>
          <w:p w14:paraId="1D0C2B91" w14:textId="64736D66" w:rsidR="005D5EFA" w:rsidRPr="005E60E7" w:rsidRDefault="00BD3098" w:rsidP="0040638D">
            <w:pPr>
              <w:spacing w:line="360" w:lineRule="auto"/>
              <w:ind w:firstLine="709"/>
              <w:jc w:val="both"/>
              <w:rPr>
                <w:rFonts w:ascii="Times New Roman" w:hAnsi="Times New Roman" w:cs="Times New Roman"/>
                <w:bCs/>
                <w:color w:val="000000" w:themeColor="text1"/>
                <w:sz w:val="24"/>
                <w:szCs w:val="24"/>
              </w:rPr>
            </w:pPr>
            <w:r w:rsidRPr="005E60E7">
              <w:rPr>
                <w:rFonts w:ascii="Times New Roman" w:hAnsi="Times New Roman" w:cs="Times New Roman"/>
                <w:bCs/>
                <w:color w:val="000000" w:themeColor="text1"/>
                <w:sz w:val="24"/>
                <w:szCs w:val="24"/>
              </w:rPr>
              <w:t xml:space="preserve">Las metas se  piensan lograr </w:t>
            </w:r>
            <w:r w:rsidRPr="005E60E7">
              <w:rPr>
                <w:rFonts w:ascii="Times New Roman" w:hAnsi="Times New Roman" w:cs="Times New Roman"/>
                <w:color w:val="000000" w:themeColor="text1"/>
                <w:sz w:val="24"/>
                <w:szCs w:val="24"/>
              </w:rPr>
              <w:t>c</w:t>
            </w:r>
            <w:r w:rsidR="005D5EFA" w:rsidRPr="005E60E7">
              <w:rPr>
                <w:rFonts w:ascii="Times New Roman" w:hAnsi="Times New Roman" w:cs="Times New Roman"/>
                <w:color w:val="000000" w:themeColor="text1"/>
                <w:sz w:val="24"/>
                <w:szCs w:val="24"/>
              </w:rPr>
              <w:t>on la interacción de todos los actores y la vinculaci</w:t>
            </w:r>
            <w:r w:rsidR="00E211B3">
              <w:rPr>
                <w:rFonts w:ascii="Times New Roman" w:hAnsi="Times New Roman" w:cs="Times New Roman"/>
                <w:color w:val="000000" w:themeColor="text1"/>
                <w:sz w:val="24"/>
                <w:szCs w:val="24"/>
              </w:rPr>
              <w:t>ón de entidades e instituciones</w:t>
            </w:r>
            <w:r w:rsidR="005D5EFA" w:rsidRPr="005E60E7">
              <w:rPr>
                <w:rFonts w:ascii="Times New Roman" w:hAnsi="Times New Roman" w:cs="Times New Roman"/>
                <w:color w:val="000000" w:themeColor="text1"/>
                <w:sz w:val="24"/>
                <w:szCs w:val="24"/>
              </w:rPr>
              <w:t xml:space="preserve"> de la comunidad circundante al centro educativo (Personas, empresas, asociaciones y otros).</w:t>
            </w:r>
          </w:p>
          <w:p w14:paraId="76F017CA" w14:textId="77777777" w:rsidR="005D5EFA" w:rsidRPr="005E60E7" w:rsidRDefault="005D5EFA" w:rsidP="0040638D">
            <w:pPr>
              <w:spacing w:line="360" w:lineRule="auto"/>
              <w:jc w:val="both"/>
              <w:rPr>
                <w:rFonts w:ascii="Times New Roman" w:hAnsi="Times New Roman" w:cs="Times New Roman"/>
                <w:color w:val="FF0000"/>
                <w:sz w:val="24"/>
                <w:szCs w:val="24"/>
              </w:rPr>
            </w:pPr>
          </w:p>
          <w:p w14:paraId="73CD9079" w14:textId="77777777" w:rsidR="005D5EFA" w:rsidRPr="005E60E7" w:rsidRDefault="005D5EFA" w:rsidP="0040638D">
            <w:pPr>
              <w:pStyle w:val="Prrafodelista"/>
              <w:spacing w:line="360" w:lineRule="auto"/>
              <w:jc w:val="both"/>
              <w:rPr>
                <w:rFonts w:ascii="Times New Roman" w:hAnsi="Times New Roman" w:cs="Times New Roman"/>
                <w:b/>
                <w:bCs/>
                <w:sz w:val="24"/>
                <w:szCs w:val="24"/>
              </w:rPr>
            </w:pPr>
          </w:p>
          <w:p w14:paraId="329D723B" w14:textId="77777777" w:rsidR="005D5EFA" w:rsidRDefault="005D5EFA" w:rsidP="0040638D">
            <w:pPr>
              <w:spacing w:line="360" w:lineRule="auto"/>
              <w:jc w:val="both"/>
              <w:rPr>
                <w:rFonts w:ascii="Times New Roman" w:hAnsi="Times New Roman" w:cs="Times New Roman"/>
                <w:b/>
                <w:bCs/>
                <w:sz w:val="24"/>
                <w:szCs w:val="24"/>
              </w:rPr>
            </w:pPr>
          </w:p>
          <w:p w14:paraId="5C5051E5" w14:textId="77777777" w:rsidR="004C52B6" w:rsidRDefault="004C52B6" w:rsidP="0040638D">
            <w:pPr>
              <w:spacing w:line="360" w:lineRule="auto"/>
              <w:jc w:val="both"/>
              <w:rPr>
                <w:rFonts w:ascii="Times New Roman" w:hAnsi="Times New Roman" w:cs="Times New Roman"/>
                <w:b/>
                <w:bCs/>
                <w:sz w:val="24"/>
                <w:szCs w:val="24"/>
              </w:rPr>
            </w:pPr>
          </w:p>
          <w:p w14:paraId="699E6D7D" w14:textId="77777777" w:rsidR="00CF1EFB" w:rsidRDefault="00CF1EFB" w:rsidP="0040638D">
            <w:pPr>
              <w:spacing w:line="360" w:lineRule="auto"/>
              <w:jc w:val="both"/>
              <w:rPr>
                <w:rFonts w:ascii="Times New Roman" w:hAnsi="Times New Roman" w:cs="Times New Roman"/>
                <w:b/>
                <w:bCs/>
                <w:sz w:val="24"/>
                <w:szCs w:val="24"/>
              </w:rPr>
            </w:pPr>
          </w:p>
          <w:p w14:paraId="44C80246" w14:textId="77777777" w:rsidR="004C52B6" w:rsidRDefault="004C52B6" w:rsidP="004C52B6">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CONCLUSION</w:t>
            </w:r>
          </w:p>
          <w:p w14:paraId="5C5391BD" w14:textId="77777777" w:rsidR="00BB0458" w:rsidRDefault="00BB0458" w:rsidP="00BB0458">
            <w:pPr>
              <w:spacing w:line="360" w:lineRule="auto"/>
              <w:ind w:firstLine="709"/>
              <w:jc w:val="both"/>
              <w:rPr>
                <w:rFonts w:ascii="Times New Roman" w:hAnsi="Times New Roman" w:cs="Times New Roman"/>
                <w:sz w:val="24"/>
                <w:szCs w:val="24"/>
              </w:rPr>
            </w:pPr>
          </w:p>
          <w:p w14:paraId="4D07D331" w14:textId="77777777" w:rsidR="00BB0458" w:rsidRDefault="00BB0458" w:rsidP="00BB0458">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Los principales resultados de esta investigación muestran la línea diferencial de un antes y un después de la descentralización en el Centro Educativo Madre Laura; demostrando que en la actualidad dicho proceso ha sido el método ideal para canalizar y dar respuesta a las necesidades de los actores, con mayor énfasis en los estudiantes quienes son los protagonistas de la educación.</w:t>
            </w:r>
          </w:p>
          <w:p w14:paraId="403DDFFC" w14:textId="77777777" w:rsidR="00BB0458" w:rsidRDefault="00BB0458" w:rsidP="00BB0458">
            <w:pPr>
              <w:spacing w:line="360" w:lineRule="auto"/>
              <w:jc w:val="both"/>
              <w:rPr>
                <w:rFonts w:ascii="Times New Roman" w:hAnsi="Times New Roman" w:cs="Times New Roman"/>
                <w:sz w:val="24"/>
                <w:szCs w:val="24"/>
              </w:rPr>
            </w:pPr>
          </w:p>
          <w:p w14:paraId="1062AB5D" w14:textId="20C69094" w:rsidR="004C52B6" w:rsidRDefault="00BB0458" w:rsidP="00BB0458">
            <w:pPr>
              <w:spacing w:line="360" w:lineRule="auto"/>
              <w:ind w:firstLine="709"/>
              <w:jc w:val="both"/>
              <w:rPr>
                <w:rFonts w:ascii="Times New Roman" w:hAnsi="Times New Roman" w:cs="Times New Roman"/>
                <w:b/>
                <w:bCs/>
                <w:sz w:val="24"/>
                <w:szCs w:val="24"/>
              </w:rPr>
            </w:pPr>
            <w:r>
              <w:rPr>
                <w:rFonts w:ascii="Times New Roman" w:hAnsi="Times New Roman" w:cs="Times New Roman"/>
                <w:sz w:val="24"/>
                <w:szCs w:val="24"/>
              </w:rPr>
              <w:t>Se ha abierto un espacio de potencial y significativo en la innovación, que se aplica al mecanismo de transferencia de los recursos para el incentivo y el buen desempeño del proceso enseñanza- aprendizaje, así como también su eficiencia, eficacia, mejora de la calidad de vida tanto personal como familiar, autonomía escolar, resultados de aprendizaje significativo, competencia, facilidad para la institución en sentido general, en fin, un sinnúmero de beneficios que han venido a transformar la educación y a brindad calidad en la misma.</w:t>
            </w:r>
          </w:p>
          <w:p w14:paraId="4CBAB94B" w14:textId="77777777" w:rsidR="004C52B6" w:rsidRDefault="004C52B6" w:rsidP="004C52B6">
            <w:pPr>
              <w:spacing w:line="360" w:lineRule="auto"/>
              <w:rPr>
                <w:rFonts w:ascii="Times New Roman" w:hAnsi="Times New Roman" w:cs="Times New Roman"/>
                <w:b/>
                <w:bCs/>
                <w:sz w:val="24"/>
                <w:szCs w:val="24"/>
              </w:rPr>
            </w:pPr>
          </w:p>
          <w:p w14:paraId="079AABF5" w14:textId="77777777" w:rsidR="00BB0458" w:rsidRDefault="00BB0458" w:rsidP="004C52B6">
            <w:pPr>
              <w:spacing w:line="360" w:lineRule="auto"/>
              <w:rPr>
                <w:rFonts w:ascii="Times New Roman" w:hAnsi="Times New Roman" w:cs="Times New Roman"/>
                <w:b/>
                <w:bCs/>
                <w:sz w:val="24"/>
                <w:szCs w:val="24"/>
              </w:rPr>
            </w:pPr>
          </w:p>
          <w:p w14:paraId="53C39AB6" w14:textId="77777777" w:rsidR="00BB0458" w:rsidRDefault="00BB0458" w:rsidP="004C52B6">
            <w:pPr>
              <w:spacing w:line="360" w:lineRule="auto"/>
              <w:rPr>
                <w:rFonts w:ascii="Times New Roman" w:hAnsi="Times New Roman" w:cs="Times New Roman"/>
                <w:b/>
                <w:bCs/>
                <w:sz w:val="24"/>
                <w:szCs w:val="24"/>
              </w:rPr>
            </w:pPr>
          </w:p>
          <w:p w14:paraId="1213279D" w14:textId="77777777" w:rsidR="00BB0458" w:rsidRDefault="00BB0458" w:rsidP="004C52B6">
            <w:pPr>
              <w:spacing w:line="360" w:lineRule="auto"/>
              <w:rPr>
                <w:rFonts w:ascii="Times New Roman" w:hAnsi="Times New Roman" w:cs="Times New Roman"/>
                <w:b/>
                <w:bCs/>
                <w:sz w:val="24"/>
                <w:szCs w:val="24"/>
              </w:rPr>
            </w:pPr>
          </w:p>
          <w:p w14:paraId="03E3704E" w14:textId="77777777" w:rsidR="00BB0458" w:rsidRDefault="00BB0458" w:rsidP="004C52B6">
            <w:pPr>
              <w:spacing w:line="360" w:lineRule="auto"/>
              <w:rPr>
                <w:rFonts w:ascii="Times New Roman" w:hAnsi="Times New Roman" w:cs="Times New Roman"/>
                <w:b/>
                <w:bCs/>
                <w:sz w:val="24"/>
                <w:szCs w:val="24"/>
              </w:rPr>
            </w:pPr>
          </w:p>
          <w:p w14:paraId="475811A3" w14:textId="77777777" w:rsidR="00BB0458" w:rsidRDefault="00BB0458" w:rsidP="004C52B6">
            <w:pPr>
              <w:spacing w:line="360" w:lineRule="auto"/>
              <w:rPr>
                <w:rFonts w:ascii="Times New Roman" w:hAnsi="Times New Roman" w:cs="Times New Roman"/>
                <w:b/>
                <w:bCs/>
                <w:sz w:val="24"/>
                <w:szCs w:val="24"/>
              </w:rPr>
            </w:pPr>
          </w:p>
          <w:p w14:paraId="18A987FD" w14:textId="77777777" w:rsidR="00BB0458" w:rsidRDefault="00BB0458" w:rsidP="004C52B6">
            <w:pPr>
              <w:spacing w:line="360" w:lineRule="auto"/>
              <w:rPr>
                <w:rFonts w:ascii="Times New Roman" w:hAnsi="Times New Roman" w:cs="Times New Roman"/>
                <w:b/>
                <w:bCs/>
                <w:sz w:val="24"/>
                <w:szCs w:val="24"/>
              </w:rPr>
            </w:pPr>
          </w:p>
          <w:p w14:paraId="3AD2AC5C" w14:textId="77777777" w:rsidR="00BB0458" w:rsidRDefault="00BB0458" w:rsidP="004C52B6">
            <w:pPr>
              <w:spacing w:line="360" w:lineRule="auto"/>
              <w:rPr>
                <w:rFonts w:ascii="Times New Roman" w:hAnsi="Times New Roman" w:cs="Times New Roman"/>
                <w:b/>
                <w:bCs/>
                <w:sz w:val="24"/>
                <w:szCs w:val="24"/>
              </w:rPr>
            </w:pPr>
          </w:p>
          <w:p w14:paraId="5560BBA7" w14:textId="77777777" w:rsidR="00BB0458" w:rsidRDefault="00BB0458" w:rsidP="004C52B6">
            <w:pPr>
              <w:spacing w:line="360" w:lineRule="auto"/>
              <w:rPr>
                <w:rFonts w:ascii="Times New Roman" w:hAnsi="Times New Roman" w:cs="Times New Roman"/>
                <w:b/>
                <w:bCs/>
                <w:sz w:val="24"/>
                <w:szCs w:val="24"/>
              </w:rPr>
            </w:pPr>
          </w:p>
          <w:p w14:paraId="3F2B08C8" w14:textId="77777777" w:rsidR="00BB0458" w:rsidRDefault="00BB0458" w:rsidP="004C52B6">
            <w:pPr>
              <w:spacing w:line="360" w:lineRule="auto"/>
              <w:rPr>
                <w:rFonts w:ascii="Times New Roman" w:hAnsi="Times New Roman" w:cs="Times New Roman"/>
                <w:b/>
                <w:bCs/>
                <w:sz w:val="24"/>
                <w:szCs w:val="24"/>
              </w:rPr>
            </w:pPr>
          </w:p>
          <w:p w14:paraId="70FCC5CF" w14:textId="77777777" w:rsidR="00BB0458" w:rsidRDefault="00BB0458" w:rsidP="004C52B6">
            <w:pPr>
              <w:spacing w:line="360" w:lineRule="auto"/>
              <w:rPr>
                <w:rFonts w:ascii="Times New Roman" w:hAnsi="Times New Roman" w:cs="Times New Roman"/>
                <w:b/>
                <w:bCs/>
                <w:sz w:val="24"/>
                <w:szCs w:val="24"/>
              </w:rPr>
            </w:pPr>
          </w:p>
          <w:p w14:paraId="2C3D7848" w14:textId="03AB1567" w:rsidR="00BB0458" w:rsidRDefault="00BB0458" w:rsidP="00BB045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RECOMENDACIONES</w:t>
            </w:r>
          </w:p>
          <w:p w14:paraId="7B0BC816" w14:textId="77777777" w:rsidR="00BB0458" w:rsidRDefault="00BB0458" w:rsidP="00BB0458">
            <w:pPr>
              <w:spacing w:line="360" w:lineRule="auto"/>
              <w:jc w:val="center"/>
              <w:rPr>
                <w:rFonts w:ascii="Times New Roman" w:hAnsi="Times New Roman" w:cs="Times New Roman"/>
                <w:b/>
                <w:bCs/>
                <w:sz w:val="24"/>
                <w:szCs w:val="24"/>
              </w:rPr>
            </w:pPr>
          </w:p>
          <w:p w14:paraId="0E07ECB4" w14:textId="5F3FAEAE" w:rsidR="00BB0458" w:rsidRDefault="00ED6603" w:rsidP="00BB0458">
            <w:pPr>
              <w:spacing w:line="360" w:lineRule="auto"/>
              <w:rPr>
                <w:rFonts w:ascii="Times New Roman" w:hAnsi="Times New Roman" w:cs="Times New Roman"/>
                <w:bCs/>
                <w:sz w:val="24"/>
                <w:szCs w:val="24"/>
              </w:rPr>
            </w:pPr>
            <w:r w:rsidRPr="00ED6603">
              <w:rPr>
                <w:rFonts w:ascii="Times New Roman" w:hAnsi="Times New Roman" w:cs="Times New Roman"/>
                <w:bCs/>
                <w:sz w:val="24"/>
                <w:szCs w:val="24"/>
              </w:rPr>
              <w:t>De acuerdo a</w:t>
            </w:r>
            <w:r>
              <w:rPr>
                <w:rFonts w:ascii="Times New Roman" w:hAnsi="Times New Roman" w:cs="Times New Roman"/>
                <w:bCs/>
                <w:sz w:val="24"/>
                <w:szCs w:val="24"/>
              </w:rPr>
              <w:t xml:space="preserve"> lo visto en esta investigación recomendamos lo siguiente:</w:t>
            </w:r>
          </w:p>
          <w:p w14:paraId="291D32F0" w14:textId="6EA6F863" w:rsidR="00ED6603" w:rsidRDefault="00ED6603" w:rsidP="00ED6603">
            <w:pPr>
              <w:pStyle w:val="Prrafodelista"/>
              <w:numPr>
                <w:ilvl w:val="0"/>
                <w:numId w:val="21"/>
              </w:numPr>
              <w:spacing w:line="480" w:lineRule="auto"/>
              <w:rPr>
                <w:rFonts w:ascii="Times New Roman" w:hAnsi="Times New Roman" w:cs="Times New Roman"/>
                <w:bCs/>
                <w:sz w:val="24"/>
                <w:szCs w:val="24"/>
              </w:rPr>
            </w:pPr>
            <w:r>
              <w:rPr>
                <w:rFonts w:ascii="Times New Roman" w:hAnsi="Times New Roman" w:cs="Times New Roman"/>
                <w:bCs/>
                <w:sz w:val="24"/>
                <w:szCs w:val="24"/>
              </w:rPr>
              <w:t>Las Transferencias lleguen con regularidad, en su tiempo indicado.</w:t>
            </w:r>
          </w:p>
          <w:p w14:paraId="427AD34E" w14:textId="1A4B8862" w:rsidR="00ED6603" w:rsidRDefault="00ED6603" w:rsidP="00ED6603">
            <w:pPr>
              <w:pStyle w:val="Prrafodelista"/>
              <w:numPr>
                <w:ilvl w:val="0"/>
                <w:numId w:val="21"/>
              </w:numPr>
              <w:spacing w:line="480" w:lineRule="auto"/>
              <w:rPr>
                <w:rFonts w:ascii="Times New Roman" w:hAnsi="Times New Roman" w:cs="Times New Roman"/>
                <w:bCs/>
                <w:sz w:val="24"/>
                <w:szCs w:val="24"/>
              </w:rPr>
            </w:pPr>
            <w:r>
              <w:rPr>
                <w:rFonts w:ascii="Times New Roman" w:hAnsi="Times New Roman" w:cs="Times New Roman"/>
                <w:bCs/>
                <w:sz w:val="24"/>
                <w:szCs w:val="24"/>
              </w:rPr>
              <w:t>Reconsiderar la cantidad de recursos que destinan para los centros educativos, deben estar acorde a sus demandas.</w:t>
            </w:r>
          </w:p>
          <w:p w14:paraId="76D16A7A" w14:textId="77777777" w:rsidR="00ED6603" w:rsidRDefault="00ED6603" w:rsidP="00ED6603">
            <w:pPr>
              <w:pStyle w:val="Prrafodelista"/>
              <w:numPr>
                <w:ilvl w:val="0"/>
                <w:numId w:val="21"/>
              </w:numPr>
              <w:spacing w:line="480" w:lineRule="auto"/>
              <w:rPr>
                <w:rFonts w:ascii="Times New Roman" w:hAnsi="Times New Roman" w:cs="Times New Roman"/>
                <w:bCs/>
                <w:sz w:val="24"/>
                <w:szCs w:val="24"/>
              </w:rPr>
            </w:pPr>
            <w:r>
              <w:rPr>
                <w:rFonts w:ascii="Times New Roman" w:hAnsi="Times New Roman" w:cs="Times New Roman"/>
                <w:bCs/>
                <w:sz w:val="24"/>
                <w:szCs w:val="24"/>
              </w:rPr>
              <w:t>Permitir que los recursos se inviertan de acuerdo a las necesidades de cada Centro.</w:t>
            </w:r>
          </w:p>
          <w:p w14:paraId="5EBBE6B9" w14:textId="31D25F78" w:rsidR="00ED6603" w:rsidRDefault="00ED6603" w:rsidP="00ED6603">
            <w:pPr>
              <w:pStyle w:val="Prrafodelista"/>
              <w:spacing w:line="360" w:lineRule="auto"/>
              <w:rPr>
                <w:rFonts w:ascii="Times New Roman" w:hAnsi="Times New Roman" w:cs="Times New Roman"/>
                <w:bCs/>
                <w:sz w:val="24"/>
                <w:szCs w:val="24"/>
              </w:rPr>
            </w:pPr>
          </w:p>
          <w:p w14:paraId="1C20CFD8" w14:textId="77777777" w:rsidR="00ED6603" w:rsidRDefault="00ED6603" w:rsidP="00ED6603">
            <w:pPr>
              <w:pStyle w:val="Prrafodelista"/>
              <w:spacing w:line="360" w:lineRule="auto"/>
              <w:rPr>
                <w:rFonts w:ascii="Times New Roman" w:hAnsi="Times New Roman" w:cs="Times New Roman"/>
                <w:bCs/>
                <w:sz w:val="24"/>
                <w:szCs w:val="24"/>
              </w:rPr>
            </w:pPr>
          </w:p>
          <w:p w14:paraId="6EA55BCD" w14:textId="77777777" w:rsidR="00ED6603" w:rsidRDefault="00ED6603" w:rsidP="00ED6603">
            <w:pPr>
              <w:pStyle w:val="Prrafodelista"/>
              <w:spacing w:line="360" w:lineRule="auto"/>
              <w:rPr>
                <w:rFonts w:ascii="Times New Roman" w:hAnsi="Times New Roman" w:cs="Times New Roman"/>
                <w:bCs/>
                <w:sz w:val="24"/>
                <w:szCs w:val="24"/>
              </w:rPr>
            </w:pPr>
          </w:p>
          <w:p w14:paraId="58BFC62D" w14:textId="77777777" w:rsidR="00ED6603" w:rsidRDefault="00ED6603" w:rsidP="00ED6603">
            <w:pPr>
              <w:pStyle w:val="Prrafodelista"/>
              <w:spacing w:line="360" w:lineRule="auto"/>
              <w:rPr>
                <w:rFonts w:ascii="Times New Roman" w:hAnsi="Times New Roman" w:cs="Times New Roman"/>
                <w:bCs/>
                <w:sz w:val="24"/>
                <w:szCs w:val="24"/>
              </w:rPr>
            </w:pPr>
          </w:p>
          <w:p w14:paraId="50228C2E" w14:textId="77777777" w:rsidR="00ED6603" w:rsidRDefault="00ED6603" w:rsidP="00ED6603">
            <w:pPr>
              <w:pStyle w:val="Prrafodelista"/>
              <w:spacing w:line="360" w:lineRule="auto"/>
              <w:rPr>
                <w:rFonts w:ascii="Times New Roman" w:hAnsi="Times New Roman" w:cs="Times New Roman"/>
                <w:bCs/>
                <w:sz w:val="24"/>
                <w:szCs w:val="24"/>
              </w:rPr>
            </w:pPr>
          </w:p>
          <w:p w14:paraId="5868A6C3" w14:textId="77777777" w:rsidR="00ED6603" w:rsidRDefault="00ED6603" w:rsidP="00ED6603">
            <w:pPr>
              <w:pStyle w:val="Prrafodelista"/>
              <w:spacing w:line="360" w:lineRule="auto"/>
              <w:rPr>
                <w:rFonts w:ascii="Times New Roman" w:hAnsi="Times New Roman" w:cs="Times New Roman"/>
                <w:bCs/>
                <w:sz w:val="24"/>
                <w:szCs w:val="24"/>
              </w:rPr>
            </w:pPr>
          </w:p>
          <w:p w14:paraId="41D26FD1" w14:textId="77777777" w:rsidR="00ED6603" w:rsidRDefault="00ED6603" w:rsidP="00ED6603">
            <w:pPr>
              <w:pStyle w:val="Prrafodelista"/>
              <w:spacing w:line="360" w:lineRule="auto"/>
              <w:rPr>
                <w:rFonts w:ascii="Times New Roman" w:hAnsi="Times New Roman" w:cs="Times New Roman"/>
                <w:bCs/>
                <w:sz w:val="24"/>
                <w:szCs w:val="24"/>
              </w:rPr>
            </w:pPr>
          </w:p>
          <w:p w14:paraId="41186AC2" w14:textId="77777777" w:rsidR="00ED6603" w:rsidRDefault="00ED6603" w:rsidP="00ED6603">
            <w:pPr>
              <w:pStyle w:val="Prrafodelista"/>
              <w:spacing w:line="360" w:lineRule="auto"/>
              <w:rPr>
                <w:rFonts w:ascii="Times New Roman" w:hAnsi="Times New Roman" w:cs="Times New Roman"/>
                <w:bCs/>
                <w:sz w:val="24"/>
                <w:szCs w:val="24"/>
              </w:rPr>
            </w:pPr>
          </w:p>
          <w:p w14:paraId="60C47967" w14:textId="77777777" w:rsidR="00ED6603" w:rsidRDefault="00ED6603" w:rsidP="00ED6603">
            <w:pPr>
              <w:pStyle w:val="Prrafodelista"/>
              <w:spacing w:line="360" w:lineRule="auto"/>
              <w:rPr>
                <w:rFonts w:ascii="Times New Roman" w:hAnsi="Times New Roman" w:cs="Times New Roman"/>
                <w:bCs/>
                <w:sz w:val="24"/>
                <w:szCs w:val="24"/>
              </w:rPr>
            </w:pPr>
          </w:p>
          <w:p w14:paraId="6C7257F4" w14:textId="77777777" w:rsidR="00ED6603" w:rsidRDefault="00ED6603" w:rsidP="00ED6603">
            <w:pPr>
              <w:pStyle w:val="Prrafodelista"/>
              <w:spacing w:line="360" w:lineRule="auto"/>
              <w:rPr>
                <w:rFonts w:ascii="Times New Roman" w:hAnsi="Times New Roman" w:cs="Times New Roman"/>
                <w:bCs/>
                <w:sz w:val="24"/>
                <w:szCs w:val="24"/>
              </w:rPr>
            </w:pPr>
          </w:p>
          <w:p w14:paraId="79A52F49" w14:textId="77777777" w:rsidR="00ED6603" w:rsidRDefault="00ED6603" w:rsidP="00ED6603">
            <w:pPr>
              <w:pStyle w:val="Prrafodelista"/>
              <w:spacing w:line="360" w:lineRule="auto"/>
              <w:rPr>
                <w:rFonts w:ascii="Times New Roman" w:hAnsi="Times New Roman" w:cs="Times New Roman"/>
                <w:bCs/>
                <w:sz w:val="24"/>
                <w:szCs w:val="24"/>
              </w:rPr>
            </w:pPr>
          </w:p>
          <w:p w14:paraId="51140944" w14:textId="77777777" w:rsidR="00ED6603" w:rsidRDefault="00ED6603" w:rsidP="00ED6603">
            <w:pPr>
              <w:pStyle w:val="Prrafodelista"/>
              <w:spacing w:line="360" w:lineRule="auto"/>
              <w:rPr>
                <w:rFonts w:ascii="Times New Roman" w:hAnsi="Times New Roman" w:cs="Times New Roman"/>
                <w:bCs/>
                <w:sz w:val="24"/>
                <w:szCs w:val="24"/>
              </w:rPr>
            </w:pPr>
          </w:p>
          <w:p w14:paraId="08B45863" w14:textId="77777777" w:rsidR="00ED6603" w:rsidRDefault="00ED6603" w:rsidP="00ED6603">
            <w:pPr>
              <w:pStyle w:val="Prrafodelista"/>
              <w:spacing w:line="360" w:lineRule="auto"/>
              <w:rPr>
                <w:rFonts w:ascii="Times New Roman" w:hAnsi="Times New Roman" w:cs="Times New Roman"/>
                <w:bCs/>
                <w:sz w:val="24"/>
                <w:szCs w:val="24"/>
              </w:rPr>
            </w:pPr>
          </w:p>
          <w:p w14:paraId="09AF89E9" w14:textId="77777777" w:rsidR="00ED6603" w:rsidRDefault="00ED6603" w:rsidP="00ED6603">
            <w:pPr>
              <w:pStyle w:val="Prrafodelista"/>
              <w:spacing w:line="360" w:lineRule="auto"/>
              <w:rPr>
                <w:rFonts w:ascii="Times New Roman" w:hAnsi="Times New Roman" w:cs="Times New Roman"/>
                <w:bCs/>
                <w:sz w:val="24"/>
                <w:szCs w:val="24"/>
              </w:rPr>
            </w:pPr>
          </w:p>
          <w:p w14:paraId="2E4A6F1C" w14:textId="77777777" w:rsidR="00ED6603" w:rsidRDefault="00ED6603" w:rsidP="00ED6603">
            <w:pPr>
              <w:pStyle w:val="Prrafodelista"/>
              <w:spacing w:line="360" w:lineRule="auto"/>
              <w:rPr>
                <w:rFonts w:ascii="Times New Roman" w:hAnsi="Times New Roman" w:cs="Times New Roman"/>
                <w:bCs/>
                <w:sz w:val="24"/>
                <w:szCs w:val="24"/>
              </w:rPr>
            </w:pPr>
          </w:p>
          <w:p w14:paraId="7895593D" w14:textId="77777777" w:rsidR="00ED6603" w:rsidRDefault="00ED6603" w:rsidP="00ED6603">
            <w:pPr>
              <w:pStyle w:val="Prrafodelista"/>
              <w:spacing w:line="360" w:lineRule="auto"/>
              <w:rPr>
                <w:rFonts w:ascii="Times New Roman" w:hAnsi="Times New Roman" w:cs="Times New Roman"/>
                <w:bCs/>
                <w:sz w:val="24"/>
                <w:szCs w:val="24"/>
              </w:rPr>
            </w:pPr>
          </w:p>
          <w:p w14:paraId="148D71B9" w14:textId="77777777" w:rsidR="00ED6603" w:rsidRDefault="00ED6603" w:rsidP="00ED6603">
            <w:pPr>
              <w:pStyle w:val="Prrafodelista"/>
              <w:spacing w:line="360" w:lineRule="auto"/>
              <w:rPr>
                <w:rFonts w:ascii="Times New Roman" w:hAnsi="Times New Roman" w:cs="Times New Roman"/>
                <w:bCs/>
                <w:sz w:val="24"/>
                <w:szCs w:val="24"/>
              </w:rPr>
            </w:pPr>
          </w:p>
          <w:p w14:paraId="115083BA" w14:textId="77777777" w:rsidR="00ED6603" w:rsidRDefault="00ED6603" w:rsidP="00ED6603">
            <w:pPr>
              <w:pStyle w:val="Prrafodelista"/>
              <w:spacing w:line="360" w:lineRule="auto"/>
              <w:rPr>
                <w:rFonts w:ascii="Times New Roman" w:hAnsi="Times New Roman" w:cs="Times New Roman"/>
                <w:bCs/>
                <w:sz w:val="24"/>
                <w:szCs w:val="24"/>
              </w:rPr>
            </w:pPr>
          </w:p>
          <w:p w14:paraId="58DA2EEA" w14:textId="77777777" w:rsidR="00ED6603" w:rsidRDefault="00ED6603" w:rsidP="00ED6603">
            <w:pPr>
              <w:pStyle w:val="Prrafodelista"/>
              <w:spacing w:line="360" w:lineRule="auto"/>
              <w:rPr>
                <w:rFonts w:ascii="Times New Roman" w:hAnsi="Times New Roman" w:cs="Times New Roman"/>
                <w:bCs/>
                <w:sz w:val="24"/>
                <w:szCs w:val="24"/>
              </w:rPr>
            </w:pPr>
          </w:p>
          <w:p w14:paraId="4546B7A0" w14:textId="77777777" w:rsidR="00ED6603" w:rsidRDefault="00ED6603" w:rsidP="00ED6603">
            <w:pPr>
              <w:pStyle w:val="Prrafodelista"/>
              <w:spacing w:line="360" w:lineRule="auto"/>
              <w:rPr>
                <w:rFonts w:ascii="Times New Roman" w:hAnsi="Times New Roman" w:cs="Times New Roman"/>
                <w:bCs/>
                <w:sz w:val="24"/>
                <w:szCs w:val="24"/>
              </w:rPr>
            </w:pPr>
          </w:p>
          <w:p w14:paraId="44FF4F30" w14:textId="77777777" w:rsidR="00ED6603" w:rsidRPr="00ED6603" w:rsidRDefault="00ED6603" w:rsidP="00ED6603">
            <w:pPr>
              <w:pStyle w:val="Prrafodelista"/>
              <w:spacing w:line="360" w:lineRule="auto"/>
              <w:rPr>
                <w:rFonts w:ascii="Times New Roman" w:hAnsi="Times New Roman" w:cs="Times New Roman"/>
                <w:bCs/>
                <w:sz w:val="24"/>
                <w:szCs w:val="24"/>
              </w:rPr>
            </w:pPr>
          </w:p>
          <w:p w14:paraId="611080D7" w14:textId="77777777" w:rsidR="00BB0458" w:rsidRPr="00BB0458" w:rsidRDefault="00BB0458" w:rsidP="00BB0458">
            <w:pPr>
              <w:spacing w:line="360" w:lineRule="auto"/>
              <w:rPr>
                <w:rFonts w:ascii="Times New Roman" w:hAnsi="Times New Roman" w:cs="Times New Roman"/>
                <w:bCs/>
                <w:sz w:val="24"/>
                <w:szCs w:val="24"/>
              </w:rPr>
            </w:pPr>
          </w:p>
          <w:p w14:paraId="5D98AC26" w14:textId="77777777" w:rsidR="005D5EFA" w:rsidRPr="005E60E7" w:rsidRDefault="005D5EFA" w:rsidP="0040638D">
            <w:pPr>
              <w:spacing w:line="360" w:lineRule="auto"/>
              <w:jc w:val="both"/>
              <w:rPr>
                <w:rFonts w:ascii="Times New Roman" w:hAnsi="Times New Roman" w:cs="Times New Roman"/>
                <w:b/>
                <w:bCs/>
                <w:sz w:val="24"/>
                <w:szCs w:val="24"/>
              </w:rPr>
            </w:pPr>
            <w:r w:rsidRPr="005E60E7">
              <w:rPr>
                <w:rFonts w:ascii="Times New Roman" w:hAnsi="Times New Roman" w:cs="Times New Roman"/>
                <w:b/>
                <w:bCs/>
                <w:sz w:val="24"/>
                <w:szCs w:val="24"/>
              </w:rPr>
              <w:lastRenderedPageBreak/>
              <w:t>10. REFERENCIAS BIBLIOGRÁFICAS</w:t>
            </w:r>
          </w:p>
          <w:p w14:paraId="3B47C0A1" w14:textId="548D6CB4" w:rsidR="005D5EFA" w:rsidRPr="005E60E7" w:rsidRDefault="00280C92" w:rsidP="0040638D">
            <w:pPr>
              <w:pStyle w:val="Bibliografa"/>
              <w:spacing w:line="360" w:lineRule="auto"/>
              <w:jc w:val="both"/>
              <w:rPr>
                <w:rFonts w:ascii="Times New Roman" w:hAnsi="Times New Roman" w:cs="Times New Roman"/>
                <w:noProof/>
                <w:sz w:val="24"/>
                <w:szCs w:val="24"/>
                <w:lang w:val="es-ES"/>
              </w:rPr>
            </w:pPr>
            <w:r w:rsidRPr="005E60E7">
              <w:rPr>
                <w:rFonts w:ascii="Times New Roman" w:hAnsi="Times New Roman" w:cs="Times New Roman"/>
                <w:noProof/>
                <w:sz w:val="24"/>
                <w:szCs w:val="24"/>
                <w:lang w:val="es-ES"/>
              </w:rPr>
              <w:t>Ley de E</w:t>
            </w:r>
            <w:r w:rsidR="005D5EFA" w:rsidRPr="005E60E7">
              <w:rPr>
                <w:rFonts w:ascii="Times New Roman" w:hAnsi="Times New Roman" w:cs="Times New Roman"/>
                <w:noProof/>
                <w:sz w:val="24"/>
                <w:szCs w:val="24"/>
                <w:lang w:val="es-ES"/>
              </w:rPr>
              <w:t xml:space="preserve">ducacion no.6697. </w:t>
            </w:r>
          </w:p>
          <w:p w14:paraId="1A792FF5" w14:textId="2ACD3C8E" w:rsidR="00280C92" w:rsidRPr="005E60E7" w:rsidRDefault="00280C92" w:rsidP="0040638D">
            <w:pPr>
              <w:pStyle w:val="Bibliografa"/>
              <w:spacing w:line="360" w:lineRule="auto"/>
              <w:ind w:left="720" w:hanging="720"/>
              <w:jc w:val="both"/>
              <w:rPr>
                <w:rFonts w:ascii="Times New Roman" w:hAnsi="Times New Roman" w:cs="Times New Roman"/>
                <w:noProof/>
                <w:sz w:val="24"/>
                <w:szCs w:val="24"/>
                <w:lang w:val="es-ES"/>
              </w:rPr>
            </w:pPr>
            <w:r w:rsidRPr="005E60E7">
              <w:rPr>
                <w:rFonts w:ascii="Times New Roman" w:hAnsi="Times New Roman" w:cs="Times New Roman"/>
                <w:noProof/>
                <w:sz w:val="24"/>
                <w:szCs w:val="24"/>
                <w:lang w:val="es-ES"/>
              </w:rPr>
              <w:t>0rdenanza no. 02-2018. (s.f.).</w:t>
            </w:r>
          </w:p>
          <w:p w14:paraId="4AB5AFD6" w14:textId="77777777" w:rsidR="005D5EFA" w:rsidRPr="005E60E7" w:rsidRDefault="005D5EFA" w:rsidP="0040638D">
            <w:pPr>
              <w:pStyle w:val="Bibliografa"/>
              <w:spacing w:line="360" w:lineRule="auto"/>
              <w:ind w:left="720" w:hanging="720"/>
              <w:jc w:val="both"/>
              <w:rPr>
                <w:rFonts w:ascii="Times New Roman" w:hAnsi="Times New Roman" w:cs="Times New Roman"/>
                <w:noProof/>
                <w:sz w:val="24"/>
                <w:szCs w:val="24"/>
                <w:lang w:val="es-ES"/>
              </w:rPr>
            </w:pPr>
            <w:r w:rsidRPr="005E60E7">
              <w:rPr>
                <w:rFonts w:ascii="Times New Roman" w:hAnsi="Times New Roman" w:cs="Times New Roman"/>
                <w:noProof/>
                <w:sz w:val="24"/>
                <w:szCs w:val="24"/>
                <w:lang w:val="es-ES"/>
              </w:rPr>
              <w:t>Dirección general de las gestión y descentralización educativa. (s.f.).</w:t>
            </w:r>
          </w:p>
          <w:p w14:paraId="37278C4B" w14:textId="77777777" w:rsidR="005D5EFA" w:rsidRPr="005E60E7" w:rsidRDefault="005D5EFA"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Álvarez 1. (1991) sobre El desafío de la descentralización como estrategia de modernización educativa. Ed. Inédito (elaborado en México, D, Instituto Politécnico Nacional). (en línea) Recuperado de&gt;httpwww.cons.org/oriving03a03bhtm&gt;. (5 de julio de 2014).</w:t>
            </w:r>
          </w:p>
          <w:p w14:paraId="033DF423" w14:textId="77777777" w:rsidR="005D5EFA" w:rsidRPr="005E60E7" w:rsidRDefault="005D5EFA"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Andrada (2003) ¨ Descentralización, regulaciones y modelos de autonomía. En RMIE, número 18.</w:t>
            </w:r>
          </w:p>
          <w:p w14:paraId="7ACBA2DA" w14:textId="77777777" w:rsidR="005D5EFA" w:rsidRPr="005E60E7" w:rsidRDefault="005D5EFA"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 xml:space="preserve"> </w:t>
            </w:r>
            <w:proofErr w:type="spellStart"/>
            <w:r w:rsidRPr="005E60E7">
              <w:rPr>
                <w:rFonts w:ascii="Times New Roman" w:hAnsi="Times New Roman" w:cs="Times New Roman"/>
                <w:sz w:val="24"/>
                <w:szCs w:val="24"/>
              </w:rPr>
              <w:t>Beech</w:t>
            </w:r>
            <w:proofErr w:type="spellEnd"/>
            <w:r w:rsidRPr="005E60E7">
              <w:rPr>
                <w:rFonts w:ascii="Times New Roman" w:hAnsi="Times New Roman" w:cs="Times New Roman"/>
                <w:sz w:val="24"/>
                <w:szCs w:val="24"/>
              </w:rPr>
              <w:t xml:space="preserve"> (2003) "El discurso de la era de la información y la educación en Argentina y en Brasil. Documento de Trabajo No.8 # Universidad de San Andrés. (en línea) Recuperado de&gt;http:// </w:t>
            </w:r>
            <w:hyperlink r:id="rId17" w:history="1">
              <w:r w:rsidRPr="005E60E7">
                <w:rPr>
                  <w:rStyle w:val="Hipervnculo"/>
                  <w:rFonts w:ascii="Times New Roman" w:hAnsi="Times New Roman" w:cs="Times New Roman"/>
                  <w:sz w:val="24"/>
                  <w:szCs w:val="24"/>
                </w:rPr>
                <w:t>www.udesa.edu.ar/files/EscEdu/DT/DT8-BEECH.PDF</w:t>
              </w:r>
            </w:hyperlink>
            <w:r w:rsidRPr="005E60E7">
              <w:rPr>
                <w:rFonts w:ascii="Times New Roman" w:hAnsi="Times New Roman" w:cs="Times New Roman"/>
                <w:sz w:val="24"/>
                <w:szCs w:val="24"/>
              </w:rPr>
              <w:t>&gt;15 de octubre de 2014.</w:t>
            </w:r>
          </w:p>
          <w:p w14:paraId="7133719E" w14:textId="113B53A3" w:rsidR="005D5EFA" w:rsidRPr="005E60E7" w:rsidRDefault="005D5EFA"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 xml:space="preserve">Benítez (1993) "Estudio </w:t>
            </w:r>
            <w:r w:rsidR="00C9099E" w:rsidRPr="005E60E7">
              <w:rPr>
                <w:rFonts w:ascii="Times New Roman" w:hAnsi="Times New Roman" w:cs="Times New Roman"/>
                <w:sz w:val="24"/>
                <w:szCs w:val="24"/>
              </w:rPr>
              <w:t>teórico</w:t>
            </w:r>
            <w:r w:rsidRPr="005E60E7">
              <w:rPr>
                <w:rFonts w:ascii="Times New Roman" w:hAnsi="Times New Roman" w:cs="Times New Roman"/>
                <w:sz w:val="24"/>
                <w:szCs w:val="24"/>
              </w:rPr>
              <w:t xml:space="preserve"> sobre las experiencias de descentralización educativa, "Madrid, España. Revista Iberoamericana de Educación No. 3. Sep.-diciembre</w:t>
            </w:r>
          </w:p>
          <w:p w14:paraId="5D9AA4DF" w14:textId="3A7BABC4" w:rsidR="005D5EFA" w:rsidRPr="005E60E7" w:rsidRDefault="005D5EFA" w:rsidP="0040638D">
            <w:pPr>
              <w:spacing w:line="360" w:lineRule="auto"/>
              <w:jc w:val="both"/>
              <w:rPr>
                <w:rFonts w:ascii="Times New Roman" w:hAnsi="Times New Roman" w:cs="Times New Roman"/>
                <w:sz w:val="24"/>
                <w:szCs w:val="24"/>
              </w:rPr>
            </w:pPr>
            <w:proofErr w:type="spellStart"/>
            <w:r w:rsidRPr="005E60E7">
              <w:rPr>
                <w:rFonts w:ascii="Times New Roman" w:hAnsi="Times New Roman" w:cs="Times New Roman"/>
                <w:sz w:val="24"/>
                <w:szCs w:val="24"/>
              </w:rPr>
              <w:t>Burki</w:t>
            </w:r>
            <w:proofErr w:type="spellEnd"/>
            <w:r w:rsidRPr="005E60E7">
              <w:rPr>
                <w:rFonts w:ascii="Times New Roman" w:hAnsi="Times New Roman" w:cs="Times New Roman"/>
                <w:sz w:val="24"/>
                <w:szCs w:val="24"/>
              </w:rPr>
              <w:t xml:space="preserve"> (1999) Educacional descentralización </w:t>
            </w:r>
            <w:proofErr w:type="spellStart"/>
            <w:r w:rsidRPr="005E60E7">
              <w:rPr>
                <w:rFonts w:ascii="Times New Roman" w:hAnsi="Times New Roman" w:cs="Times New Roman"/>
                <w:sz w:val="24"/>
                <w:szCs w:val="24"/>
              </w:rPr>
              <w:t>models</w:t>
            </w:r>
            <w:proofErr w:type="spellEnd"/>
            <w:r w:rsidRPr="005E60E7">
              <w:rPr>
                <w:rFonts w:ascii="Times New Roman" w:hAnsi="Times New Roman" w:cs="Times New Roman"/>
                <w:sz w:val="24"/>
                <w:szCs w:val="24"/>
              </w:rPr>
              <w:t xml:space="preserve"> in </w:t>
            </w:r>
            <w:r w:rsidR="00C9099E" w:rsidRPr="005E60E7">
              <w:rPr>
                <w:rFonts w:ascii="Times New Roman" w:hAnsi="Times New Roman" w:cs="Times New Roman"/>
                <w:sz w:val="24"/>
                <w:szCs w:val="24"/>
              </w:rPr>
              <w:t>Latín</w:t>
            </w:r>
            <w:r w:rsidRPr="005E60E7">
              <w:rPr>
                <w:rFonts w:ascii="Times New Roman" w:hAnsi="Times New Roman" w:cs="Times New Roman"/>
                <w:sz w:val="24"/>
                <w:szCs w:val="24"/>
              </w:rPr>
              <w:t xml:space="preserve"> américa. CEPAL.</w:t>
            </w:r>
          </w:p>
          <w:p w14:paraId="10B3DD33" w14:textId="77777777" w:rsidR="005D5EFA" w:rsidRPr="005E60E7" w:rsidRDefault="005D5EFA"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 xml:space="preserve">Cabrera (2013) Desarticulación de las Dimensiones Administrativas y Pedagógicas en la Gerencia Centralizada de los Centros Educativos Públicos del Nivel Medio de Imbert, Puerto Plata. Tesis de grado Universidad Tecnológica de Santiago (UTESA), Recinto Santiago. </w:t>
            </w:r>
            <w:proofErr w:type="gramStart"/>
            <w:r w:rsidRPr="005E60E7">
              <w:rPr>
                <w:rFonts w:ascii="Times New Roman" w:hAnsi="Times New Roman" w:cs="Times New Roman"/>
                <w:sz w:val="24"/>
                <w:szCs w:val="24"/>
              </w:rPr>
              <w:t>¿</w:t>
            </w:r>
            <w:proofErr w:type="gramEnd"/>
            <w:r w:rsidRPr="005E60E7">
              <w:rPr>
                <w:rFonts w:ascii="Times New Roman" w:hAnsi="Times New Roman" w:cs="Times New Roman"/>
                <w:sz w:val="24"/>
                <w:szCs w:val="24"/>
              </w:rPr>
              <w:t xml:space="preserve">Recuperado </w:t>
            </w:r>
            <w:hyperlink w:history="1">
              <w:r w:rsidRPr="005E60E7">
                <w:rPr>
                  <w:rStyle w:val="Hipervnculo"/>
                  <w:rFonts w:ascii="Times New Roman" w:hAnsi="Times New Roman" w:cs="Times New Roman"/>
                  <w:sz w:val="24"/>
                  <w:szCs w:val="24"/>
                </w:rPr>
                <w:t xml:space="preserve">http://www.ideice </w:t>
              </w:r>
              <w:proofErr w:type="spellStart"/>
              <w:r w:rsidRPr="005E60E7">
                <w:rPr>
                  <w:rStyle w:val="Hipervnculo"/>
                  <w:rFonts w:ascii="Times New Roman" w:hAnsi="Times New Roman" w:cs="Times New Roman"/>
                  <w:sz w:val="24"/>
                  <w:szCs w:val="24"/>
                </w:rPr>
                <w:t>gob.</w:t>
              </w:r>
              <w:proofErr w:type="spellEnd"/>
              <w:r w:rsidRPr="005E60E7">
                <w:rPr>
                  <w:rStyle w:val="Hipervnculo"/>
                  <w:rFonts w:ascii="Times New Roman" w:hAnsi="Times New Roman" w:cs="Times New Roman"/>
                  <w:sz w:val="24"/>
                  <w:szCs w:val="24"/>
                </w:rPr>
                <w:t xml:space="preserve"> do /</w:t>
              </w:r>
              <w:proofErr w:type="spellStart"/>
              <w:r w:rsidRPr="005E60E7">
                <w:rPr>
                  <w:rStyle w:val="Hipervnculo"/>
                  <w:rFonts w:ascii="Times New Roman" w:hAnsi="Times New Roman" w:cs="Times New Roman"/>
                  <w:sz w:val="24"/>
                  <w:szCs w:val="24"/>
                </w:rPr>
                <w:t>inered</w:t>
              </w:r>
              <w:proofErr w:type="spellEnd"/>
              <w:r w:rsidRPr="005E60E7">
                <w:rPr>
                  <w:rStyle w:val="Hipervnculo"/>
                  <w:rFonts w:ascii="Times New Roman" w:hAnsi="Times New Roman" w:cs="Times New Roman"/>
                  <w:sz w:val="24"/>
                  <w:szCs w:val="24"/>
                </w:rPr>
                <w:t>/</w:t>
              </w:r>
              <w:proofErr w:type="spellStart"/>
              <w:r w:rsidRPr="005E60E7">
                <w:rPr>
                  <w:rStyle w:val="Hipervnculo"/>
                  <w:rFonts w:ascii="Times New Roman" w:hAnsi="Times New Roman" w:cs="Times New Roman"/>
                  <w:sz w:val="24"/>
                  <w:szCs w:val="24"/>
                </w:rPr>
                <w:t>fichanueva.php</w:t>
              </w:r>
              <w:proofErr w:type="spellEnd"/>
              <w:r w:rsidRPr="005E60E7">
                <w:rPr>
                  <w:rStyle w:val="Hipervnculo"/>
                  <w:rFonts w:ascii="Times New Roman" w:hAnsi="Times New Roman" w:cs="Times New Roman"/>
                  <w:sz w:val="24"/>
                  <w:szCs w:val="24"/>
                </w:rPr>
                <w:t>? id=1312</w:t>
              </w:r>
            </w:hyperlink>
            <w:r w:rsidRPr="005E60E7">
              <w:rPr>
                <w:rFonts w:ascii="Times New Roman" w:hAnsi="Times New Roman" w:cs="Times New Roman"/>
                <w:sz w:val="24"/>
                <w:szCs w:val="24"/>
              </w:rPr>
              <w:t xml:space="preserve"> (6 de septiembre de 2014).</w:t>
            </w:r>
          </w:p>
          <w:p w14:paraId="5F39AD5D" w14:textId="77777777" w:rsidR="005D5EFA" w:rsidRPr="005E60E7" w:rsidRDefault="005D5EFA" w:rsidP="0040638D">
            <w:pPr>
              <w:spacing w:line="360" w:lineRule="auto"/>
              <w:jc w:val="both"/>
              <w:rPr>
                <w:rFonts w:ascii="Times New Roman" w:hAnsi="Times New Roman" w:cs="Times New Roman"/>
                <w:sz w:val="24"/>
                <w:szCs w:val="24"/>
              </w:rPr>
            </w:pPr>
            <w:proofErr w:type="spellStart"/>
            <w:r w:rsidRPr="005E60E7">
              <w:rPr>
                <w:rFonts w:ascii="Times New Roman" w:hAnsi="Times New Roman" w:cs="Times New Roman"/>
                <w:sz w:val="24"/>
                <w:szCs w:val="24"/>
                <w:lang w:val="en-US"/>
              </w:rPr>
              <w:t>Caillods</w:t>
            </w:r>
            <w:proofErr w:type="spellEnd"/>
            <w:r w:rsidRPr="005E60E7">
              <w:rPr>
                <w:rFonts w:ascii="Times New Roman" w:hAnsi="Times New Roman" w:cs="Times New Roman"/>
                <w:sz w:val="24"/>
                <w:szCs w:val="24"/>
                <w:lang w:val="en-US"/>
              </w:rPr>
              <w:t xml:space="preserve">, </w:t>
            </w:r>
            <w:proofErr w:type="spellStart"/>
            <w:r w:rsidRPr="005E60E7">
              <w:rPr>
                <w:rFonts w:ascii="Times New Roman" w:hAnsi="Times New Roman" w:cs="Times New Roman"/>
                <w:sz w:val="24"/>
                <w:szCs w:val="24"/>
                <w:lang w:val="en-US"/>
              </w:rPr>
              <w:t>Gottelman</w:t>
            </w:r>
            <w:proofErr w:type="spellEnd"/>
            <w:r w:rsidRPr="005E60E7">
              <w:rPr>
                <w:rFonts w:ascii="Times New Roman" w:hAnsi="Times New Roman" w:cs="Times New Roman"/>
                <w:sz w:val="24"/>
                <w:szCs w:val="24"/>
                <w:lang w:val="en-US"/>
              </w:rPr>
              <w:t xml:space="preserve">, </w:t>
            </w:r>
            <w:proofErr w:type="spellStart"/>
            <w:r w:rsidRPr="005E60E7">
              <w:rPr>
                <w:rFonts w:ascii="Times New Roman" w:hAnsi="Times New Roman" w:cs="Times New Roman"/>
                <w:sz w:val="24"/>
                <w:szCs w:val="24"/>
                <w:lang w:val="en-US"/>
              </w:rPr>
              <w:t>Duret</w:t>
            </w:r>
            <w:proofErr w:type="spellEnd"/>
            <w:r w:rsidRPr="005E60E7">
              <w:rPr>
                <w:rFonts w:ascii="Times New Roman" w:hAnsi="Times New Roman" w:cs="Times New Roman"/>
                <w:sz w:val="24"/>
                <w:szCs w:val="24"/>
                <w:lang w:val="en-US"/>
              </w:rPr>
              <w:t xml:space="preserve"> y </w:t>
            </w:r>
            <w:proofErr w:type="spellStart"/>
            <w:r w:rsidRPr="005E60E7">
              <w:rPr>
                <w:rFonts w:ascii="Times New Roman" w:hAnsi="Times New Roman" w:cs="Times New Roman"/>
                <w:sz w:val="24"/>
                <w:szCs w:val="24"/>
                <w:lang w:val="en-US"/>
              </w:rPr>
              <w:t>Lewin</w:t>
            </w:r>
            <w:proofErr w:type="spellEnd"/>
            <w:r w:rsidRPr="005E60E7">
              <w:rPr>
                <w:rFonts w:ascii="Times New Roman" w:hAnsi="Times New Roman" w:cs="Times New Roman"/>
                <w:sz w:val="24"/>
                <w:szCs w:val="24"/>
                <w:lang w:val="en-US"/>
              </w:rPr>
              <w:t xml:space="preserve"> (2000) "Science Education and Development Planning and Policy Issues at Secondary Level. </w:t>
            </w:r>
            <w:r w:rsidRPr="005E60E7">
              <w:rPr>
                <w:rFonts w:ascii="Times New Roman" w:hAnsi="Times New Roman" w:cs="Times New Roman"/>
                <w:sz w:val="24"/>
                <w:szCs w:val="24"/>
              </w:rPr>
              <w:t>Paris, "UNESCO IIEP. (en línea) Recuperado de&lt;http://unesdoc unesco.org/</w:t>
            </w:r>
            <w:proofErr w:type="spellStart"/>
            <w:r w:rsidRPr="005E60E7">
              <w:rPr>
                <w:rFonts w:ascii="Times New Roman" w:hAnsi="Times New Roman" w:cs="Times New Roman"/>
                <w:sz w:val="24"/>
                <w:szCs w:val="24"/>
              </w:rPr>
              <w:t>images</w:t>
            </w:r>
            <w:proofErr w:type="spellEnd"/>
            <w:r w:rsidRPr="005E60E7">
              <w:rPr>
                <w:rFonts w:ascii="Times New Roman" w:hAnsi="Times New Roman" w:cs="Times New Roman"/>
                <w:sz w:val="24"/>
                <w:szCs w:val="24"/>
              </w:rPr>
              <w:t xml:space="preserve">/0019/001900 190007e </w:t>
            </w:r>
            <w:proofErr w:type="spellStart"/>
            <w:r w:rsidRPr="005E60E7">
              <w:rPr>
                <w:rFonts w:ascii="Times New Roman" w:hAnsi="Times New Roman" w:cs="Times New Roman"/>
                <w:sz w:val="24"/>
                <w:szCs w:val="24"/>
              </w:rPr>
              <w:t>pdf</w:t>
            </w:r>
            <w:proofErr w:type="spellEnd"/>
            <w:r w:rsidRPr="005E60E7">
              <w:rPr>
                <w:rFonts w:ascii="Times New Roman" w:hAnsi="Times New Roman" w:cs="Times New Roman"/>
                <w:sz w:val="24"/>
                <w:szCs w:val="24"/>
              </w:rPr>
              <w:t xml:space="preserve"> 02/1/2015.</w:t>
            </w:r>
          </w:p>
          <w:p w14:paraId="42BCBFB2" w14:textId="77777777" w:rsidR="005D5EFA" w:rsidRPr="005E60E7" w:rsidRDefault="005D5EFA"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Calvo (2003) "La descentralización de los sistemas educativos en RMIE, mayo_ agosto, volumen VIII, número 18, pp. 283-290.</w:t>
            </w:r>
          </w:p>
          <w:p w14:paraId="5E12F39E" w14:textId="77777777" w:rsidR="005D5EFA" w:rsidRPr="005E60E7" w:rsidRDefault="005D5EFA" w:rsidP="0040638D">
            <w:pPr>
              <w:spacing w:line="360" w:lineRule="auto"/>
              <w:jc w:val="both"/>
              <w:rPr>
                <w:rFonts w:ascii="Times New Roman" w:hAnsi="Times New Roman" w:cs="Times New Roman"/>
                <w:sz w:val="24"/>
                <w:szCs w:val="24"/>
              </w:rPr>
            </w:pPr>
            <w:proofErr w:type="spellStart"/>
            <w:r w:rsidRPr="005E60E7">
              <w:rPr>
                <w:rFonts w:ascii="Times New Roman" w:hAnsi="Times New Roman" w:cs="Times New Roman"/>
                <w:sz w:val="24"/>
                <w:szCs w:val="24"/>
              </w:rPr>
              <w:t>Camicero</w:t>
            </w:r>
            <w:proofErr w:type="spellEnd"/>
            <w:r w:rsidRPr="005E60E7">
              <w:rPr>
                <w:rFonts w:ascii="Times New Roman" w:hAnsi="Times New Roman" w:cs="Times New Roman"/>
                <w:sz w:val="24"/>
                <w:szCs w:val="24"/>
              </w:rPr>
              <w:t xml:space="preserve"> y </w:t>
            </w:r>
            <w:proofErr w:type="spellStart"/>
            <w:r w:rsidRPr="005E60E7">
              <w:rPr>
                <w:rFonts w:ascii="Times New Roman" w:hAnsi="Times New Roman" w:cs="Times New Roman"/>
                <w:sz w:val="24"/>
                <w:szCs w:val="24"/>
              </w:rPr>
              <w:t>Gairin</w:t>
            </w:r>
            <w:proofErr w:type="spellEnd"/>
            <w:r w:rsidRPr="005E60E7">
              <w:rPr>
                <w:rFonts w:ascii="Times New Roman" w:hAnsi="Times New Roman" w:cs="Times New Roman"/>
                <w:sz w:val="24"/>
                <w:szCs w:val="24"/>
              </w:rPr>
              <w:t xml:space="preserve"> (2009) formación para dirección y la gestión de instituciones. Santo Domingo, escolares, República Dominicana, edita MINERD.</w:t>
            </w:r>
          </w:p>
          <w:p w14:paraId="1818DA14" w14:textId="77777777" w:rsidR="005D5EFA" w:rsidRPr="005E60E7" w:rsidRDefault="005D5EFA" w:rsidP="0040638D">
            <w:pPr>
              <w:spacing w:line="360" w:lineRule="auto"/>
              <w:jc w:val="both"/>
              <w:rPr>
                <w:rFonts w:ascii="Times New Roman" w:hAnsi="Times New Roman" w:cs="Times New Roman"/>
                <w:sz w:val="24"/>
                <w:szCs w:val="24"/>
              </w:rPr>
            </w:pPr>
            <w:proofErr w:type="spellStart"/>
            <w:r w:rsidRPr="005E60E7">
              <w:rPr>
                <w:rFonts w:ascii="Times New Roman" w:hAnsi="Times New Roman" w:cs="Times New Roman"/>
                <w:sz w:val="24"/>
                <w:szCs w:val="24"/>
              </w:rPr>
              <w:lastRenderedPageBreak/>
              <w:t>Cassasus</w:t>
            </w:r>
            <w:proofErr w:type="spellEnd"/>
            <w:r w:rsidRPr="005E60E7">
              <w:rPr>
                <w:rFonts w:ascii="Times New Roman" w:hAnsi="Times New Roman" w:cs="Times New Roman"/>
                <w:sz w:val="24"/>
                <w:szCs w:val="24"/>
              </w:rPr>
              <w:t xml:space="preserve">, j. (1990) sobre Descentralización y desconcentración de los sistemas educativos en América Latina; Fundamentos y Dimensiones Críticas. </w:t>
            </w:r>
            <w:r w:rsidRPr="005E60E7">
              <w:rPr>
                <w:rFonts w:ascii="Times New Roman" w:hAnsi="Times New Roman" w:cs="Times New Roman"/>
                <w:b/>
                <w:bCs/>
                <w:sz w:val="24"/>
                <w:szCs w:val="24"/>
              </w:rPr>
              <w:t>Ed.</w:t>
            </w:r>
            <w:r w:rsidRPr="005E60E7">
              <w:rPr>
                <w:rFonts w:ascii="Times New Roman" w:hAnsi="Times New Roman" w:cs="Times New Roman"/>
                <w:sz w:val="24"/>
                <w:szCs w:val="24"/>
              </w:rPr>
              <w:t xml:space="preserve"> OREALC, Boletín del PPE, N° 22, Santiago, Chile (en línea). Recuperado de &lt;httpwww.neoct.org/</w:t>
            </w:r>
            <w:proofErr w:type="spellStart"/>
            <w:r w:rsidRPr="005E60E7">
              <w:rPr>
                <w:rFonts w:ascii="Times New Roman" w:hAnsi="Times New Roman" w:cs="Times New Roman"/>
                <w:sz w:val="24"/>
                <w:szCs w:val="24"/>
              </w:rPr>
              <w:t>ocivirt</w:t>
            </w:r>
            <w:proofErr w:type="spellEnd"/>
            <w:r w:rsidRPr="005E60E7">
              <w:rPr>
                <w:rFonts w:ascii="Times New Roman" w:hAnsi="Times New Roman" w:cs="Times New Roman"/>
                <w:sz w:val="24"/>
                <w:szCs w:val="24"/>
              </w:rPr>
              <w:t>/ne03a03b.htm &gt; (3 de julio de 2014).</w:t>
            </w:r>
          </w:p>
          <w:p w14:paraId="0C72F767" w14:textId="52F47C12" w:rsidR="005D5EFA" w:rsidRPr="005E60E7" w:rsidRDefault="005D5EFA"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CEPAL (1999) Las modelos de descentralización en América Latina. (</w:t>
            </w:r>
            <w:r w:rsidR="006C09DD" w:rsidRPr="005E60E7">
              <w:rPr>
                <w:rFonts w:ascii="Times New Roman" w:hAnsi="Times New Roman" w:cs="Times New Roman"/>
                <w:sz w:val="24"/>
                <w:szCs w:val="24"/>
              </w:rPr>
              <w:t>En</w:t>
            </w:r>
            <w:r w:rsidRPr="005E60E7">
              <w:rPr>
                <w:rFonts w:ascii="Times New Roman" w:hAnsi="Times New Roman" w:cs="Times New Roman"/>
                <w:sz w:val="24"/>
                <w:szCs w:val="24"/>
              </w:rPr>
              <w:t xml:space="preserve"> línea Recuperado de&gt; http</w:t>
            </w:r>
            <w:proofErr w:type="gramStart"/>
            <w:r w:rsidRPr="005E60E7">
              <w:rPr>
                <w:rFonts w:ascii="Times New Roman" w:hAnsi="Times New Roman" w:cs="Times New Roman"/>
                <w:sz w:val="24"/>
                <w:szCs w:val="24"/>
              </w:rPr>
              <w:t>:/</w:t>
            </w:r>
            <w:proofErr w:type="gramEnd"/>
            <w:r w:rsidRPr="005E60E7">
              <w:rPr>
                <w:rFonts w:ascii="Times New Roman" w:hAnsi="Times New Roman" w:cs="Times New Roman"/>
                <w:sz w:val="24"/>
                <w:szCs w:val="24"/>
              </w:rPr>
              <w:t xml:space="preserve">/www.educando.edu. do/ sitios/ gestión- des/ </w:t>
            </w:r>
            <w:proofErr w:type="spellStart"/>
            <w:r w:rsidRPr="005E60E7">
              <w:rPr>
                <w:rFonts w:ascii="Times New Roman" w:hAnsi="Times New Roman" w:cs="Times New Roman"/>
                <w:sz w:val="24"/>
                <w:szCs w:val="24"/>
              </w:rPr>
              <w:t>res</w:t>
            </w:r>
            <w:proofErr w:type="spellEnd"/>
            <w:r w:rsidRPr="005E60E7">
              <w:rPr>
                <w:rFonts w:ascii="Times New Roman" w:hAnsi="Times New Roman" w:cs="Times New Roman"/>
                <w:sz w:val="24"/>
                <w:szCs w:val="24"/>
              </w:rPr>
              <w:t>/                     Documentos 1/losmodelosdedescentralizacionenamericalatina.pdf&gt;02 de mayo de2015.</w:t>
            </w:r>
          </w:p>
          <w:p w14:paraId="3189DE7F" w14:textId="77777777" w:rsidR="005D5EFA" w:rsidRPr="005E60E7" w:rsidRDefault="005D5EFA"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 xml:space="preserve">Cruz y De </w:t>
            </w:r>
            <w:proofErr w:type="spellStart"/>
            <w:r w:rsidRPr="005E60E7">
              <w:rPr>
                <w:rFonts w:ascii="Times New Roman" w:hAnsi="Times New Roman" w:cs="Times New Roman"/>
                <w:sz w:val="24"/>
                <w:szCs w:val="24"/>
              </w:rPr>
              <w:t>Lancer</w:t>
            </w:r>
            <w:proofErr w:type="spellEnd"/>
            <w:r w:rsidRPr="005E60E7">
              <w:rPr>
                <w:rFonts w:ascii="Times New Roman" w:hAnsi="Times New Roman" w:cs="Times New Roman"/>
                <w:sz w:val="24"/>
                <w:szCs w:val="24"/>
              </w:rPr>
              <w:t xml:space="preserve"> (1997). Experiencia de descentralización de la </w:t>
            </w:r>
            <w:proofErr w:type="spellStart"/>
            <w:r w:rsidRPr="005E60E7">
              <w:rPr>
                <w:rFonts w:ascii="Times New Roman" w:hAnsi="Times New Roman" w:cs="Times New Roman"/>
                <w:sz w:val="24"/>
                <w:szCs w:val="24"/>
              </w:rPr>
              <w:t>educacion</w:t>
            </w:r>
            <w:proofErr w:type="spellEnd"/>
            <w:r w:rsidRPr="005E60E7">
              <w:rPr>
                <w:rFonts w:ascii="Times New Roman" w:hAnsi="Times New Roman" w:cs="Times New Roman"/>
                <w:sz w:val="24"/>
                <w:szCs w:val="24"/>
              </w:rPr>
              <w:t xml:space="preserve"> en la Republica Dominicana. Ponencia de la delegación dominicana ante el Centro Latinoamericano de Administración para el Desarrollo (CLAD) (en línea).  Recuperada de&gt; </w:t>
            </w:r>
            <w:hyperlink r:id="rId18" w:history="1">
              <w:r w:rsidRPr="005E60E7">
                <w:rPr>
                  <w:rStyle w:val="Hipervnculo"/>
                  <w:rFonts w:ascii="Times New Roman" w:hAnsi="Times New Roman" w:cs="Times New Roman"/>
                  <w:sz w:val="24"/>
                  <w:szCs w:val="24"/>
                </w:rPr>
                <w:t>http://old.clad.org/documentos</w:t>
              </w:r>
            </w:hyperlink>
            <w:r w:rsidRPr="005E60E7">
              <w:rPr>
                <w:rFonts w:ascii="Times New Roman" w:hAnsi="Times New Roman" w:cs="Times New Roman"/>
                <w:sz w:val="24"/>
                <w:szCs w:val="24"/>
              </w:rPr>
              <w:t xml:space="preserve"> /otros-documentos/experiencia-de-descentralización-de-la- </w:t>
            </w:r>
            <w:proofErr w:type="spellStart"/>
            <w:r w:rsidRPr="005E60E7">
              <w:rPr>
                <w:rFonts w:ascii="Times New Roman" w:hAnsi="Times New Roman" w:cs="Times New Roman"/>
                <w:sz w:val="24"/>
                <w:szCs w:val="24"/>
              </w:rPr>
              <w:t>educacion</w:t>
            </w:r>
            <w:proofErr w:type="spellEnd"/>
            <w:r w:rsidRPr="005E60E7">
              <w:rPr>
                <w:rFonts w:ascii="Times New Roman" w:hAnsi="Times New Roman" w:cs="Times New Roman"/>
                <w:sz w:val="24"/>
                <w:szCs w:val="24"/>
              </w:rPr>
              <w:t>-en-la-república dominicana &gt;. (04 de septiembre de 1914).</w:t>
            </w:r>
          </w:p>
          <w:p w14:paraId="11296AD5" w14:textId="77777777" w:rsidR="005D5EFA" w:rsidRPr="005E60E7" w:rsidRDefault="005D5EFA"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 xml:space="preserve"> Di </w:t>
            </w:r>
            <w:proofErr w:type="spellStart"/>
            <w:r w:rsidRPr="005E60E7">
              <w:rPr>
                <w:rFonts w:ascii="Times New Roman" w:hAnsi="Times New Roman" w:cs="Times New Roman"/>
                <w:sz w:val="24"/>
                <w:szCs w:val="24"/>
              </w:rPr>
              <w:t>Gropello</w:t>
            </w:r>
            <w:proofErr w:type="spellEnd"/>
            <w:r w:rsidRPr="005E60E7">
              <w:rPr>
                <w:rFonts w:ascii="Times New Roman" w:hAnsi="Times New Roman" w:cs="Times New Roman"/>
                <w:sz w:val="24"/>
                <w:szCs w:val="24"/>
              </w:rPr>
              <w:t xml:space="preserve"> (1999) "Los modelos de descentralización educativa en América Latina," Revista de la CEPAL.</w:t>
            </w:r>
          </w:p>
          <w:p w14:paraId="3D5AFAB2" w14:textId="3EE8AEC0" w:rsidR="005D5EFA" w:rsidRPr="005E60E7" w:rsidRDefault="005D5EFA"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 xml:space="preserve">Di </w:t>
            </w:r>
            <w:proofErr w:type="spellStart"/>
            <w:r w:rsidRPr="005E60E7">
              <w:rPr>
                <w:rFonts w:ascii="Times New Roman" w:hAnsi="Times New Roman" w:cs="Times New Roman"/>
                <w:sz w:val="24"/>
                <w:szCs w:val="24"/>
              </w:rPr>
              <w:t>Gropello</w:t>
            </w:r>
            <w:proofErr w:type="spellEnd"/>
            <w:r w:rsidRPr="005E60E7">
              <w:rPr>
                <w:rFonts w:ascii="Times New Roman" w:hAnsi="Times New Roman" w:cs="Times New Roman"/>
                <w:sz w:val="24"/>
                <w:szCs w:val="24"/>
              </w:rPr>
              <w:t xml:space="preserve"> (2004) "La descentralización de la educación y las relaciones de rendición de cuentas" PREAL, número 30.</w:t>
            </w:r>
          </w:p>
          <w:p w14:paraId="6650549B" w14:textId="724A67F3" w:rsidR="005D5EFA" w:rsidRPr="005E60E7" w:rsidRDefault="005D5EFA" w:rsidP="0040638D">
            <w:pPr>
              <w:spacing w:line="360" w:lineRule="auto"/>
              <w:jc w:val="both"/>
              <w:rPr>
                <w:rFonts w:ascii="Times New Roman" w:hAnsi="Times New Roman" w:cs="Times New Roman"/>
                <w:sz w:val="24"/>
                <w:szCs w:val="24"/>
              </w:rPr>
            </w:pPr>
            <w:proofErr w:type="spellStart"/>
            <w:r w:rsidRPr="005E60E7">
              <w:rPr>
                <w:rFonts w:ascii="Times New Roman" w:hAnsi="Times New Roman" w:cs="Times New Roman"/>
                <w:sz w:val="24"/>
                <w:szCs w:val="24"/>
              </w:rPr>
              <w:t>Doorman</w:t>
            </w:r>
            <w:proofErr w:type="spellEnd"/>
            <w:r w:rsidRPr="005E60E7">
              <w:rPr>
                <w:rFonts w:ascii="Times New Roman" w:hAnsi="Times New Roman" w:cs="Times New Roman"/>
                <w:sz w:val="24"/>
                <w:szCs w:val="24"/>
              </w:rPr>
              <w:t xml:space="preserve"> y Miranda. (1991). La metodología del diagnóstico en el enfoque "investigación adaptativa." Costa Rica: Universidad Nacional de Costa Rica. (</w:t>
            </w:r>
            <w:r w:rsidR="006C09DD" w:rsidRPr="005E60E7">
              <w:rPr>
                <w:rFonts w:ascii="Times New Roman" w:hAnsi="Times New Roman" w:cs="Times New Roman"/>
                <w:sz w:val="24"/>
                <w:szCs w:val="24"/>
              </w:rPr>
              <w:t>En</w:t>
            </w:r>
            <w:r w:rsidRPr="005E60E7">
              <w:rPr>
                <w:rFonts w:ascii="Times New Roman" w:hAnsi="Times New Roman" w:cs="Times New Roman"/>
                <w:sz w:val="24"/>
                <w:szCs w:val="24"/>
              </w:rPr>
              <w:t xml:space="preserve"> línea). ¿Recuperado de &lt;http://books.google.com.do/books? (10 de septiembre de 2014).</w:t>
            </w:r>
          </w:p>
          <w:p w14:paraId="2332C4D9" w14:textId="6990C1F3" w:rsidR="005D5EFA" w:rsidRPr="005E60E7" w:rsidRDefault="005D5EFA"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Espínola (2006) "Autonomía escolar factores que contribuyen a una escuela más</w:t>
            </w:r>
            <w:r w:rsidR="00C9099E" w:rsidRPr="005E60E7">
              <w:rPr>
                <w:rFonts w:ascii="Times New Roman" w:hAnsi="Times New Roman" w:cs="Times New Roman"/>
                <w:sz w:val="24"/>
                <w:szCs w:val="24"/>
              </w:rPr>
              <w:t xml:space="preserve"> </w:t>
            </w:r>
            <w:r w:rsidRPr="005E60E7">
              <w:rPr>
                <w:rFonts w:ascii="Times New Roman" w:hAnsi="Times New Roman" w:cs="Times New Roman"/>
                <w:sz w:val="24"/>
                <w:szCs w:val="24"/>
              </w:rPr>
              <w:t>efectiva", BID.</w:t>
            </w:r>
          </w:p>
          <w:p w14:paraId="6DB67393" w14:textId="77777777" w:rsidR="005D5EFA" w:rsidRPr="005E60E7" w:rsidRDefault="005D5EFA"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 xml:space="preserve"> Frigerio (1997) "Políticas, instituciones y actores, reconstruyendo el recetario, en </w:t>
            </w:r>
          </w:p>
          <w:p w14:paraId="0B7CB7D4" w14:textId="77777777" w:rsidR="005D5EFA" w:rsidRPr="005E60E7" w:rsidRDefault="005D5EFA"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 xml:space="preserve">Investigación educativa, gestión y participación social COMIE/DIE" </w:t>
            </w:r>
            <w:proofErr w:type="spellStart"/>
            <w:r w:rsidRPr="005E60E7">
              <w:rPr>
                <w:rFonts w:ascii="Times New Roman" w:hAnsi="Times New Roman" w:cs="Times New Roman"/>
                <w:sz w:val="24"/>
                <w:szCs w:val="24"/>
              </w:rPr>
              <w:t>penc</w:t>
            </w:r>
            <w:proofErr w:type="spellEnd"/>
            <w:r w:rsidRPr="005E60E7">
              <w:rPr>
                <w:rFonts w:ascii="Times New Roman" w:hAnsi="Times New Roman" w:cs="Times New Roman"/>
                <w:sz w:val="24"/>
                <w:szCs w:val="24"/>
              </w:rPr>
              <w:t>-Frigerio (1997) "Políticas, instituciones y actores, reconstruyendo el recetario, en Investigación educativa gestión y participación social COMIE/DIE¨ ponencia.</w:t>
            </w:r>
          </w:p>
          <w:p w14:paraId="4AA5095F" w14:textId="77777777" w:rsidR="005D5EFA" w:rsidRPr="005E60E7" w:rsidRDefault="005D5EFA"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 xml:space="preserve"> Frigerio (2000) "Las reformas educativas reforman la escuela o las escuelas reforman las reformas", UNESCO/ OREALC.</w:t>
            </w:r>
          </w:p>
          <w:p w14:paraId="386554AF" w14:textId="77777777" w:rsidR="005D5EFA" w:rsidRPr="005E60E7" w:rsidRDefault="005D5EFA"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 xml:space="preserve">Gómez (2001). Descentralización de la Gestión en el Distrito Educativo de </w:t>
            </w:r>
            <w:proofErr w:type="spellStart"/>
            <w:r w:rsidRPr="005E60E7">
              <w:rPr>
                <w:rFonts w:ascii="Times New Roman" w:hAnsi="Times New Roman" w:cs="Times New Roman"/>
                <w:sz w:val="24"/>
                <w:szCs w:val="24"/>
              </w:rPr>
              <w:t>Cambito</w:t>
            </w:r>
            <w:proofErr w:type="spellEnd"/>
          </w:p>
          <w:p w14:paraId="226E88E1" w14:textId="77777777" w:rsidR="005D5EFA" w:rsidRPr="005E60E7" w:rsidRDefault="005D5EFA"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lastRenderedPageBreak/>
              <w:t>Garabitos, Tesis de grado Pontificia Universidad Católica Madre y Maestra (PUCMM), Recinto Santiago. Recuperado&gt;</w:t>
            </w:r>
            <w:hyperlink r:id="rId19" w:history="1">
              <w:r w:rsidRPr="005E60E7">
                <w:rPr>
                  <w:rStyle w:val="Hipervnculo"/>
                  <w:rFonts w:ascii="Times New Roman" w:hAnsi="Times New Roman" w:cs="Times New Roman"/>
                  <w:sz w:val="24"/>
                  <w:szCs w:val="24"/>
                </w:rPr>
                <w:t>http://www.ideice.gob.do/incred/fichanueva.php?id=1630</w:t>
              </w:r>
            </w:hyperlink>
            <w:r w:rsidRPr="005E60E7">
              <w:rPr>
                <w:rFonts w:ascii="Times New Roman" w:hAnsi="Times New Roman" w:cs="Times New Roman"/>
                <w:sz w:val="24"/>
                <w:szCs w:val="24"/>
              </w:rPr>
              <w:t>&gt; (16 de septiembre de 2014).</w:t>
            </w:r>
          </w:p>
          <w:p w14:paraId="0585E846" w14:textId="77777777" w:rsidR="005D5EFA" w:rsidRPr="005E60E7" w:rsidRDefault="005D5EFA"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González (1994) "La descentralización educativa y el orden político; países unitarios y federales." Boletín del Proyecto Principal, OREALC-UNESCO, No.33. Abril 1994.</w:t>
            </w:r>
          </w:p>
          <w:p w14:paraId="7D2C724F" w14:textId="77777777" w:rsidR="005D5EFA" w:rsidRPr="005E60E7" w:rsidRDefault="005D5EFA" w:rsidP="0040638D">
            <w:pPr>
              <w:spacing w:line="360" w:lineRule="auto"/>
              <w:jc w:val="both"/>
              <w:rPr>
                <w:rFonts w:ascii="Times New Roman" w:hAnsi="Times New Roman" w:cs="Times New Roman"/>
                <w:sz w:val="24"/>
                <w:szCs w:val="24"/>
              </w:rPr>
            </w:pPr>
            <w:proofErr w:type="spellStart"/>
            <w:r w:rsidRPr="005E60E7">
              <w:rPr>
                <w:rFonts w:ascii="Times New Roman" w:hAnsi="Times New Roman" w:cs="Times New Roman"/>
                <w:sz w:val="24"/>
                <w:szCs w:val="24"/>
              </w:rPr>
              <w:t>Kreps</w:t>
            </w:r>
            <w:proofErr w:type="spellEnd"/>
            <w:r w:rsidRPr="005E60E7">
              <w:rPr>
                <w:rFonts w:ascii="Times New Roman" w:hAnsi="Times New Roman" w:cs="Times New Roman"/>
                <w:sz w:val="24"/>
                <w:szCs w:val="24"/>
              </w:rPr>
              <w:t xml:space="preserve">, D. (1990) A </w:t>
            </w:r>
            <w:proofErr w:type="spellStart"/>
            <w:r w:rsidRPr="005E60E7">
              <w:rPr>
                <w:rFonts w:ascii="Times New Roman" w:hAnsi="Times New Roman" w:cs="Times New Roman"/>
                <w:sz w:val="24"/>
                <w:szCs w:val="24"/>
              </w:rPr>
              <w:t>course</w:t>
            </w:r>
            <w:proofErr w:type="spellEnd"/>
            <w:r w:rsidRPr="005E60E7">
              <w:rPr>
                <w:rFonts w:ascii="Times New Roman" w:hAnsi="Times New Roman" w:cs="Times New Roman"/>
                <w:sz w:val="24"/>
                <w:szCs w:val="24"/>
              </w:rPr>
              <w:t xml:space="preserve"> in </w:t>
            </w:r>
            <w:proofErr w:type="spellStart"/>
            <w:r w:rsidRPr="005E60E7">
              <w:rPr>
                <w:rFonts w:ascii="Times New Roman" w:hAnsi="Times New Roman" w:cs="Times New Roman"/>
                <w:sz w:val="24"/>
                <w:szCs w:val="24"/>
              </w:rPr>
              <w:t>Microeconomic</w:t>
            </w:r>
            <w:proofErr w:type="spellEnd"/>
            <w:r w:rsidRPr="005E60E7">
              <w:rPr>
                <w:rFonts w:ascii="Times New Roman" w:hAnsi="Times New Roman" w:cs="Times New Roman"/>
                <w:sz w:val="24"/>
                <w:szCs w:val="24"/>
              </w:rPr>
              <w:t xml:space="preserve"> </w:t>
            </w:r>
            <w:proofErr w:type="spellStart"/>
            <w:r w:rsidRPr="005E60E7">
              <w:rPr>
                <w:rFonts w:ascii="Times New Roman" w:hAnsi="Times New Roman" w:cs="Times New Roman"/>
                <w:sz w:val="24"/>
                <w:szCs w:val="24"/>
              </w:rPr>
              <w:t>Theory</w:t>
            </w:r>
            <w:proofErr w:type="spellEnd"/>
            <w:r w:rsidRPr="005E60E7">
              <w:rPr>
                <w:rFonts w:ascii="Times New Roman" w:hAnsi="Times New Roman" w:cs="Times New Roman"/>
                <w:sz w:val="24"/>
                <w:szCs w:val="24"/>
              </w:rPr>
              <w:t xml:space="preserve">, Princeton, New Jersey, Princeton, </w:t>
            </w:r>
            <w:proofErr w:type="spellStart"/>
            <w:r w:rsidRPr="005E60E7">
              <w:rPr>
                <w:rFonts w:ascii="Times New Roman" w:hAnsi="Times New Roman" w:cs="Times New Roman"/>
                <w:sz w:val="24"/>
                <w:szCs w:val="24"/>
              </w:rPr>
              <w:t>UniversityPress</w:t>
            </w:r>
            <w:proofErr w:type="spellEnd"/>
            <w:r w:rsidRPr="005E60E7">
              <w:rPr>
                <w:rFonts w:ascii="Times New Roman" w:hAnsi="Times New Roman" w:cs="Times New Roman"/>
                <w:sz w:val="24"/>
                <w:szCs w:val="24"/>
              </w:rPr>
              <w:t>. (en línea) Recuperado de&gt;http://www.educando.edu.do/ sitios/ gestión _des/</w:t>
            </w:r>
            <w:proofErr w:type="spellStart"/>
            <w:r w:rsidRPr="005E60E7">
              <w:rPr>
                <w:rFonts w:ascii="Times New Roman" w:hAnsi="Times New Roman" w:cs="Times New Roman"/>
                <w:sz w:val="24"/>
                <w:szCs w:val="24"/>
              </w:rPr>
              <w:t>res</w:t>
            </w:r>
            <w:proofErr w:type="spellEnd"/>
            <w:r w:rsidRPr="005E60E7">
              <w:rPr>
                <w:rFonts w:ascii="Times New Roman" w:hAnsi="Times New Roman" w:cs="Times New Roman"/>
                <w:sz w:val="24"/>
                <w:szCs w:val="24"/>
              </w:rPr>
              <w:t xml:space="preserve">/ Documentos 1/ </w:t>
            </w:r>
            <w:proofErr w:type="spellStart"/>
            <w:r w:rsidRPr="005E60E7">
              <w:rPr>
                <w:rFonts w:ascii="Times New Roman" w:hAnsi="Times New Roman" w:cs="Times New Roman"/>
                <w:sz w:val="24"/>
                <w:szCs w:val="24"/>
              </w:rPr>
              <w:t>losmodelosdedescentralizacinenamricalatina</w:t>
            </w:r>
            <w:proofErr w:type="spellEnd"/>
            <w:r w:rsidRPr="005E60E7">
              <w:rPr>
                <w:rFonts w:ascii="Times New Roman" w:hAnsi="Times New Roman" w:cs="Times New Roman"/>
                <w:sz w:val="24"/>
                <w:szCs w:val="24"/>
              </w:rPr>
              <w:t>. .</w:t>
            </w:r>
            <w:proofErr w:type="spellStart"/>
            <w:r w:rsidRPr="005E60E7">
              <w:rPr>
                <w:rFonts w:ascii="Times New Roman" w:hAnsi="Times New Roman" w:cs="Times New Roman"/>
                <w:sz w:val="24"/>
                <w:szCs w:val="24"/>
              </w:rPr>
              <w:t>pdf</w:t>
            </w:r>
            <w:proofErr w:type="spellEnd"/>
            <w:r w:rsidRPr="005E60E7">
              <w:rPr>
                <w:rFonts w:ascii="Times New Roman" w:hAnsi="Times New Roman" w:cs="Times New Roman"/>
                <w:sz w:val="24"/>
                <w:szCs w:val="24"/>
              </w:rPr>
              <w:t>&gt; 02 de mayo de 2015.</w:t>
            </w:r>
          </w:p>
          <w:p w14:paraId="2D2A3956" w14:textId="77777777" w:rsidR="005D5EFA" w:rsidRPr="005E60E7" w:rsidRDefault="005D5EFA" w:rsidP="0040638D">
            <w:pPr>
              <w:spacing w:line="360" w:lineRule="auto"/>
              <w:jc w:val="both"/>
              <w:rPr>
                <w:rFonts w:ascii="Times New Roman" w:hAnsi="Times New Roman" w:cs="Times New Roman"/>
                <w:sz w:val="24"/>
                <w:szCs w:val="24"/>
              </w:rPr>
            </w:pPr>
            <w:proofErr w:type="spellStart"/>
            <w:r w:rsidRPr="005E60E7">
              <w:rPr>
                <w:rFonts w:ascii="Times New Roman" w:hAnsi="Times New Roman" w:cs="Times New Roman"/>
                <w:sz w:val="24"/>
                <w:szCs w:val="24"/>
              </w:rPr>
              <w:t>Maglio</w:t>
            </w:r>
            <w:proofErr w:type="spellEnd"/>
            <w:r w:rsidRPr="005E60E7">
              <w:rPr>
                <w:rFonts w:ascii="Times New Roman" w:hAnsi="Times New Roman" w:cs="Times New Roman"/>
                <w:sz w:val="24"/>
                <w:szCs w:val="24"/>
              </w:rPr>
              <w:t xml:space="preserve"> (2000) "El Banco Mundial y el concepto de descentralización educativa, en Contexto educativo. "Revista digital de educación y nuevas tecnologías, Número 3, enero 2000, consultado en Internet en octubre 2007.</w:t>
            </w:r>
          </w:p>
          <w:p w14:paraId="47E65CCD" w14:textId="77777777" w:rsidR="005D5EFA" w:rsidRPr="005E60E7" w:rsidRDefault="005D5EFA"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MINERD(2008)¨Ordenanza No.02-2008 del reglamentos de las juntas Descentralizadas Santo Domingo Republica Dominicana</w:t>
            </w:r>
            <w:proofErr w:type="gramStart"/>
            <w:r w:rsidRPr="005E60E7">
              <w:rPr>
                <w:rFonts w:ascii="Times New Roman" w:hAnsi="Times New Roman" w:cs="Times New Roman"/>
                <w:sz w:val="24"/>
                <w:szCs w:val="24"/>
              </w:rPr>
              <w:t>..</w:t>
            </w:r>
            <w:proofErr w:type="gramEnd"/>
          </w:p>
          <w:p w14:paraId="6B830607" w14:textId="77777777" w:rsidR="005D5EFA" w:rsidRPr="005E60E7" w:rsidRDefault="005D5EFA" w:rsidP="0040638D">
            <w:pPr>
              <w:spacing w:line="360" w:lineRule="auto"/>
              <w:jc w:val="both"/>
              <w:rPr>
                <w:rFonts w:ascii="Times New Roman" w:hAnsi="Times New Roman" w:cs="Times New Roman"/>
                <w:sz w:val="24"/>
                <w:szCs w:val="24"/>
              </w:rPr>
            </w:pPr>
            <w:proofErr w:type="spellStart"/>
            <w:r w:rsidRPr="005E60E7">
              <w:rPr>
                <w:rFonts w:ascii="Times New Roman" w:hAnsi="Times New Roman" w:cs="Times New Roman"/>
                <w:sz w:val="24"/>
                <w:szCs w:val="24"/>
              </w:rPr>
              <w:t>Santelises</w:t>
            </w:r>
            <w:proofErr w:type="spellEnd"/>
            <w:r w:rsidRPr="005E60E7">
              <w:rPr>
                <w:rFonts w:ascii="Times New Roman" w:hAnsi="Times New Roman" w:cs="Times New Roman"/>
                <w:sz w:val="24"/>
                <w:szCs w:val="24"/>
              </w:rPr>
              <w:t xml:space="preserve">, A. (2003). ¿Descentralización educativa y autonomía escolar en la gestión educativa dominicana Desafío Posible? Secretaria de Estado de Educación República dominicana UNESCO oficina de Santo Domingo (en línea). Recuperado de&lt;http://unesdoc.unesco.org/images/0013/001374 137466so.pdf (9 de septiembre de 2014). </w:t>
            </w:r>
          </w:p>
          <w:p w14:paraId="1C8B276B" w14:textId="77777777" w:rsidR="005D5EFA" w:rsidRPr="005E60E7" w:rsidRDefault="005D5EFA" w:rsidP="0040638D">
            <w:pPr>
              <w:spacing w:line="360" w:lineRule="auto"/>
              <w:jc w:val="both"/>
              <w:rPr>
                <w:rFonts w:ascii="Times New Roman" w:hAnsi="Times New Roman" w:cs="Times New Roman"/>
                <w:sz w:val="24"/>
                <w:szCs w:val="24"/>
              </w:rPr>
            </w:pPr>
            <w:proofErr w:type="spellStart"/>
            <w:r w:rsidRPr="005E60E7">
              <w:rPr>
                <w:rFonts w:ascii="Times New Roman" w:hAnsi="Times New Roman" w:cs="Times New Roman"/>
                <w:sz w:val="24"/>
                <w:szCs w:val="24"/>
              </w:rPr>
              <w:t>Touriñan</w:t>
            </w:r>
            <w:proofErr w:type="spellEnd"/>
            <w:r w:rsidRPr="005E60E7">
              <w:rPr>
                <w:rFonts w:ascii="Times New Roman" w:hAnsi="Times New Roman" w:cs="Times New Roman"/>
                <w:sz w:val="24"/>
                <w:szCs w:val="24"/>
              </w:rPr>
              <w:t xml:space="preserve"> (1996) "Revista </w:t>
            </w:r>
            <w:proofErr w:type="spellStart"/>
            <w:r w:rsidRPr="005E60E7">
              <w:rPr>
                <w:rFonts w:ascii="Times New Roman" w:hAnsi="Times New Roman" w:cs="Times New Roman"/>
                <w:sz w:val="24"/>
                <w:szCs w:val="24"/>
              </w:rPr>
              <w:t>Bondon</w:t>
            </w:r>
            <w:proofErr w:type="spellEnd"/>
            <w:r w:rsidRPr="005E60E7">
              <w:rPr>
                <w:rFonts w:ascii="Times New Roman" w:hAnsi="Times New Roman" w:cs="Times New Roman"/>
                <w:sz w:val="24"/>
                <w:szCs w:val="24"/>
              </w:rPr>
              <w:t>." Universidad Santiago de Compostela, Galicia, España. (en línea) Recuperado de &lt;http://webspersoais.usc.es</w:t>
            </w:r>
          </w:p>
          <w:p w14:paraId="2173E480" w14:textId="77777777" w:rsidR="005D5EFA" w:rsidRPr="005E60E7" w:rsidRDefault="005D5EFA"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UNESCO/OREALC (2005). "Descentralización en educación: Elementos a considerar en una política fiscal para América Latina, Santiago." (</w:t>
            </w:r>
            <w:proofErr w:type="gramStart"/>
            <w:r w:rsidRPr="005E60E7">
              <w:rPr>
                <w:rFonts w:ascii="Times New Roman" w:hAnsi="Times New Roman" w:cs="Times New Roman"/>
                <w:sz w:val="24"/>
                <w:szCs w:val="24"/>
              </w:rPr>
              <w:t>en</w:t>
            </w:r>
            <w:proofErr w:type="gramEnd"/>
            <w:r w:rsidRPr="005E60E7">
              <w:rPr>
                <w:rFonts w:ascii="Times New Roman" w:hAnsi="Times New Roman" w:cs="Times New Roman"/>
                <w:sz w:val="24"/>
                <w:szCs w:val="24"/>
              </w:rPr>
              <w:t xml:space="preserve"> línea).Recuperado de </w:t>
            </w:r>
            <w:hyperlink r:id="rId20" w:history="1">
              <w:r w:rsidRPr="005E60E7">
                <w:rPr>
                  <w:rStyle w:val="Hipervnculo"/>
                  <w:rFonts w:ascii="Times New Roman" w:hAnsi="Times New Roman" w:cs="Times New Roman"/>
                  <w:sz w:val="24"/>
                  <w:szCs w:val="24"/>
                </w:rPr>
                <w:t xml:space="preserve">http://www.unesco.cl/medios/biblioteca/documentos/descentralizacion_educ </w:t>
              </w:r>
              <w:proofErr w:type="spellStart"/>
              <w:r w:rsidRPr="005E60E7">
                <w:rPr>
                  <w:rStyle w:val="Hipervnculo"/>
                  <w:rFonts w:ascii="Times New Roman" w:hAnsi="Times New Roman" w:cs="Times New Roman"/>
                  <w:sz w:val="24"/>
                  <w:szCs w:val="24"/>
                </w:rPr>
                <w:t>ción</w:t>
              </w:r>
              <w:proofErr w:type="spellEnd"/>
              <w:r w:rsidRPr="005E60E7">
                <w:rPr>
                  <w:rStyle w:val="Hipervnculo"/>
                  <w:rFonts w:ascii="Times New Roman" w:hAnsi="Times New Roman" w:cs="Times New Roman"/>
                  <w:sz w:val="24"/>
                  <w:szCs w:val="24"/>
                </w:rPr>
                <w:t xml:space="preserve"> politica_fiscal.pdf</w:t>
              </w:r>
            </w:hyperlink>
            <w:r w:rsidRPr="005E60E7">
              <w:rPr>
                <w:rFonts w:ascii="Times New Roman" w:hAnsi="Times New Roman" w:cs="Times New Roman"/>
                <w:sz w:val="24"/>
                <w:szCs w:val="24"/>
              </w:rPr>
              <w:t xml:space="preserve"> (13 de diciembre de 2014).</w:t>
            </w:r>
          </w:p>
          <w:p w14:paraId="7611D7EA" w14:textId="77777777" w:rsidR="005D5EFA" w:rsidRPr="005E60E7" w:rsidRDefault="005D5EFA" w:rsidP="0040638D">
            <w:pPr>
              <w:spacing w:line="360" w:lineRule="auto"/>
              <w:jc w:val="both"/>
              <w:rPr>
                <w:rFonts w:ascii="Times New Roman" w:hAnsi="Times New Roman" w:cs="Times New Roman"/>
                <w:sz w:val="24"/>
                <w:szCs w:val="24"/>
              </w:rPr>
            </w:pPr>
            <w:proofErr w:type="spellStart"/>
            <w:r w:rsidRPr="005E60E7">
              <w:rPr>
                <w:rFonts w:ascii="Times New Roman" w:hAnsi="Times New Roman" w:cs="Times New Roman"/>
                <w:sz w:val="24"/>
                <w:szCs w:val="24"/>
              </w:rPr>
              <w:t>Winkler</w:t>
            </w:r>
            <w:proofErr w:type="spellEnd"/>
            <w:r w:rsidRPr="005E60E7">
              <w:rPr>
                <w:rFonts w:ascii="Times New Roman" w:hAnsi="Times New Roman" w:cs="Times New Roman"/>
                <w:sz w:val="24"/>
                <w:szCs w:val="24"/>
              </w:rPr>
              <w:t xml:space="preserve"> (1997) "Descentralización de la educación Participación en el manejo de las escuelas a nivel local" Informe No. 8 Grupo de Desarrollo Humano Banco Mundial (en línea) Recuperado  de:  </w:t>
            </w:r>
            <w:hyperlink r:id="rId21" w:history="1">
              <w:r w:rsidRPr="005E60E7">
                <w:rPr>
                  <w:rStyle w:val="Hipervnculo"/>
                  <w:rFonts w:ascii="Times New Roman" w:hAnsi="Times New Roman" w:cs="Times New Roman"/>
                  <w:sz w:val="24"/>
                  <w:szCs w:val="24"/>
                </w:rPr>
                <w:t>http://wbin0018.worldbank.org/LAC/LACInfoClient.nsf/223886e44ee7172785256cc500683D Fe/992a620/365d6/20852567ae00562d45/SFILE/08.pdf</w:t>
              </w:r>
            </w:hyperlink>
            <w:r w:rsidRPr="005E60E7">
              <w:rPr>
                <w:rFonts w:ascii="Times New Roman" w:hAnsi="Times New Roman" w:cs="Times New Roman"/>
                <w:sz w:val="24"/>
                <w:szCs w:val="24"/>
              </w:rPr>
              <w:t xml:space="preserve">  14 19/2014</w:t>
            </w:r>
          </w:p>
          <w:p w14:paraId="25952EE9" w14:textId="77777777" w:rsidR="005D5EFA" w:rsidRPr="005E60E7" w:rsidRDefault="005D5EFA" w:rsidP="0040638D">
            <w:pPr>
              <w:spacing w:line="360" w:lineRule="auto"/>
              <w:jc w:val="both"/>
              <w:rPr>
                <w:rFonts w:ascii="Times New Roman" w:hAnsi="Times New Roman" w:cs="Times New Roman"/>
                <w:sz w:val="24"/>
                <w:szCs w:val="24"/>
              </w:rPr>
            </w:pPr>
            <w:proofErr w:type="spellStart"/>
            <w:r w:rsidRPr="005E60E7">
              <w:rPr>
                <w:rFonts w:ascii="Times New Roman" w:hAnsi="Times New Roman" w:cs="Times New Roman"/>
                <w:sz w:val="24"/>
                <w:szCs w:val="24"/>
              </w:rPr>
              <w:lastRenderedPageBreak/>
              <w:t>Winkler</w:t>
            </w:r>
            <w:proofErr w:type="spellEnd"/>
            <w:r w:rsidRPr="005E60E7">
              <w:rPr>
                <w:rFonts w:ascii="Times New Roman" w:hAnsi="Times New Roman" w:cs="Times New Roman"/>
                <w:sz w:val="24"/>
                <w:szCs w:val="24"/>
              </w:rPr>
              <w:t xml:space="preserve"> y </w:t>
            </w:r>
            <w:proofErr w:type="spellStart"/>
            <w:r w:rsidRPr="005E60E7">
              <w:rPr>
                <w:rFonts w:ascii="Times New Roman" w:hAnsi="Times New Roman" w:cs="Times New Roman"/>
                <w:sz w:val="24"/>
                <w:szCs w:val="24"/>
              </w:rPr>
              <w:t>Gershberg</w:t>
            </w:r>
            <w:proofErr w:type="spellEnd"/>
            <w:r w:rsidRPr="005E60E7">
              <w:rPr>
                <w:rFonts w:ascii="Times New Roman" w:hAnsi="Times New Roman" w:cs="Times New Roman"/>
                <w:sz w:val="24"/>
                <w:szCs w:val="24"/>
              </w:rPr>
              <w:t xml:space="preserve"> (2000) "Los efectos de la descentralización del sistema    educacional sobre la calidad de la educación en América Latina" PREAL-Descentralización para la Calidad Educativa: Una Tarea Pendiente Serie</w:t>
            </w:r>
          </w:p>
          <w:p w14:paraId="673560B5" w14:textId="77777777" w:rsidR="005D5EFA" w:rsidRPr="005E60E7" w:rsidRDefault="005D5EFA"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 xml:space="preserve"> Auditorias de Política Educativa del PREAL- EDUCA</w:t>
            </w:r>
          </w:p>
          <w:p w14:paraId="05CBE536" w14:textId="77777777" w:rsidR="005D5EFA" w:rsidRPr="005E60E7" w:rsidRDefault="005D5EFA" w:rsidP="0040638D">
            <w:pPr>
              <w:spacing w:line="360" w:lineRule="auto"/>
              <w:jc w:val="both"/>
              <w:rPr>
                <w:rFonts w:ascii="Times New Roman" w:hAnsi="Times New Roman" w:cs="Times New Roman"/>
                <w:sz w:val="24"/>
                <w:szCs w:val="24"/>
              </w:rPr>
            </w:pPr>
            <w:r w:rsidRPr="005E60E7">
              <w:rPr>
                <w:rFonts w:ascii="Times New Roman" w:hAnsi="Times New Roman" w:cs="Times New Roman"/>
                <w:sz w:val="24"/>
                <w:szCs w:val="24"/>
              </w:rPr>
              <w:t>Rafael Berroa, articulo: Beneficios de la descentralización de los recursos económicos en los Centros Educativos Dominicano. Manual Operativo de Centros Educativos Públicos. 18-03, 2014, p.d.</w:t>
            </w:r>
          </w:p>
          <w:p w14:paraId="4C072A24" w14:textId="09332CC4" w:rsidR="00750106" w:rsidRPr="005E60E7" w:rsidRDefault="00750106" w:rsidP="0040638D">
            <w:pPr>
              <w:spacing w:line="360" w:lineRule="auto"/>
              <w:jc w:val="both"/>
              <w:rPr>
                <w:rFonts w:ascii="Times New Roman" w:hAnsi="Times New Roman" w:cs="Times New Roman"/>
                <w:sz w:val="24"/>
                <w:szCs w:val="24"/>
              </w:rPr>
            </w:pPr>
          </w:p>
        </w:tc>
      </w:tr>
      <w:tr w:rsidR="00750106" w:rsidRPr="009A36EF" w14:paraId="7F5A23BA" w14:textId="77777777" w:rsidTr="005D5EFA">
        <w:trPr>
          <w:trHeight w:val="1578"/>
        </w:trPr>
        <w:tc>
          <w:tcPr>
            <w:tcW w:w="8734" w:type="dxa"/>
            <w:tcMar>
              <w:top w:w="0" w:type="dxa"/>
              <w:left w:w="115" w:type="dxa"/>
              <w:bottom w:w="0" w:type="dxa"/>
              <w:right w:w="115" w:type="dxa"/>
            </w:tcMar>
          </w:tcPr>
          <w:p w14:paraId="4836F4CC" w14:textId="698F4037" w:rsidR="004C52B6" w:rsidRPr="00750106" w:rsidRDefault="004C52B6" w:rsidP="003E477D">
            <w:pPr>
              <w:spacing w:line="360" w:lineRule="auto"/>
              <w:jc w:val="both"/>
              <w:rPr>
                <w:rFonts w:ascii="Times New Roman" w:hAnsi="Times New Roman" w:cs="Times New Roman"/>
                <w:sz w:val="24"/>
                <w:szCs w:val="24"/>
              </w:rPr>
            </w:pPr>
          </w:p>
        </w:tc>
      </w:tr>
      <w:tr w:rsidR="00750106" w:rsidRPr="009A36EF" w14:paraId="1F66D89F" w14:textId="77777777" w:rsidTr="005D5EFA">
        <w:trPr>
          <w:trHeight w:val="1578"/>
        </w:trPr>
        <w:tc>
          <w:tcPr>
            <w:tcW w:w="8734" w:type="dxa"/>
            <w:tcMar>
              <w:top w:w="0" w:type="dxa"/>
              <w:left w:w="115" w:type="dxa"/>
              <w:bottom w:w="0" w:type="dxa"/>
              <w:right w:w="115" w:type="dxa"/>
            </w:tcMar>
          </w:tcPr>
          <w:p w14:paraId="2F3BACF4" w14:textId="77777777" w:rsidR="00750106" w:rsidRPr="00750106" w:rsidRDefault="00750106" w:rsidP="00750106">
            <w:pPr>
              <w:jc w:val="both"/>
              <w:rPr>
                <w:rFonts w:ascii="Times New Roman" w:hAnsi="Times New Roman" w:cs="Times New Roman"/>
                <w:sz w:val="24"/>
                <w:szCs w:val="24"/>
              </w:rPr>
            </w:pPr>
          </w:p>
        </w:tc>
      </w:tr>
      <w:tr w:rsidR="00750106" w:rsidRPr="009A36EF" w14:paraId="307ADE7E" w14:textId="77777777" w:rsidTr="005D5EFA">
        <w:trPr>
          <w:trHeight w:val="1578"/>
        </w:trPr>
        <w:tc>
          <w:tcPr>
            <w:tcW w:w="8734" w:type="dxa"/>
            <w:tcMar>
              <w:top w:w="0" w:type="dxa"/>
              <w:left w:w="115" w:type="dxa"/>
              <w:bottom w:w="0" w:type="dxa"/>
              <w:right w:w="115" w:type="dxa"/>
            </w:tcMar>
          </w:tcPr>
          <w:p w14:paraId="21AACCAD" w14:textId="77777777" w:rsidR="00750106" w:rsidRPr="00750106" w:rsidRDefault="00750106" w:rsidP="00750106">
            <w:pPr>
              <w:jc w:val="both"/>
              <w:rPr>
                <w:rFonts w:ascii="Times New Roman" w:hAnsi="Times New Roman" w:cs="Times New Roman"/>
                <w:sz w:val="24"/>
                <w:szCs w:val="24"/>
              </w:rPr>
            </w:pPr>
          </w:p>
        </w:tc>
      </w:tr>
    </w:tbl>
    <w:p w14:paraId="4465A420" w14:textId="77777777" w:rsidR="00C9099E" w:rsidRDefault="00C9099E" w:rsidP="004A3B80">
      <w:pPr>
        <w:spacing w:line="480" w:lineRule="auto"/>
        <w:rPr>
          <w:rFonts w:ascii="Times New Roman" w:hAnsi="Times New Roman" w:cs="Times New Roman"/>
          <w:b/>
          <w:bCs/>
          <w:sz w:val="24"/>
          <w:szCs w:val="24"/>
        </w:rPr>
      </w:pPr>
    </w:p>
    <w:p w14:paraId="3B38CEC7" w14:textId="77777777" w:rsidR="00E211B3" w:rsidRDefault="00E211B3" w:rsidP="004A3B80">
      <w:pPr>
        <w:spacing w:line="480" w:lineRule="auto"/>
        <w:rPr>
          <w:rFonts w:ascii="Times New Roman" w:hAnsi="Times New Roman" w:cs="Times New Roman"/>
          <w:b/>
          <w:bCs/>
          <w:sz w:val="24"/>
          <w:szCs w:val="24"/>
        </w:rPr>
      </w:pPr>
    </w:p>
    <w:p w14:paraId="0D617147" w14:textId="77777777" w:rsidR="00E211B3" w:rsidRDefault="00E211B3" w:rsidP="004A3B80">
      <w:pPr>
        <w:spacing w:line="480" w:lineRule="auto"/>
        <w:rPr>
          <w:rFonts w:ascii="Times New Roman" w:hAnsi="Times New Roman" w:cs="Times New Roman"/>
          <w:b/>
          <w:bCs/>
          <w:sz w:val="24"/>
          <w:szCs w:val="24"/>
        </w:rPr>
      </w:pPr>
    </w:p>
    <w:p w14:paraId="6E43611F" w14:textId="77777777" w:rsidR="00E211B3" w:rsidRDefault="00E211B3" w:rsidP="004A3B80">
      <w:pPr>
        <w:spacing w:line="480" w:lineRule="auto"/>
        <w:rPr>
          <w:rFonts w:ascii="Times New Roman" w:hAnsi="Times New Roman" w:cs="Times New Roman"/>
          <w:b/>
          <w:bCs/>
          <w:sz w:val="24"/>
          <w:szCs w:val="24"/>
        </w:rPr>
      </w:pPr>
    </w:p>
    <w:p w14:paraId="29F1C22C" w14:textId="77777777" w:rsidR="00E211B3" w:rsidRDefault="00E211B3" w:rsidP="004A3B80">
      <w:pPr>
        <w:spacing w:line="480" w:lineRule="auto"/>
        <w:rPr>
          <w:rFonts w:ascii="Times New Roman" w:hAnsi="Times New Roman" w:cs="Times New Roman"/>
          <w:b/>
          <w:bCs/>
          <w:sz w:val="24"/>
          <w:szCs w:val="24"/>
        </w:rPr>
      </w:pPr>
    </w:p>
    <w:p w14:paraId="3AB2D8A4" w14:textId="77777777" w:rsidR="00E211B3" w:rsidRDefault="00E211B3" w:rsidP="004A3B80">
      <w:pPr>
        <w:spacing w:line="480" w:lineRule="auto"/>
        <w:rPr>
          <w:rFonts w:ascii="Times New Roman" w:hAnsi="Times New Roman" w:cs="Times New Roman"/>
          <w:b/>
          <w:bCs/>
          <w:sz w:val="24"/>
          <w:szCs w:val="24"/>
        </w:rPr>
      </w:pPr>
    </w:p>
    <w:p w14:paraId="7A2DF06E" w14:textId="77777777" w:rsidR="00E211B3" w:rsidRDefault="00E211B3" w:rsidP="004A3B80">
      <w:pPr>
        <w:spacing w:line="480" w:lineRule="auto"/>
        <w:rPr>
          <w:rFonts w:ascii="Times New Roman" w:hAnsi="Times New Roman" w:cs="Times New Roman"/>
          <w:b/>
          <w:bCs/>
          <w:sz w:val="24"/>
          <w:szCs w:val="24"/>
        </w:rPr>
      </w:pPr>
    </w:p>
    <w:p w14:paraId="4F6D9888" w14:textId="77777777" w:rsidR="00E211B3" w:rsidRDefault="00E211B3" w:rsidP="004A3B80">
      <w:pPr>
        <w:spacing w:line="480" w:lineRule="auto"/>
        <w:rPr>
          <w:rFonts w:ascii="Times New Roman" w:hAnsi="Times New Roman" w:cs="Times New Roman"/>
          <w:b/>
          <w:bCs/>
          <w:sz w:val="24"/>
          <w:szCs w:val="24"/>
        </w:rPr>
      </w:pPr>
    </w:p>
    <w:p w14:paraId="3A817AE3" w14:textId="77777777" w:rsidR="00E211B3" w:rsidRDefault="00E211B3" w:rsidP="004A3B80">
      <w:pPr>
        <w:spacing w:line="480" w:lineRule="auto"/>
        <w:rPr>
          <w:rFonts w:ascii="Times New Roman" w:hAnsi="Times New Roman" w:cs="Times New Roman"/>
          <w:b/>
          <w:bCs/>
          <w:sz w:val="24"/>
          <w:szCs w:val="24"/>
        </w:rPr>
      </w:pPr>
    </w:p>
    <w:p w14:paraId="446692C9" w14:textId="77777777" w:rsidR="00E211B3" w:rsidRDefault="00E211B3" w:rsidP="004A3B80">
      <w:pPr>
        <w:spacing w:line="480" w:lineRule="auto"/>
        <w:rPr>
          <w:rFonts w:ascii="Times New Roman" w:hAnsi="Times New Roman" w:cs="Times New Roman"/>
          <w:b/>
          <w:bCs/>
          <w:sz w:val="24"/>
          <w:szCs w:val="24"/>
        </w:rPr>
      </w:pPr>
    </w:p>
    <w:p w14:paraId="43752E77" w14:textId="77777777" w:rsidR="00F811DB" w:rsidRDefault="00F811DB" w:rsidP="004A3B80">
      <w:pPr>
        <w:spacing w:line="480" w:lineRule="auto"/>
        <w:rPr>
          <w:rFonts w:ascii="Times New Roman" w:hAnsi="Times New Roman" w:cs="Times New Roman"/>
          <w:b/>
          <w:bCs/>
          <w:sz w:val="24"/>
          <w:szCs w:val="24"/>
        </w:rPr>
      </w:pPr>
    </w:p>
    <w:p w14:paraId="01846479" w14:textId="77777777" w:rsidR="00F811DB" w:rsidRDefault="00F811DB" w:rsidP="004A3B80">
      <w:pPr>
        <w:spacing w:line="480" w:lineRule="auto"/>
        <w:rPr>
          <w:rFonts w:ascii="Times New Roman" w:hAnsi="Times New Roman" w:cs="Times New Roman"/>
          <w:b/>
          <w:bCs/>
          <w:sz w:val="24"/>
          <w:szCs w:val="24"/>
        </w:rPr>
      </w:pPr>
    </w:p>
    <w:p w14:paraId="4F0F363F" w14:textId="77777777" w:rsidR="00F811DB" w:rsidRDefault="00F811DB" w:rsidP="004A3B80">
      <w:pPr>
        <w:spacing w:line="480" w:lineRule="auto"/>
        <w:rPr>
          <w:rFonts w:ascii="Times New Roman" w:hAnsi="Times New Roman" w:cs="Times New Roman"/>
          <w:b/>
          <w:bCs/>
          <w:sz w:val="24"/>
          <w:szCs w:val="24"/>
        </w:rPr>
      </w:pPr>
    </w:p>
    <w:p w14:paraId="0A563BF1" w14:textId="77777777" w:rsidR="00C9099E" w:rsidRDefault="00C9099E" w:rsidP="00C9099E">
      <w:pPr>
        <w:spacing w:line="480" w:lineRule="auto"/>
        <w:jc w:val="center"/>
        <w:rPr>
          <w:rFonts w:ascii="Times New Roman" w:hAnsi="Times New Roman" w:cs="Times New Roman"/>
          <w:b/>
          <w:bCs/>
          <w:sz w:val="220"/>
          <w:szCs w:val="24"/>
        </w:rPr>
      </w:pPr>
      <w:r w:rsidRPr="00C9099E">
        <w:rPr>
          <w:rFonts w:ascii="Times New Roman" w:hAnsi="Times New Roman" w:cs="Times New Roman"/>
          <w:b/>
          <w:bCs/>
          <w:sz w:val="220"/>
          <w:szCs w:val="24"/>
        </w:rPr>
        <w:t>Anexos</w:t>
      </w:r>
    </w:p>
    <w:p w14:paraId="6B70B7C0" w14:textId="77777777" w:rsidR="004E473C" w:rsidRDefault="004E473C" w:rsidP="004E473C">
      <w:pPr>
        <w:rPr>
          <w:lang w:val="es-ES"/>
        </w:rPr>
      </w:pPr>
    </w:p>
    <w:p w14:paraId="5E4625FA" w14:textId="77777777" w:rsidR="004E473C" w:rsidRDefault="004E473C" w:rsidP="004E473C">
      <w:pPr>
        <w:jc w:val="center"/>
        <w:rPr>
          <w:lang w:val="es-ES"/>
        </w:rPr>
      </w:pPr>
    </w:p>
    <w:p w14:paraId="2C1D2230" w14:textId="77777777" w:rsidR="00047AF0" w:rsidRDefault="00047AF0" w:rsidP="004E473C">
      <w:pPr>
        <w:jc w:val="center"/>
        <w:rPr>
          <w:lang w:val="es-ES"/>
        </w:rPr>
      </w:pPr>
    </w:p>
    <w:p w14:paraId="74B54342" w14:textId="77777777" w:rsidR="00047AF0" w:rsidRDefault="00047AF0" w:rsidP="004E473C">
      <w:pPr>
        <w:jc w:val="center"/>
        <w:rPr>
          <w:lang w:val="es-ES"/>
        </w:rPr>
      </w:pPr>
    </w:p>
    <w:p w14:paraId="68E2212D" w14:textId="77777777" w:rsidR="00047AF0" w:rsidRDefault="00047AF0" w:rsidP="004E473C">
      <w:pPr>
        <w:jc w:val="center"/>
        <w:rPr>
          <w:lang w:val="es-ES"/>
        </w:rPr>
      </w:pPr>
    </w:p>
    <w:p w14:paraId="461FB242" w14:textId="77777777" w:rsidR="00047AF0" w:rsidRDefault="00047AF0" w:rsidP="004E473C">
      <w:pPr>
        <w:jc w:val="center"/>
        <w:rPr>
          <w:lang w:val="es-ES"/>
        </w:rPr>
      </w:pPr>
    </w:p>
    <w:p w14:paraId="6845F0B0" w14:textId="77777777" w:rsidR="00F811DB" w:rsidRDefault="00F811DB" w:rsidP="004E473C">
      <w:pPr>
        <w:jc w:val="center"/>
        <w:rPr>
          <w:lang w:val="es-ES"/>
        </w:rPr>
      </w:pPr>
    </w:p>
    <w:p w14:paraId="5E2F74CA" w14:textId="77777777" w:rsidR="00F811DB" w:rsidRDefault="00F811DB" w:rsidP="004E473C">
      <w:pPr>
        <w:jc w:val="center"/>
        <w:rPr>
          <w:lang w:val="es-ES"/>
        </w:rPr>
      </w:pPr>
    </w:p>
    <w:p w14:paraId="490671EE" w14:textId="77777777" w:rsidR="00047AF0" w:rsidRDefault="00047AF0" w:rsidP="004E473C">
      <w:pPr>
        <w:jc w:val="center"/>
        <w:rPr>
          <w:lang w:val="es-ES"/>
        </w:rPr>
      </w:pPr>
    </w:p>
    <w:p w14:paraId="174D9D24" w14:textId="77777777" w:rsidR="00047AF0" w:rsidRDefault="00047AF0" w:rsidP="004E473C">
      <w:pPr>
        <w:jc w:val="center"/>
        <w:rPr>
          <w:lang w:val="es-ES"/>
        </w:rPr>
      </w:pPr>
    </w:p>
    <w:p w14:paraId="65535081" w14:textId="77777777" w:rsidR="00047AF0" w:rsidRDefault="00047AF0" w:rsidP="004E473C">
      <w:pPr>
        <w:jc w:val="center"/>
        <w:rPr>
          <w:lang w:val="es-ES"/>
        </w:rPr>
      </w:pPr>
    </w:p>
    <w:p w14:paraId="02509594" w14:textId="77777777" w:rsidR="00047AF0" w:rsidRDefault="00047AF0" w:rsidP="004E473C">
      <w:pPr>
        <w:jc w:val="center"/>
        <w:rPr>
          <w:lang w:val="es-ES"/>
        </w:rPr>
      </w:pPr>
    </w:p>
    <w:p w14:paraId="6A0CB228" w14:textId="7E01FD92" w:rsidR="00C4590A" w:rsidRDefault="00C4590A" w:rsidP="004E473C">
      <w:pPr>
        <w:jc w:val="center"/>
        <w:rPr>
          <w:rFonts w:ascii="Times New Roman" w:hAnsi="Times New Roman" w:cs="Times New Roman"/>
          <w:sz w:val="24"/>
          <w:szCs w:val="24"/>
          <w:lang w:val="es-ES"/>
        </w:rPr>
      </w:pPr>
      <w:r w:rsidRPr="00F9640C">
        <w:rPr>
          <w:rFonts w:ascii="Times New Roman" w:eastAsia="Calibri" w:hAnsi="Calibri" w:cs="Calibri"/>
          <w:noProof/>
          <w:sz w:val="20"/>
          <w:lang w:eastAsia="es-DO"/>
        </w:rPr>
        <w:lastRenderedPageBreak/>
        <w:drawing>
          <wp:anchor distT="0" distB="0" distL="114300" distR="114300" simplePos="0" relativeHeight="251666432" behindDoc="0" locked="0" layoutInCell="1" allowOverlap="1" wp14:anchorId="2D69CEAA" wp14:editId="3AEF1AC6">
            <wp:simplePos x="0" y="0"/>
            <wp:positionH relativeFrom="column">
              <wp:posOffset>718820</wp:posOffset>
            </wp:positionH>
            <wp:positionV relativeFrom="paragraph">
              <wp:posOffset>-762000</wp:posOffset>
            </wp:positionV>
            <wp:extent cx="2695575" cy="1325245"/>
            <wp:effectExtent l="0" t="0" r="9525" b="8255"/>
            <wp:wrapNone/>
            <wp:docPr id="1625385830" name="image1.png" descr="LogoEducacion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695575" cy="1325245"/>
                    </a:xfrm>
                    <a:prstGeom prst="rect">
                      <a:avLst/>
                    </a:prstGeom>
                  </pic:spPr>
                </pic:pic>
              </a:graphicData>
            </a:graphic>
            <wp14:sizeRelH relativeFrom="page">
              <wp14:pctWidth>0</wp14:pctWidth>
            </wp14:sizeRelH>
            <wp14:sizeRelV relativeFrom="page">
              <wp14:pctHeight>0</wp14:pctHeight>
            </wp14:sizeRelV>
          </wp:anchor>
        </w:drawing>
      </w:r>
    </w:p>
    <w:p w14:paraId="303F80CF" w14:textId="77777777" w:rsidR="00C4590A" w:rsidRPr="00F9640C" w:rsidRDefault="00C4590A" w:rsidP="00C4590A">
      <w:pPr>
        <w:spacing w:after="0" w:line="276" w:lineRule="auto"/>
        <w:rPr>
          <w:rFonts w:ascii="Calibri" w:eastAsia="Calibri" w:hAnsi="Calibri" w:cs="Calibri"/>
          <w:b/>
          <w:bCs/>
          <w:sz w:val="32"/>
          <w:szCs w:val="32"/>
          <w:lang w:val="es-ES"/>
        </w:rPr>
      </w:pPr>
      <w:r w:rsidRPr="00105F67">
        <w:t xml:space="preserve">                                                                              </w:t>
      </w:r>
    </w:p>
    <w:p w14:paraId="0F3D4651" w14:textId="77777777" w:rsidR="00C4590A" w:rsidRDefault="00C4590A" w:rsidP="00C4590A">
      <w:pPr>
        <w:rPr>
          <w:lang w:val="es-ES"/>
        </w:rPr>
      </w:pPr>
      <w:r>
        <w:rPr>
          <w:noProof/>
          <w:lang w:eastAsia="es-DO"/>
        </w:rPr>
        <w:drawing>
          <wp:anchor distT="0" distB="0" distL="114300" distR="114300" simplePos="0" relativeHeight="251664384" behindDoc="0" locked="0" layoutInCell="1" allowOverlap="1" wp14:anchorId="1A1BDB0B" wp14:editId="39AEED91">
            <wp:simplePos x="0" y="0"/>
            <wp:positionH relativeFrom="leftMargin">
              <wp:posOffset>981075</wp:posOffset>
            </wp:positionH>
            <wp:positionV relativeFrom="paragraph">
              <wp:posOffset>-940435</wp:posOffset>
            </wp:positionV>
            <wp:extent cx="647700" cy="657225"/>
            <wp:effectExtent l="0" t="0" r="0" b="9525"/>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7700" cy="657225"/>
                    </a:xfrm>
                    <a:prstGeom prst="rect">
                      <a:avLst/>
                    </a:prstGeom>
                    <a:noFill/>
                  </pic:spPr>
                </pic:pic>
              </a:graphicData>
            </a:graphic>
            <wp14:sizeRelH relativeFrom="page">
              <wp14:pctWidth>0</wp14:pctWidth>
            </wp14:sizeRelH>
            <wp14:sizeRelV relativeFrom="page">
              <wp14:pctHeight>0</wp14:pctHeight>
            </wp14:sizeRelV>
          </wp:anchor>
        </w:drawing>
      </w:r>
    </w:p>
    <w:p w14:paraId="3CBF3EFC" w14:textId="77777777" w:rsidR="00C4590A" w:rsidRDefault="00C4590A" w:rsidP="00C4590A">
      <w:pPr>
        <w:spacing w:after="0" w:line="276" w:lineRule="auto"/>
        <w:jc w:val="center"/>
        <w:rPr>
          <w:b/>
          <w:sz w:val="28"/>
          <w:szCs w:val="28"/>
        </w:rPr>
      </w:pPr>
      <w:r>
        <w:rPr>
          <w:b/>
          <w:sz w:val="28"/>
          <w:szCs w:val="28"/>
        </w:rPr>
        <w:t>Centro Educativo Madre Laura</w:t>
      </w:r>
    </w:p>
    <w:p w14:paraId="0FE00DCF" w14:textId="77777777" w:rsidR="00C4590A" w:rsidRPr="00105F67" w:rsidRDefault="00C4590A" w:rsidP="00C4590A">
      <w:pPr>
        <w:spacing w:after="0" w:line="276" w:lineRule="auto"/>
        <w:jc w:val="center"/>
        <w:rPr>
          <w:b/>
          <w:sz w:val="28"/>
          <w:szCs w:val="28"/>
        </w:rPr>
      </w:pPr>
      <w:r>
        <w:rPr>
          <w:b/>
          <w:sz w:val="28"/>
          <w:szCs w:val="28"/>
        </w:rPr>
        <w:t>Distrito</w:t>
      </w:r>
      <w:r w:rsidRPr="00105F67">
        <w:rPr>
          <w:b/>
          <w:sz w:val="28"/>
          <w:szCs w:val="28"/>
        </w:rPr>
        <w:t xml:space="preserve"> 10-07</w:t>
      </w:r>
    </w:p>
    <w:p w14:paraId="217E83E2" w14:textId="77777777" w:rsidR="00C4590A" w:rsidRPr="00105F67" w:rsidRDefault="00C4590A" w:rsidP="00C4590A">
      <w:pPr>
        <w:spacing w:after="0" w:line="276" w:lineRule="auto"/>
        <w:rPr>
          <w:b/>
          <w:sz w:val="28"/>
          <w:szCs w:val="28"/>
        </w:rPr>
      </w:pPr>
      <w:r w:rsidRPr="00105F67">
        <w:rPr>
          <w:b/>
          <w:sz w:val="28"/>
          <w:szCs w:val="28"/>
        </w:rPr>
        <w:t xml:space="preserve">         </w:t>
      </w:r>
      <w:r>
        <w:rPr>
          <w:b/>
          <w:sz w:val="28"/>
          <w:szCs w:val="28"/>
        </w:rPr>
        <w:t xml:space="preserve">                              </w:t>
      </w:r>
    </w:p>
    <w:p w14:paraId="0D964C19" w14:textId="77777777" w:rsidR="00C4590A" w:rsidRPr="001C2F77" w:rsidRDefault="00C4590A" w:rsidP="00C4590A">
      <w:pPr>
        <w:widowControl w:val="0"/>
        <w:shd w:val="clear" w:color="auto" w:fill="C45911" w:themeFill="accent2" w:themeFillShade="BF"/>
        <w:autoSpaceDE w:val="0"/>
        <w:autoSpaceDN w:val="0"/>
        <w:spacing w:before="282" w:after="0" w:line="276" w:lineRule="auto"/>
        <w:ind w:left="984" w:right="1006" w:firstLine="55"/>
        <w:jc w:val="center"/>
        <w:outlineLvl w:val="0"/>
        <w:rPr>
          <w:rFonts w:ascii="Calibri" w:eastAsia="Calibri" w:hAnsi="Calibri" w:cs="Calibri"/>
          <w:b/>
          <w:bCs/>
          <w:color w:val="FFFFFF" w:themeColor="background1"/>
          <w:sz w:val="32"/>
          <w:szCs w:val="32"/>
          <w:lang w:val="es-ES"/>
        </w:rPr>
      </w:pPr>
      <w:r>
        <w:rPr>
          <w:rFonts w:ascii="Calibri" w:eastAsia="Calibri" w:hAnsi="Calibri" w:cs="Calibri"/>
          <w:b/>
          <w:bCs/>
          <w:color w:val="FFFFFF" w:themeColor="background1"/>
          <w:sz w:val="32"/>
          <w:szCs w:val="32"/>
          <w:lang w:val="es-ES"/>
        </w:rPr>
        <w:t>PRE CONGRESO Centro Educativo Madre Laura</w:t>
      </w:r>
    </w:p>
    <w:p w14:paraId="59F20A23" w14:textId="77777777" w:rsidR="00C4590A" w:rsidRDefault="00C4590A" w:rsidP="00C4590A">
      <w:pPr>
        <w:widowControl w:val="0"/>
        <w:autoSpaceDE w:val="0"/>
        <w:autoSpaceDN w:val="0"/>
        <w:spacing w:before="282" w:after="0" w:line="276" w:lineRule="auto"/>
        <w:ind w:left="984" w:right="1006" w:firstLine="55"/>
        <w:jc w:val="center"/>
        <w:outlineLvl w:val="0"/>
        <w:rPr>
          <w:rFonts w:ascii="Calibri" w:eastAsia="Calibri" w:hAnsi="Calibri" w:cs="Calibri"/>
          <w:b/>
          <w:bCs/>
          <w:sz w:val="32"/>
          <w:szCs w:val="32"/>
          <w:lang w:val="es-ES"/>
        </w:rPr>
      </w:pPr>
    </w:p>
    <w:tbl>
      <w:tblPr>
        <w:tblStyle w:val="TableNormal"/>
        <w:tblW w:w="8124" w:type="dxa"/>
        <w:tblInd w:w="8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1"/>
        <w:gridCol w:w="5863"/>
      </w:tblGrid>
      <w:tr w:rsidR="00C4590A" w:rsidRPr="00377F58" w14:paraId="248DC06F" w14:textId="77777777" w:rsidTr="004A0FE5">
        <w:trPr>
          <w:trHeight w:val="986"/>
        </w:trPr>
        <w:tc>
          <w:tcPr>
            <w:tcW w:w="2261" w:type="dxa"/>
            <w:shd w:val="clear" w:color="auto" w:fill="C45911" w:themeFill="accent2" w:themeFillShade="BF"/>
          </w:tcPr>
          <w:p w14:paraId="357BBD41" w14:textId="77777777" w:rsidR="00C4590A" w:rsidRPr="00377F58" w:rsidRDefault="00C4590A" w:rsidP="004A0FE5">
            <w:pPr>
              <w:spacing w:line="278" w:lineRule="auto"/>
              <w:ind w:left="153" w:right="133" w:firstLine="33"/>
              <w:rPr>
                <w:rFonts w:ascii="Calibri" w:eastAsia="Calibri" w:hAnsi="Calibri" w:cs="Calibri"/>
                <w:b/>
                <w:sz w:val="28"/>
                <w:lang w:val="es-ES"/>
              </w:rPr>
            </w:pPr>
            <w:r w:rsidRPr="00377F58">
              <w:rPr>
                <w:rFonts w:ascii="Calibri" w:eastAsia="Calibri" w:hAnsi="Calibri" w:cs="Calibri"/>
                <w:b/>
                <w:color w:val="FFFFFF"/>
                <w:sz w:val="28"/>
                <w:lang w:val="es-ES"/>
              </w:rPr>
              <w:t>COMISIONES DE</w:t>
            </w:r>
            <w:r w:rsidRPr="00377F58">
              <w:rPr>
                <w:rFonts w:ascii="Calibri" w:eastAsia="Calibri" w:hAnsi="Calibri" w:cs="Calibri"/>
                <w:b/>
                <w:color w:val="FFFFFF"/>
                <w:spacing w:val="-61"/>
                <w:sz w:val="28"/>
                <w:lang w:val="es-ES"/>
              </w:rPr>
              <w:t xml:space="preserve"> </w:t>
            </w:r>
            <w:r w:rsidRPr="00377F58">
              <w:rPr>
                <w:rFonts w:ascii="Calibri" w:eastAsia="Calibri" w:hAnsi="Calibri" w:cs="Calibri"/>
                <w:b/>
                <w:color w:val="FFFFFF"/>
                <w:sz w:val="28"/>
                <w:lang w:val="es-ES"/>
              </w:rPr>
              <w:t>ALTA</w:t>
            </w:r>
            <w:r w:rsidRPr="00377F58">
              <w:rPr>
                <w:rFonts w:ascii="Calibri" w:eastAsia="Calibri" w:hAnsi="Calibri" w:cs="Calibri"/>
                <w:b/>
                <w:color w:val="FFFFFF"/>
                <w:spacing w:val="-5"/>
                <w:sz w:val="28"/>
                <w:lang w:val="es-ES"/>
              </w:rPr>
              <w:t xml:space="preserve"> </w:t>
            </w:r>
            <w:r w:rsidRPr="00377F58">
              <w:rPr>
                <w:rFonts w:ascii="Calibri" w:eastAsia="Calibri" w:hAnsi="Calibri" w:cs="Calibri"/>
                <w:b/>
                <w:color w:val="FFFFFF"/>
                <w:sz w:val="28"/>
                <w:lang w:val="es-ES"/>
              </w:rPr>
              <w:t>DIRECCIÓN</w:t>
            </w:r>
          </w:p>
        </w:tc>
        <w:tc>
          <w:tcPr>
            <w:tcW w:w="5863" w:type="dxa"/>
            <w:shd w:val="clear" w:color="auto" w:fill="C45911" w:themeFill="accent2" w:themeFillShade="BF"/>
          </w:tcPr>
          <w:p w14:paraId="6718269A" w14:textId="77777777" w:rsidR="00C4590A" w:rsidRPr="00377F58" w:rsidRDefault="00C4590A" w:rsidP="004A0FE5">
            <w:pPr>
              <w:jc w:val="center"/>
              <w:rPr>
                <w:lang w:val="es-ES"/>
              </w:rPr>
            </w:pPr>
            <w:r w:rsidRPr="008D5E22">
              <w:rPr>
                <w:color w:val="FFFFFF" w:themeColor="background1"/>
                <w:sz w:val="36"/>
                <w:lang w:val="es-ES"/>
              </w:rPr>
              <w:t>INTEGRANTES</w:t>
            </w:r>
          </w:p>
        </w:tc>
      </w:tr>
      <w:tr w:rsidR="00C4590A" w:rsidRPr="00990EDB" w14:paraId="5F1C8288" w14:textId="77777777" w:rsidTr="004A0FE5">
        <w:trPr>
          <w:trHeight w:val="2114"/>
        </w:trPr>
        <w:tc>
          <w:tcPr>
            <w:tcW w:w="2261" w:type="dxa"/>
          </w:tcPr>
          <w:p w14:paraId="6D1C17AC" w14:textId="77777777" w:rsidR="00C4590A" w:rsidRPr="00377F58" w:rsidRDefault="00C4590A" w:rsidP="004A0FE5">
            <w:pPr>
              <w:rPr>
                <w:rFonts w:ascii="Calibri" w:eastAsia="Calibri" w:hAnsi="Calibri" w:cs="Calibri"/>
                <w:sz w:val="24"/>
                <w:lang w:val="es-ES"/>
              </w:rPr>
            </w:pPr>
          </w:p>
          <w:p w14:paraId="69C507E9" w14:textId="77777777" w:rsidR="00C4590A" w:rsidRPr="00377F58" w:rsidRDefault="00C4590A" w:rsidP="004A0FE5">
            <w:pPr>
              <w:rPr>
                <w:rFonts w:ascii="Calibri" w:eastAsia="Calibri" w:hAnsi="Calibri" w:cs="Calibri"/>
                <w:sz w:val="24"/>
                <w:lang w:val="es-ES"/>
              </w:rPr>
            </w:pPr>
          </w:p>
          <w:p w14:paraId="46CD5B2C" w14:textId="77777777" w:rsidR="00C4590A" w:rsidRDefault="00C4590A" w:rsidP="004A0FE5">
            <w:pPr>
              <w:spacing w:before="203"/>
              <w:ind w:left="107"/>
              <w:rPr>
                <w:rFonts w:ascii="Calibri" w:eastAsia="Calibri" w:hAnsi="Calibri" w:cs="Calibri"/>
                <w:sz w:val="24"/>
                <w:lang w:val="es-ES"/>
              </w:rPr>
            </w:pPr>
            <w:r>
              <w:rPr>
                <w:rFonts w:ascii="Calibri" w:eastAsia="Calibri" w:hAnsi="Calibri" w:cs="Calibri"/>
                <w:sz w:val="24"/>
                <w:lang w:val="es-ES"/>
              </w:rPr>
              <w:t>Centro Educativo</w:t>
            </w:r>
          </w:p>
          <w:p w14:paraId="4F2F858B" w14:textId="77777777" w:rsidR="00C4590A" w:rsidRPr="00377F58" w:rsidRDefault="00C4590A" w:rsidP="004A0FE5">
            <w:pPr>
              <w:spacing w:before="203"/>
              <w:ind w:left="107"/>
              <w:rPr>
                <w:rFonts w:ascii="Calibri" w:eastAsia="Calibri" w:hAnsi="Calibri" w:cs="Calibri"/>
                <w:sz w:val="24"/>
                <w:lang w:val="es-ES"/>
              </w:rPr>
            </w:pPr>
            <w:r>
              <w:rPr>
                <w:rFonts w:ascii="Calibri" w:eastAsia="Calibri" w:hAnsi="Calibri" w:cs="Calibri"/>
                <w:sz w:val="24"/>
                <w:lang w:val="es-ES"/>
              </w:rPr>
              <w:t>Madre Laura</w:t>
            </w:r>
          </w:p>
        </w:tc>
        <w:tc>
          <w:tcPr>
            <w:tcW w:w="5863" w:type="dxa"/>
          </w:tcPr>
          <w:p w14:paraId="6D23082D" w14:textId="77777777" w:rsidR="00C4590A" w:rsidRPr="00377F58" w:rsidRDefault="00C4590A" w:rsidP="004A0FE5">
            <w:pPr>
              <w:spacing w:before="10"/>
              <w:rPr>
                <w:rFonts w:ascii="Calibri" w:eastAsia="Calibri" w:hAnsi="Calibri" w:cs="Calibri"/>
                <w:sz w:val="23"/>
                <w:lang w:val="es-ES"/>
              </w:rPr>
            </w:pPr>
          </w:p>
          <w:p w14:paraId="73FD88A7" w14:textId="77777777" w:rsidR="00C4590A" w:rsidRPr="00C4590A" w:rsidRDefault="00C4590A" w:rsidP="00C4590A">
            <w:pPr>
              <w:pStyle w:val="Prrafodelista"/>
              <w:numPr>
                <w:ilvl w:val="0"/>
                <w:numId w:val="19"/>
              </w:numPr>
              <w:tabs>
                <w:tab w:val="left" w:pos="425"/>
              </w:tabs>
              <w:spacing w:line="305" w:lineRule="exact"/>
              <w:rPr>
                <w:rFonts w:ascii="Times New Roman" w:eastAsia="Calibri" w:hAnsi="Times New Roman" w:cs="Times New Roman"/>
                <w:sz w:val="20"/>
                <w:szCs w:val="20"/>
                <w:lang w:val="es-ES"/>
              </w:rPr>
            </w:pPr>
            <w:r w:rsidRPr="00C4590A">
              <w:rPr>
                <w:rFonts w:ascii="Times New Roman" w:eastAsia="Calibri" w:hAnsi="Times New Roman" w:cs="Times New Roman"/>
                <w:sz w:val="20"/>
                <w:szCs w:val="20"/>
                <w:lang w:val="es-ES"/>
              </w:rPr>
              <w:t>Hna. Belkis Francisco Frías (Directora Politécnico)</w:t>
            </w:r>
          </w:p>
          <w:p w14:paraId="6070547E" w14:textId="77777777" w:rsidR="00C4590A" w:rsidRPr="00C4590A" w:rsidRDefault="00C4590A" w:rsidP="00C4590A">
            <w:pPr>
              <w:pStyle w:val="Prrafodelista"/>
              <w:numPr>
                <w:ilvl w:val="0"/>
                <w:numId w:val="19"/>
              </w:numPr>
              <w:tabs>
                <w:tab w:val="left" w:pos="425"/>
              </w:tabs>
              <w:spacing w:line="305" w:lineRule="exact"/>
              <w:rPr>
                <w:rFonts w:ascii="Times New Roman" w:eastAsia="Calibri" w:hAnsi="Times New Roman" w:cs="Times New Roman"/>
                <w:sz w:val="20"/>
                <w:szCs w:val="20"/>
                <w:lang w:val="es-ES"/>
              </w:rPr>
            </w:pPr>
            <w:r w:rsidRPr="00C4590A">
              <w:rPr>
                <w:rFonts w:ascii="Times New Roman" w:eastAsia="Calibri" w:hAnsi="Times New Roman" w:cs="Times New Roman"/>
                <w:sz w:val="20"/>
                <w:szCs w:val="20"/>
                <w:lang w:val="es-ES"/>
              </w:rPr>
              <w:t>Fidelina García (Directora de Primaria)</w:t>
            </w:r>
          </w:p>
          <w:p w14:paraId="50666048" w14:textId="77777777" w:rsidR="00C4590A" w:rsidRPr="00C4590A" w:rsidRDefault="00C4590A" w:rsidP="00C4590A">
            <w:pPr>
              <w:pStyle w:val="Prrafodelista"/>
              <w:numPr>
                <w:ilvl w:val="0"/>
                <w:numId w:val="19"/>
              </w:numPr>
              <w:tabs>
                <w:tab w:val="left" w:pos="828"/>
                <w:tab w:val="left" w:pos="829"/>
                <w:tab w:val="left" w:pos="2180"/>
                <w:tab w:val="left" w:pos="2915"/>
                <w:tab w:val="left" w:pos="4033"/>
                <w:tab w:val="left" w:pos="5624"/>
                <w:tab w:val="left" w:pos="6298"/>
              </w:tabs>
              <w:spacing w:before="1"/>
              <w:ind w:right="99"/>
              <w:rPr>
                <w:rFonts w:ascii="Times New Roman" w:eastAsia="Calibri" w:hAnsi="Times New Roman" w:cs="Times New Roman"/>
                <w:sz w:val="20"/>
                <w:szCs w:val="20"/>
                <w:lang w:val="es-ES"/>
              </w:rPr>
            </w:pPr>
            <w:r w:rsidRPr="00C4590A">
              <w:rPr>
                <w:rFonts w:ascii="Times New Roman" w:eastAsia="Calibri" w:hAnsi="Times New Roman" w:cs="Times New Roman"/>
                <w:sz w:val="20"/>
                <w:szCs w:val="20"/>
                <w:lang w:val="es-ES"/>
              </w:rPr>
              <w:t>Cruz Mercedes del Rosario (Encargada de Vinculación)</w:t>
            </w:r>
          </w:p>
          <w:p w14:paraId="02888353" w14:textId="77777777" w:rsidR="00C4590A" w:rsidRPr="00C4590A" w:rsidRDefault="00C4590A" w:rsidP="00C4590A">
            <w:pPr>
              <w:pStyle w:val="Prrafodelista"/>
              <w:numPr>
                <w:ilvl w:val="0"/>
                <w:numId w:val="19"/>
              </w:numPr>
              <w:tabs>
                <w:tab w:val="left" w:pos="425"/>
              </w:tabs>
              <w:spacing w:line="305" w:lineRule="exact"/>
              <w:rPr>
                <w:rFonts w:ascii="Times New Roman" w:eastAsia="Calibri" w:hAnsi="Times New Roman" w:cs="Times New Roman"/>
                <w:sz w:val="20"/>
                <w:szCs w:val="20"/>
                <w:lang w:val="es-ES"/>
              </w:rPr>
            </w:pPr>
            <w:r w:rsidRPr="00C4590A">
              <w:rPr>
                <w:rFonts w:ascii="Times New Roman" w:eastAsia="Calibri" w:hAnsi="Times New Roman" w:cs="Times New Roman"/>
                <w:sz w:val="20"/>
                <w:szCs w:val="20"/>
                <w:lang w:val="es-ES"/>
              </w:rPr>
              <w:t>Julisse Familia (</w:t>
            </w:r>
            <w:proofErr w:type="spellStart"/>
            <w:r w:rsidRPr="00C4590A">
              <w:rPr>
                <w:rFonts w:ascii="Times New Roman" w:eastAsia="Calibri" w:hAnsi="Times New Roman" w:cs="Times New Roman"/>
                <w:sz w:val="20"/>
                <w:szCs w:val="20"/>
                <w:lang w:val="es-ES"/>
              </w:rPr>
              <w:t>Dep</w:t>
            </w:r>
            <w:proofErr w:type="spellEnd"/>
            <w:r w:rsidRPr="00C4590A">
              <w:rPr>
                <w:rFonts w:ascii="Times New Roman" w:eastAsia="Calibri" w:hAnsi="Times New Roman" w:cs="Times New Roman"/>
                <w:sz w:val="20"/>
                <w:szCs w:val="20"/>
                <w:lang w:val="es-ES"/>
              </w:rPr>
              <w:t>. de Psicóloga)</w:t>
            </w:r>
          </w:p>
          <w:p w14:paraId="4A22C079" w14:textId="77777777" w:rsidR="00C4590A" w:rsidRPr="00C4590A" w:rsidRDefault="00C4590A" w:rsidP="00C4590A">
            <w:pPr>
              <w:pStyle w:val="Prrafodelista"/>
              <w:numPr>
                <w:ilvl w:val="0"/>
                <w:numId w:val="19"/>
              </w:numPr>
              <w:tabs>
                <w:tab w:val="left" w:pos="828"/>
                <w:tab w:val="left" w:pos="829"/>
                <w:tab w:val="left" w:pos="2180"/>
                <w:tab w:val="left" w:pos="2915"/>
                <w:tab w:val="left" w:pos="4033"/>
                <w:tab w:val="left" w:pos="5624"/>
                <w:tab w:val="left" w:pos="6298"/>
              </w:tabs>
              <w:spacing w:before="1"/>
              <w:ind w:right="99"/>
              <w:jc w:val="both"/>
              <w:rPr>
                <w:rFonts w:ascii="Times New Roman" w:eastAsia="Calibri" w:hAnsi="Times New Roman" w:cs="Times New Roman"/>
                <w:sz w:val="20"/>
                <w:szCs w:val="20"/>
                <w:lang w:val="es-ES"/>
              </w:rPr>
            </w:pPr>
            <w:proofErr w:type="spellStart"/>
            <w:r w:rsidRPr="00C4590A">
              <w:rPr>
                <w:rFonts w:ascii="Times New Roman" w:eastAsia="Calibri" w:hAnsi="Times New Roman" w:cs="Times New Roman"/>
                <w:sz w:val="20"/>
                <w:szCs w:val="20"/>
                <w:lang w:val="es-ES"/>
              </w:rPr>
              <w:t>Esmerlin</w:t>
            </w:r>
            <w:proofErr w:type="spellEnd"/>
            <w:r w:rsidRPr="00C4590A">
              <w:rPr>
                <w:rFonts w:ascii="Times New Roman" w:eastAsia="Calibri" w:hAnsi="Times New Roman" w:cs="Times New Roman"/>
                <w:sz w:val="20"/>
                <w:szCs w:val="20"/>
                <w:lang w:val="es-ES"/>
              </w:rPr>
              <w:t xml:space="preserve"> De la Rosa (</w:t>
            </w:r>
            <w:proofErr w:type="spellStart"/>
            <w:r w:rsidRPr="00C4590A">
              <w:rPr>
                <w:rFonts w:ascii="Times New Roman" w:eastAsia="Calibri" w:hAnsi="Times New Roman" w:cs="Times New Roman"/>
                <w:sz w:val="20"/>
                <w:szCs w:val="20"/>
                <w:lang w:val="es-ES"/>
              </w:rPr>
              <w:t>Dep</w:t>
            </w:r>
            <w:proofErr w:type="spellEnd"/>
            <w:r w:rsidRPr="00C4590A">
              <w:rPr>
                <w:rFonts w:ascii="Times New Roman" w:eastAsia="Calibri" w:hAnsi="Times New Roman" w:cs="Times New Roman"/>
                <w:sz w:val="20"/>
                <w:szCs w:val="20"/>
                <w:lang w:val="es-ES"/>
              </w:rPr>
              <w:t>. de Psicóloga)</w:t>
            </w:r>
          </w:p>
          <w:p w14:paraId="323EBA14" w14:textId="77777777" w:rsidR="00C4590A" w:rsidRPr="00C4590A" w:rsidRDefault="00C4590A" w:rsidP="00C4590A">
            <w:pPr>
              <w:pStyle w:val="Prrafodelista"/>
              <w:numPr>
                <w:ilvl w:val="0"/>
                <w:numId w:val="19"/>
              </w:numPr>
              <w:tabs>
                <w:tab w:val="left" w:pos="828"/>
                <w:tab w:val="left" w:pos="829"/>
                <w:tab w:val="left" w:pos="2180"/>
                <w:tab w:val="left" w:pos="2915"/>
                <w:tab w:val="left" w:pos="4033"/>
                <w:tab w:val="left" w:pos="5624"/>
                <w:tab w:val="left" w:pos="6298"/>
              </w:tabs>
              <w:spacing w:before="1"/>
              <w:ind w:right="99"/>
              <w:rPr>
                <w:rFonts w:ascii="Times New Roman" w:eastAsia="Calibri" w:hAnsi="Times New Roman" w:cs="Times New Roman"/>
                <w:sz w:val="20"/>
                <w:szCs w:val="20"/>
                <w:lang w:val="es-ES"/>
              </w:rPr>
            </w:pPr>
            <w:r w:rsidRPr="00C4590A">
              <w:rPr>
                <w:rFonts w:ascii="Times New Roman" w:eastAsia="Calibri" w:hAnsi="Times New Roman" w:cs="Times New Roman"/>
                <w:sz w:val="20"/>
                <w:szCs w:val="20"/>
                <w:lang w:val="es-ES"/>
              </w:rPr>
              <w:t>Katia Yudelka Rodríguez (</w:t>
            </w:r>
            <w:proofErr w:type="spellStart"/>
            <w:r w:rsidRPr="00C4590A">
              <w:rPr>
                <w:rFonts w:ascii="Times New Roman" w:eastAsia="Calibri" w:hAnsi="Times New Roman" w:cs="Times New Roman"/>
                <w:sz w:val="20"/>
                <w:szCs w:val="20"/>
                <w:lang w:val="es-ES"/>
              </w:rPr>
              <w:t>Dep</w:t>
            </w:r>
            <w:proofErr w:type="spellEnd"/>
            <w:r w:rsidRPr="00C4590A">
              <w:rPr>
                <w:rFonts w:ascii="Times New Roman" w:eastAsia="Calibri" w:hAnsi="Times New Roman" w:cs="Times New Roman"/>
                <w:sz w:val="20"/>
                <w:szCs w:val="20"/>
                <w:lang w:val="es-ES"/>
              </w:rPr>
              <w:t>. de Psicóloga)</w:t>
            </w:r>
          </w:p>
          <w:p w14:paraId="2B754CC3" w14:textId="77777777" w:rsidR="00C4590A" w:rsidRPr="00C4590A" w:rsidRDefault="00C4590A" w:rsidP="00C4590A">
            <w:pPr>
              <w:pStyle w:val="Prrafodelista"/>
              <w:numPr>
                <w:ilvl w:val="0"/>
                <w:numId w:val="19"/>
              </w:numPr>
              <w:tabs>
                <w:tab w:val="left" w:pos="425"/>
              </w:tabs>
              <w:spacing w:before="2" w:line="305" w:lineRule="exact"/>
              <w:jc w:val="both"/>
              <w:rPr>
                <w:rFonts w:ascii="Times New Roman" w:eastAsia="Calibri" w:hAnsi="Times New Roman" w:cs="Times New Roman"/>
                <w:sz w:val="20"/>
                <w:szCs w:val="20"/>
                <w:lang w:val="es-ES"/>
              </w:rPr>
            </w:pPr>
            <w:proofErr w:type="spellStart"/>
            <w:r w:rsidRPr="00C4590A">
              <w:rPr>
                <w:rFonts w:ascii="Times New Roman" w:eastAsia="Calibri" w:hAnsi="Times New Roman" w:cs="Times New Roman"/>
                <w:sz w:val="20"/>
                <w:szCs w:val="20"/>
                <w:lang w:val="es-ES"/>
              </w:rPr>
              <w:t>Carlas</w:t>
            </w:r>
            <w:proofErr w:type="spellEnd"/>
            <w:r w:rsidRPr="00C4590A">
              <w:rPr>
                <w:rFonts w:ascii="Times New Roman" w:eastAsia="Calibri" w:hAnsi="Times New Roman" w:cs="Times New Roman"/>
                <w:sz w:val="20"/>
                <w:szCs w:val="20"/>
                <w:lang w:val="es-ES"/>
              </w:rPr>
              <w:t xml:space="preserve"> </w:t>
            </w:r>
            <w:proofErr w:type="spellStart"/>
            <w:r w:rsidRPr="00C4590A">
              <w:rPr>
                <w:rFonts w:ascii="Times New Roman" w:eastAsia="Calibri" w:hAnsi="Times New Roman" w:cs="Times New Roman"/>
                <w:sz w:val="20"/>
                <w:szCs w:val="20"/>
                <w:lang w:val="es-ES"/>
              </w:rPr>
              <w:t>Yanet</w:t>
            </w:r>
            <w:proofErr w:type="spellEnd"/>
            <w:r w:rsidRPr="00C4590A">
              <w:rPr>
                <w:rFonts w:ascii="Times New Roman" w:eastAsia="Calibri" w:hAnsi="Times New Roman" w:cs="Times New Roman"/>
                <w:sz w:val="20"/>
                <w:szCs w:val="20"/>
                <w:lang w:val="es-ES"/>
              </w:rPr>
              <w:t xml:space="preserve"> Martínez</w:t>
            </w:r>
            <w:r w:rsidRPr="00C4590A">
              <w:rPr>
                <w:rFonts w:ascii="Times New Roman" w:eastAsia="Calibri" w:hAnsi="Times New Roman" w:cs="Times New Roman"/>
                <w:b/>
                <w:sz w:val="20"/>
                <w:szCs w:val="20"/>
                <w:lang w:val="es-ES"/>
              </w:rPr>
              <w:t xml:space="preserve"> </w:t>
            </w:r>
            <w:r w:rsidRPr="00C4590A">
              <w:rPr>
                <w:rFonts w:ascii="Times New Roman" w:eastAsia="Calibri" w:hAnsi="Times New Roman" w:cs="Times New Roman"/>
                <w:sz w:val="20"/>
                <w:szCs w:val="20"/>
                <w:lang w:val="es-ES"/>
              </w:rPr>
              <w:t>(Coordinadora del 1er ciclo de Secundaria)</w:t>
            </w:r>
          </w:p>
          <w:p w14:paraId="4E0E90DB" w14:textId="77777777" w:rsidR="00C4590A" w:rsidRPr="00C4590A" w:rsidRDefault="00C4590A" w:rsidP="00C4590A">
            <w:pPr>
              <w:pStyle w:val="Prrafodelista"/>
              <w:numPr>
                <w:ilvl w:val="0"/>
                <w:numId w:val="19"/>
              </w:numPr>
              <w:tabs>
                <w:tab w:val="left" w:pos="829"/>
              </w:tabs>
              <w:ind w:right="99"/>
              <w:jc w:val="both"/>
              <w:rPr>
                <w:rFonts w:ascii="Times New Roman" w:eastAsia="Calibri" w:hAnsi="Times New Roman" w:cs="Times New Roman"/>
                <w:sz w:val="20"/>
                <w:szCs w:val="20"/>
                <w:lang w:val="es-ES"/>
              </w:rPr>
            </w:pPr>
            <w:r w:rsidRPr="00C4590A">
              <w:rPr>
                <w:rFonts w:ascii="Times New Roman" w:eastAsia="Calibri" w:hAnsi="Times New Roman" w:cs="Times New Roman"/>
                <w:sz w:val="20"/>
                <w:szCs w:val="20"/>
                <w:lang w:val="es-ES"/>
              </w:rPr>
              <w:t>Yuberkis Frías (Coordinadora del 2do ciclo de Secundaria)</w:t>
            </w:r>
          </w:p>
          <w:p w14:paraId="1FD80E5B" w14:textId="77777777" w:rsidR="00C4590A" w:rsidRPr="00C4590A" w:rsidRDefault="00C4590A" w:rsidP="00C4590A">
            <w:pPr>
              <w:pStyle w:val="Prrafodelista"/>
              <w:numPr>
                <w:ilvl w:val="0"/>
                <w:numId w:val="19"/>
              </w:numPr>
              <w:tabs>
                <w:tab w:val="left" w:pos="829"/>
              </w:tabs>
              <w:ind w:right="99"/>
              <w:jc w:val="both"/>
              <w:rPr>
                <w:rFonts w:ascii="Times New Roman" w:eastAsia="Calibri" w:hAnsi="Times New Roman" w:cs="Times New Roman"/>
                <w:sz w:val="20"/>
                <w:szCs w:val="20"/>
                <w:lang w:val="es-ES"/>
              </w:rPr>
            </w:pPr>
            <w:r w:rsidRPr="00C4590A">
              <w:rPr>
                <w:rFonts w:ascii="Times New Roman" w:eastAsia="Calibri" w:hAnsi="Times New Roman" w:cs="Times New Roman"/>
                <w:sz w:val="20"/>
                <w:szCs w:val="20"/>
                <w:lang w:val="es-ES"/>
              </w:rPr>
              <w:t>Paula Castillo (Coordinadora de Primaria)</w:t>
            </w:r>
          </w:p>
          <w:p w14:paraId="3EAB8902" w14:textId="77777777" w:rsidR="00C4590A" w:rsidRPr="00C4590A" w:rsidRDefault="00C4590A" w:rsidP="00C4590A">
            <w:pPr>
              <w:pStyle w:val="Prrafodelista"/>
              <w:numPr>
                <w:ilvl w:val="0"/>
                <w:numId w:val="19"/>
              </w:numPr>
              <w:tabs>
                <w:tab w:val="left" w:pos="425"/>
              </w:tabs>
              <w:spacing w:line="305" w:lineRule="exact"/>
              <w:rPr>
                <w:rFonts w:ascii="Times New Roman" w:eastAsia="Calibri" w:hAnsi="Times New Roman" w:cs="Times New Roman"/>
                <w:sz w:val="20"/>
                <w:szCs w:val="20"/>
                <w:lang w:val="es-ES"/>
              </w:rPr>
            </w:pPr>
            <w:proofErr w:type="spellStart"/>
            <w:r w:rsidRPr="00C4590A">
              <w:rPr>
                <w:rFonts w:ascii="Times New Roman" w:eastAsia="Calibri" w:hAnsi="Times New Roman" w:cs="Times New Roman"/>
                <w:sz w:val="20"/>
                <w:szCs w:val="20"/>
                <w:lang w:val="es-ES"/>
              </w:rPr>
              <w:t>Jonny</w:t>
            </w:r>
            <w:proofErr w:type="spellEnd"/>
            <w:r w:rsidRPr="00C4590A">
              <w:rPr>
                <w:rFonts w:ascii="Times New Roman" w:eastAsia="Calibri" w:hAnsi="Times New Roman" w:cs="Times New Roman"/>
                <w:sz w:val="20"/>
                <w:szCs w:val="20"/>
                <w:lang w:val="es-ES"/>
              </w:rPr>
              <w:t xml:space="preserve"> de Jesús Rincón (Maestro de Enfermería, miembro del Equipo de gestión)</w:t>
            </w:r>
          </w:p>
          <w:p w14:paraId="55B3E44C" w14:textId="77777777" w:rsidR="00C4590A" w:rsidRPr="00C4590A" w:rsidRDefault="00C4590A" w:rsidP="00C4590A">
            <w:pPr>
              <w:pStyle w:val="Prrafodelista"/>
              <w:numPr>
                <w:ilvl w:val="0"/>
                <w:numId w:val="19"/>
              </w:numPr>
              <w:tabs>
                <w:tab w:val="left" w:pos="425"/>
              </w:tabs>
              <w:spacing w:before="1"/>
              <w:rPr>
                <w:rFonts w:ascii="Times New Roman" w:eastAsia="Calibri" w:hAnsi="Times New Roman" w:cs="Times New Roman"/>
                <w:sz w:val="20"/>
                <w:szCs w:val="20"/>
                <w:lang w:val="es-ES"/>
              </w:rPr>
            </w:pPr>
            <w:r w:rsidRPr="00C4590A">
              <w:rPr>
                <w:rFonts w:ascii="Times New Roman" w:eastAsia="Calibri" w:hAnsi="Times New Roman" w:cs="Times New Roman"/>
                <w:sz w:val="20"/>
                <w:szCs w:val="20"/>
                <w:lang w:val="es-ES"/>
              </w:rPr>
              <w:t xml:space="preserve">Ducarmel </w:t>
            </w:r>
            <w:proofErr w:type="spellStart"/>
            <w:r w:rsidRPr="00C4590A">
              <w:rPr>
                <w:rFonts w:ascii="Times New Roman" w:eastAsia="Calibri" w:hAnsi="Times New Roman" w:cs="Times New Roman"/>
                <w:sz w:val="20"/>
                <w:szCs w:val="20"/>
                <w:lang w:val="es-ES"/>
              </w:rPr>
              <w:t>Fenelón</w:t>
            </w:r>
            <w:proofErr w:type="spellEnd"/>
            <w:r w:rsidRPr="00C4590A">
              <w:rPr>
                <w:rFonts w:ascii="Times New Roman" w:eastAsia="Calibri" w:hAnsi="Times New Roman" w:cs="Times New Roman"/>
                <w:sz w:val="20"/>
                <w:szCs w:val="20"/>
                <w:lang w:val="es-ES"/>
              </w:rPr>
              <w:t xml:space="preserve"> (Coordinador Administrativo)</w:t>
            </w:r>
          </w:p>
          <w:p w14:paraId="714A17E4" w14:textId="77777777" w:rsidR="00C4590A" w:rsidRPr="00C4590A" w:rsidRDefault="00C4590A" w:rsidP="00C4590A">
            <w:pPr>
              <w:pStyle w:val="Prrafodelista"/>
              <w:numPr>
                <w:ilvl w:val="0"/>
                <w:numId w:val="19"/>
              </w:numPr>
              <w:tabs>
                <w:tab w:val="left" w:pos="828"/>
                <w:tab w:val="left" w:pos="829"/>
                <w:tab w:val="left" w:pos="2180"/>
                <w:tab w:val="left" w:pos="2915"/>
                <w:tab w:val="left" w:pos="4033"/>
                <w:tab w:val="left" w:pos="5624"/>
                <w:tab w:val="left" w:pos="6298"/>
              </w:tabs>
              <w:spacing w:before="1"/>
              <w:ind w:right="99"/>
              <w:rPr>
                <w:rFonts w:ascii="Times New Roman" w:eastAsia="Calibri" w:hAnsi="Times New Roman" w:cs="Times New Roman"/>
                <w:sz w:val="20"/>
                <w:szCs w:val="20"/>
                <w:lang w:val="es-ES"/>
              </w:rPr>
            </w:pPr>
            <w:proofErr w:type="spellStart"/>
            <w:r w:rsidRPr="00C4590A">
              <w:rPr>
                <w:rFonts w:ascii="Times New Roman" w:eastAsia="Calibri" w:hAnsi="Times New Roman" w:cs="Times New Roman"/>
                <w:sz w:val="20"/>
                <w:szCs w:val="20"/>
                <w:lang w:val="es-ES"/>
              </w:rPr>
              <w:t>Leonidas</w:t>
            </w:r>
            <w:proofErr w:type="spellEnd"/>
            <w:r w:rsidRPr="00C4590A">
              <w:rPr>
                <w:rFonts w:ascii="Times New Roman" w:eastAsia="Calibri" w:hAnsi="Times New Roman" w:cs="Times New Roman"/>
                <w:sz w:val="20"/>
                <w:szCs w:val="20"/>
                <w:lang w:val="es-ES"/>
              </w:rPr>
              <w:t xml:space="preserve"> García (Coordinación de Registro)</w:t>
            </w:r>
          </w:p>
          <w:p w14:paraId="42836F54" w14:textId="77777777" w:rsidR="00C4590A" w:rsidRPr="00C4590A" w:rsidRDefault="00C4590A" w:rsidP="00C4590A">
            <w:pPr>
              <w:pStyle w:val="Prrafodelista"/>
              <w:numPr>
                <w:ilvl w:val="0"/>
                <w:numId w:val="19"/>
              </w:numPr>
              <w:tabs>
                <w:tab w:val="left" w:pos="828"/>
                <w:tab w:val="left" w:pos="829"/>
                <w:tab w:val="left" w:pos="2180"/>
                <w:tab w:val="left" w:pos="2915"/>
                <w:tab w:val="left" w:pos="4033"/>
                <w:tab w:val="left" w:pos="5624"/>
                <w:tab w:val="left" w:pos="6298"/>
              </w:tabs>
              <w:spacing w:before="1"/>
              <w:ind w:right="99"/>
              <w:rPr>
                <w:rFonts w:ascii="Times New Roman" w:eastAsia="Calibri" w:hAnsi="Times New Roman" w:cs="Times New Roman"/>
                <w:sz w:val="20"/>
                <w:szCs w:val="20"/>
                <w:lang w:val="es-ES"/>
              </w:rPr>
            </w:pPr>
            <w:r w:rsidRPr="00C4590A">
              <w:rPr>
                <w:rFonts w:ascii="Times New Roman" w:eastAsia="Calibri" w:hAnsi="Times New Roman" w:cs="Times New Roman"/>
                <w:sz w:val="20"/>
                <w:szCs w:val="20"/>
                <w:lang w:val="es-ES"/>
              </w:rPr>
              <w:t xml:space="preserve">Felicia García </w:t>
            </w:r>
            <w:proofErr w:type="spellStart"/>
            <w:r w:rsidRPr="00C4590A">
              <w:rPr>
                <w:rFonts w:ascii="Times New Roman" w:eastAsia="Calibri" w:hAnsi="Times New Roman" w:cs="Times New Roman"/>
                <w:sz w:val="20"/>
                <w:szCs w:val="20"/>
                <w:lang w:val="es-ES"/>
              </w:rPr>
              <w:t>Mogica</w:t>
            </w:r>
            <w:proofErr w:type="spellEnd"/>
            <w:r w:rsidRPr="00C4590A">
              <w:rPr>
                <w:rFonts w:ascii="Times New Roman" w:eastAsia="Calibri" w:hAnsi="Times New Roman" w:cs="Times New Roman"/>
                <w:sz w:val="20"/>
                <w:szCs w:val="20"/>
                <w:lang w:val="es-ES"/>
              </w:rPr>
              <w:t xml:space="preserve"> (Maestra de Primaria , miembro del Equipo de Gestión)</w:t>
            </w:r>
          </w:p>
          <w:p w14:paraId="4752B9C4" w14:textId="77777777" w:rsidR="00C4590A" w:rsidRPr="00C4590A" w:rsidRDefault="00C4590A" w:rsidP="00C4590A">
            <w:pPr>
              <w:pStyle w:val="Prrafodelista"/>
              <w:numPr>
                <w:ilvl w:val="0"/>
                <w:numId w:val="19"/>
              </w:numPr>
              <w:tabs>
                <w:tab w:val="left" w:pos="828"/>
                <w:tab w:val="left" w:pos="829"/>
                <w:tab w:val="left" w:pos="2180"/>
                <w:tab w:val="left" w:pos="2915"/>
                <w:tab w:val="left" w:pos="4033"/>
                <w:tab w:val="left" w:pos="5624"/>
                <w:tab w:val="left" w:pos="6298"/>
              </w:tabs>
              <w:spacing w:before="1"/>
              <w:ind w:right="99"/>
              <w:rPr>
                <w:rFonts w:ascii="Times New Roman" w:eastAsia="Calibri" w:hAnsi="Times New Roman" w:cs="Times New Roman"/>
                <w:sz w:val="20"/>
                <w:szCs w:val="20"/>
                <w:lang w:val="es-ES"/>
              </w:rPr>
            </w:pPr>
            <w:r w:rsidRPr="00C4590A">
              <w:rPr>
                <w:rFonts w:ascii="Times New Roman" w:eastAsia="Calibri" w:hAnsi="Times New Roman" w:cs="Times New Roman"/>
                <w:sz w:val="20"/>
                <w:szCs w:val="20"/>
                <w:lang w:val="es-ES"/>
              </w:rPr>
              <w:t>Juana Evangelista Concepción (Maestra de Inicial, miembro del Equipo de Gestión)</w:t>
            </w:r>
          </w:p>
          <w:p w14:paraId="4BAD5C49" w14:textId="77777777" w:rsidR="00C4590A" w:rsidRPr="00C4590A" w:rsidRDefault="00C4590A" w:rsidP="00C4590A">
            <w:pPr>
              <w:pStyle w:val="Prrafodelista"/>
              <w:numPr>
                <w:ilvl w:val="0"/>
                <w:numId w:val="19"/>
              </w:numPr>
              <w:tabs>
                <w:tab w:val="left" w:pos="828"/>
                <w:tab w:val="left" w:pos="829"/>
                <w:tab w:val="left" w:pos="2180"/>
                <w:tab w:val="left" w:pos="2915"/>
                <w:tab w:val="left" w:pos="4033"/>
                <w:tab w:val="left" w:pos="5624"/>
                <w:tab w:val="left" w:pos="6298"/>
              </w:tabs>
              <w:spacing w:before="1"/>
              <w:ind w:right="99"/>
              <w:rPr>
                <w:rFonts w:ascii="Times New Roman" w:eastAsia="Calibri" w:hAnsi="Times New Roman" w:cs="Times New Roman"/>
                <w:sz w:val="20"/>
                <w:szCs w:val="20"/>
                <w:lang w:val="es-ES"/>
              </w:rPr>
            </w:pPr>
            <w:r w:rsidRPr="00C4590A">
              <w:rPr>
                <w:rFonts w:ascii="Times New Roman" w:eastAsia="Calibri" w:hAnsi="Times New Roman" w:cs="Times New Roman"/>
                <w:sz w:val="20"/>
                <w:szCs w:val="20"/>
                <w:lang w:val="es-ES"/>
              </w:rPr>
              <w:t xml:space="preserve">Martha </w:t>
            </w:r>
            <w:proofErr w:type="spellStart"/>
            <w:r w:rsidRPr="00C4590A">
              <w:rPr>
                <w:rFonts w:ascii="Times New Roman" w:eastAsia="Calibri" w:hAnsi="Times New Roman" w:cs="Times New Roman"/>
                <w:sz w:val="20"/>
                <w:szCs w:val="20"/>
                <w:lang w:val="es-ES"/>
              </w:rPr>
              <w:t>Yokasta</w:t>
            </w:r>
            <w:proofErr w:type="spellEnd"/>
            <w:r w:rsidRPr="00C4590A">
              <w:rPr>
                <w:rFonts w:ascii="Times New Roman" w:eastAsia="Calibri" w:hAnsi="Times New Roman" w:cs="Times New Roman"/>
                <w:sz w:val="20"/>
                <w:szCs w:val="20"/>
                <w:lang w:val="es-ES"/>
              </w:rPr>
              <w:t xml:space="preserve"> Rosario  (Maestra de Informática)</w:t>
            </w:r>
          </w:p>
          <w:p w14:paraId="54BA2C51" w14:textId="77777777" w:rsidR="00C4590A" w:rsidRPr="00C4590A" w:rsidRDefault="00C4590A" w:rsidP="00C4590A">
            <w:pPr>
              <w:pStyle w:val="Prrafodelista"/>
              <w:numPr>
                <w:ilvl w:val="0"/>
                <w:numId w:val="19"/>
              </w:numPr>
              <w:tabs>
                <w:tab w:val="left" w:pos="828"/>
                <w:tab w:val="left" w:pos="829"/>
                <w:tab w:val="left" w:pos="2180"/>
                <w:tab w:val="left" w:pos="2915"/>
                <w:tab w:val="left" w:pos="4033"/>
                <w:tab w:val="left" w:pos="5624"/>
                <w:tab w:val="left" w:pos="6298"/>
              </w:tabs>
              <w:spacing w:before="1"/>
              <w:ind w:right="99"/>
              <w:rPr>
                <w:rFonts w:ascii="Times New Roman" w:eastAsia="Calibri" w:hAnsi="Times New Roman" w:cs="Times New Roman"/>
                <w:sz w:val="20"/>
                <w:szCs w:val="20"/>
                <w:lang w:val="es-ES"/>
              </w:rPr>
            </w:pPr>
            <w:r w:rsidRPr="00C4590A">
              <w:rPr>
                <w:rFonts w:ascii="Times New Roman" w:eastAsia="Calibri" w:hAnsi="Times New Roman" w:cs="Times New Roman"/>
                <w:sz w:val="20"/>
                <w:szCs w:val="20"/>
                <w:lang w:val="es-ES"/>
              </w:rPr>
              <w:t>Manuel de Jesús Rodríguez (Maestro de Contabilidad)</w:t>
            </w:r>
          </w:p>
          <w:p w14:paraId="05430A6D" w14:textId="77777777" w:rsidR="00C4590A" w:rsidRPr="00C4590A" w:rsidRDefault="00C4590A" w:rsidP="00C4590A">
            <w:pPr>
              <w:pStyle w:val="Prrafodelista"/>
              <w:numPr>
                <w:ilvl w:val="0"/>
                <w:numId w:val="19"/>
              </w:numPr>
              <w:tabs>
                <w:tab w:val="left" w:pos="828"/>
                <w:tab w:val="left" w:pos="829"/>
                <w:tab w:val="left" w:pos="2180"/>
                <w:tab w:val="left" w:pos="2915"/>
                <w:tab w:val="left" w:pos="4033"/>
                <w:tab w:val="left" w:pos="5624"/>
                <w:tab w:val="left" w:pos="6298"/>
              </w:tabs>
              <w:spacing w:before="1"/>
              <w:ind w:right="99"/>
              <w:rPr>
                <w:rFonts w:ascii="Times New Roman" w:eastAsia="Calibri" w:hAnsi="Times New Roman" w:cs="Times New Roman"/>
                <w:sz w:val="20"/>
                <w:szCs w:val="20"/>
                <w:lang w:val="es-ES"/>
              </w:rPr>
            </w:pPr>
            <w:proofErr w:type="spellStart"/>
            <w:r w:rsidRPr="00C4590A">
              <w:rPr>
                <w:rFonts w:ascii="Times New Roman" w:eastAsia="Calibri" w:hAnsi="Times New Roman" w:cs="Times New Roman"/>
                <w:sz w:val="20"/>
                <w:szCs w:val="20"/>
                <w:lang w:val="es-ES"/>
              </w:rPr>
              <w:t>Elizabeht</w:t>
            </w:r>
            <w:proofErr w:type="spellEnd"/>
            <w:r w:rsidRPr="00C4590A">
              <w:rPr>
                <w:rFonts w:ascii="Times New Roman" w:eastAsia="Calibri" w:hAnsi="Times New Roman" w:cs="Times New Roman"/>
                <w:sz w:val="20"/>
                <w:szCs w:val="20"/>
                <w:lang w:val="es-ES"/>
              </w:rPr>
              <w:t xml:space="preserve"> M. Victorino (Maestra de Lengua Española)</w:t>
            </w:r>
          </w:p>
          <w:p w14:paraId="77F3B9C2" w14:textId="77777777" w:rsidR="00C4590A" w:rsidRPr="00C4590A" w:rsidRDefault="00C4590A" w:rsidP="00C4590A">
            <w:pPr>
              <w:pStyle w:val="Prrafodelista"/>
              <w:numPr>
                <w:ilvl w:val="0"/>
                <w:numId w:val="19"/>
              </w:numPr>
              <w:tabs>
                <w:tab w:val="left" w:pos="828"/>
                <w:tab w:val="left" w:pos="829"/>
                <w:tab w:val="left" w:pos="2180"/>
                <w:tab w:val="left" w:pos="2915"/>
                <w:tab w:val="left" w:pos="4033"/>
                <w:tab w:val="left" w:pos="5624"/>
                <w:tab w:val="left" w:pos="6298"/>
              </w:tabs>
              <w:spacing w:before="1"/>
              <w:ind w:right="99"/>
              <w:rPr>
                <w:rFonts w:ascii="Times New Roman" w:eastAsia="Calibri" w:hAnsi="Times New Roman" w:cs="Times New Roman"/>
                <w:sz w:val="20"/>
                <w:szCs w:val="20"/>
                <w:lang w:val="es-ES"/>
              </w:rPr>
            </w:pPr>
            <w:proofErr w:type="spellStart"/>
            <w:r w:rsidRPr="00C4590A">
              <w:rPr>
                <w:rFonts w:ascii="Times New Roman" w:eastAsia="Calibri" w:hAnsi="Times New Roman" w:cs="Times New Roman"/>
                <w:sz w:val="20"/>
                <w:szCs w:val="20"/>
                <w:lang w:val="es-ES"/>
              </w:rPr>
              <w:t>Leuro</w:t>
            </w:r>
            <w:proofErr w:type="spellEnd"/>
            <w:r w:rsidRPr="00C4590A">
              <w:rPr>
                <w:rFonts w:ascii="Times New Roman" w:eastAsia="Calibri" w:hAnsi="Times New Roman" w:cs="Times New Roman"/>
                <w:sz w:val="20"/>
                <w:szCs w:val="20"/>
                <w:lang w:val="es-ES"/>
              </w:rPr>
              <w:t xml:space="preserve"> Santana</w:t>
            </w:r>
          </w:p>
          <w:p w14:paraId="5C2A303A" w14:textId="77777777" w:rsidR="00C4590A" w:rsidRPr="00C4590A" w:rsidRDefault="00C4590A" w:rsidP="00C4590A">
            <w:pPr>
              <w:pStyle w:val="Prrafodelista"/>
              <w:numPr>
                <w:ilvl w:val="0"/>
                <w:numId w:val="19"/>
              </w:numPr>
              <w:tabs>
                <w:tab w:val="left" w:pos="828"/>
                <w:tab w:val="left" w:pos="829"/>
                <w:tab w:val="left" w:pos="2180"/>
                <w:tab w:val="left" w:pos="2915"/>
                <w:tab w:val="left" w:pos="4033"/>
                <w:tab w:val="left" w:pos="5624"/>
                <w:tab w:val="left" w:pos="6298"/>
              </w:tabs>
              <w:spacing w:before="1"/>
              <w:ind w:right="99"/>
              <w:rPr>
                <w:rFonts w:ascii="Times New Roman" w:eastAsia="Calibri" w:hAnsi="Times New Roman" w:cs="Times New Roman"/>
                <w:sz w:val="20"/>
                <w:szCs w:val="20"/>
                <w:lang w:val="es-ES"/>
              </w:rPr>
            </w:pPr>
            <w:r w:rsidRPr="00C4590A">
              <w:rPr>
                <w:rFonts w:ascii="Times New Roman" w:eastAsia="Calibri" w:hAnsi="Times New Roman" w:cs="Times New Roman"/>
                <w:sz w:val="20"/>
                <w:szCs w:val="20"/>
                <w:lang w:val="es-ES"/>
              </w:rPr>
              <w:t>Evaristo García (Maestro de Idioma)</w:t>
            </w:r>
          </w:p>
          <w:p w14:paraId="5988F85C" w14:textId="77777777" w:rsidR="00C4590A" w:rsidRPr="00C4590A" w:rsidRDefault="00C4590A" w:rsidP="004A0FE5">
            <w:pPr>
              <w:tabs>
                <w:tab w:val="left" w:pos="425"/>
              </w:tabs>
              <w:spacing w:before="1"/>
              <w:ind w:left="424"/>
              <w:rPr>
                <w:rFonts w:ascii="Times New Roman" w:eastAsia="Calibri" w:hAnsi="Times New Roman" w:cs="Times New Roman"/>
                <w:sz w:val="28"/>
                <w:lang w:val="es-ES"/>
              </w:rPr>
            </w:pPr>
          </w:p>
          <w:p w14:paraId="76ACD2B6" w14:textId="77777777" w:rsidR="00C4590A" w:rsidRPr="00377F58" w:rsidRDefault="00C4590A" w:rsidP="004A0FE5">
            <w:pPr>
              <w:tabs>
                <w:tab w:val="left" w:pos="425"/>
              </w:tabs>
              <w:spacing w:before="1"/>
              <w:ind w:left="424"/>
              <w:rPr>
                <w:rFonts w:ascii="Calibri" w:eastAsia="Calibri" w:hAnsi="Calibri" w:cs="Calibri"/>
                <w:sz w:val="24"/>
                <w:lang w:val="es-ES"/>
              </w:rPr>
            </w:pPr>
          </w:p>
        </w:tc>
      </w:tr>
    </w:tbl>
    <w:p w14:paraId="63C88354" w14:textId="77777777" w:rsidR="00C4590A" w:rsidRDefault="00C4590A" w:rsidP="00C4590A">
      <w:pPr>
        <w:widowControl w:val="0"/>
        <w:autoSpaceDE w:val="0"/>
        <w:autoSpaceDN w:val="0"/>
        <w:spacing w:before="282" w:after="0" w:line="276" w:lineRule="auto"/>
        <w:ind w:left="984" w:right="1006" w:firstLine="55"/>
        <w:jc w:val="center"/>
        <w:outlineLvl w:val="0"/>
        <w:rPr>
          <w:rFonts w:ascii="Calibri" w:eastAsia="Calibri" w:hAnsi="Calibri" w:cs="Calibri"/>
          <w:b/>
          <w:bCs/>
          <w:sz w:val="32"/>
          <w:szCs w:val="32"/>
          <w:lang w:val="es-ES"/>
        </w:rPr>
      </w:pPr>
    </w:p>
    <w:p w14:paraId="1E632B3F" w14:textId="77777777" w:rsidR="00C4590A" w:rsidRDefault="00C4590A" w:rsidP="00C4590A">
      <w:pPr>
        <w:widowControl w:val="0"/>
        <w:autoSpaceDE w:val="0"/>
        <w:autoSpaceDN w:val="0"/>
        <w:spacing w:before="282" w:after="0" w:line="276" w:lineRule="auto"/>
        <w:ind w:left="984" w:right="1006" w:firstLine="55"/>
        <w:jc w:val="center"/>
        <w:outlineLvl w:val="0"/>
        <w:rPr>
          <w:rFonts w:ascii="Calibri" w:eastAsia="Calibri" w:hAnsi="Calibri" w:cs="Calibri"/>
          <w:b/>
          <w:bCs/>
          <w:sz w:val="32"/>
          <w:szCs w:val="32"/>
          <w:lang w:val="es-ES"/>
        </w:rPr>
      </w:pPr>
    </w:p>
    <w:p w14:paraId="5D7EE1C8" w14:textId="77777777" w:rsidR="00C4590A" w:rsidRDefault="00C4590A" w:rsidP="00C4590A">
      <w:pPr>
        <w:widowControl w:val="0"/>
        <w:autoSpaceDE w:val="0"/>
        <w:autoSpaceDN w:val="0"/>
        <w:spacing w:before="282" w:after="0" w:line="276" w:lineRule="auto"/>
        <w:ind w:right="1006"/>
        <w:outlineLvl w:val="0"/>
        <w:rPr>
          <w:rFonts w:ascii="Calibri" w:eastAsia="Calibri" w:hAnsi="Calibri" w:cs="Calibri"/>
          <w:b/>
          <w:bCs/>
          <w:sz w:val="32"/>
          <w:szCs w:val="32"/>
          <w:lang w:val="es-ES"/>
        </w:rPr>
      </w:pPr>
    </w:p>
    <w:p w14:paraId="67A8A3F3" w14:textId="77777777" w:rsidR="00C4590A" w:rsidRPr="00F9640C" w:rsidRDefault="00C4590A" w:rsidP="00C4590A">
      <w:pPr>
        <w:widowControl w:val="0"/>
        <w:autoSpaceDE w:val="0"/>
        <w:autoSpaceDN w:val="0"/>
        <w:spacing w:before="282" w:after="0" w:line="276" w:lineRule="auto"/>
        <w:ind w:left="984" w:right="1006" w:firstLine="55"/>
        <w:jc w:val="center"/>
        <w:outlineLvl w:val="0"/>
        <w:rPr>
          <w:rFonts w:ascii="Calibri" w:eastAsia="Calibri" w:hAnsi="Calibri" w:cs="Calibri"/>
          <w:b/>
          <w:bCs/>
          <w:sz w:val="32"/>
          <w:szCs w:val="32"/>
          <w:lang w:val="es-ES"/>
        </w:rPr>
      </w:pPr>
    </w:p>
    <w:tbl>
      <w:tblPr>
        <w:tblStyle w:val="TableNormal"/>
        <w:tblW w:w="0" w:type="auto"/>
        <w:tblInd w:w="8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26"/>
        <w:gridCol w:w="6298"/>
      </w:tblGrid>
      <w:tr w:rsidR="00C4590A" w:rsidRPr="008B6517" w14:paraId="4AA1C86F" w14:textId="77777777" w:rsidTr="004A0FE5">
        <w:trPr>
          <w:trHeight w:val="594"/>
        </w:trPr>
        <w:tc>
          <w:tcPr>
            <w:tcW w:w="1826" w:type="dxa"/>
            <w:shd w:val="clear" w:color="auto" w:fill="C45911" w:themeFill="accent2" w:themeFillShade="BF"/>
          </w:tcPr>
          <w:p w14:paraId="4BA68981" w14:textId="77777777" w:rsidR="00C4590A" w:rsidRPr="001C2F77" w:rsidRDefault="00C4590A" w:rsidP="004A0FE5">
            <w:pPr>
              <w:spacing w:before="4"/>
              <w:ind w:left="158"/>
              <w:rPr>
                <w:rFonts w:ascii="Calibri" w:eastAsia="Calibri" w:hAnsi="Calibri" w:cs="Calibri"/>
                <w:b/>
                <w:sz w:val="28"/>
                <w:lang w:val="es-ES"/>
              </w:rPr>
            </w:pPr>
            <w:r w:rsidRPr="001C2F77">
              <w:rPr>
                <w:rFonts w:ascii="Calibri" w:eastAsia="Calibri" w:hAnsi="Calibri" w:cs="Calibri"/>
                <w:b/>
                <w:color w:val="FFFFFF"/>
                <w:sz w:val="28"/>
                <w:lang w:val="es-ES"/>
              </w:rPr>
              <w:t>COMISIONES</w:t>
            </w:r>
          </w:p>
        </w:tc>
        <w:tc>
          <w:tcPr>
            <w:tcW w:w="6298" w:type="dxa"/>
            <w:shd w:val="clear" w:color="auto" w:fill="C45911" w:themeFill="accent2" w:themeFillShade="BF"/>
          </w:tcPr>
          <w:p w14:paraId="4EF5E6BD" w14:textId="1A632725" w:rsidR="00C4590A" w:rsidRPr="00014E54" w:rsidRDefault="00C4590A" w:rsidP="004A0FE5">
            <w:pPr>
              <w:jc w:val="center"/>
              <w:rPr>
                <w:b/>
                <w:lang w:val="es-ES"/>
              </w:rPr>
            </w:pPr>
            <w:r w:rsidRPr="00014E54">
              <w:rPr>
                <w:b/>
                <w:color w:val="FFFFFF" w:themeColor="background1"/>
                <w:sz w:val="28"/>
                <w:lang w:val="es-ES"/>
              </w:rPr>
              <w:t>RESPO</w:t>
            </w:r>
            <w:r w:rsidR="00674714">
              <w:rPr>
                <w:b/>
                <w:color w:val="FFFFFF" w:themeColor="background1"/>
                <w:sz w:val="28"/>
                <w:lang w:val="es-ES"/>
              </w:rPr>
              <w:t>NSA</w:t>
            </w:r>
            <w:r w:rsidRPr="00014E54">
              <w:rPr>
                <w:b/>
                <w:color w:val="FFFFFF" w:themeColor="background1"/>
                <w:sz w:val="28"/>
                <w:lang w:val="es-ES"/>
              </w:rPr>
              <w:t>BLES</w:t>
            </w:r>
          </w:p>
        </w:tc>
      </w:tr>
      <w:tr w:rsidR="00C4590A" w:rsidRPr="00990EDB" w14:paraId="637E5744" w14:textId="77777777" w:rsidTr="004A0FE5">
        <w:trPr>
          <w:trHeight w:val="727"/>
        </w:trPr>
        <w:tc>
          <w:tcPr>
            <w:tcW w:w="1826" w:type="dxa"/>
            <w:vMerge w:val="restart"/>
          </w:tcPr>
          <w:p w14:paraId="3B933A1E" w14:textId="77777777" w:rsidR="00C4590A" w:rsidRPr="001C2F77" w:rsidRDefault="00C4590A" w:rsidP="004A0FE5">
            <w:pPr>
              <w:rPr>
                <w:rFonts w:ascii="Calibri" w:eastAsia="Calibri" w:hAnsi="Calibri" w:cs="Calibri"/>
                <w:sz w:val="28"/>
                <w:lang w:val="es-ES"/>
              </w:rPr>
            </w:pPr>
          </w:p>
          <w:p w14:paraId="1A296B0A" w14:textId="77777777" w:rsidR="00C4590A" w:rsidRPr="001C2F77" w:rsidRDefault="00C4590A" w:rsidP="004A0FE5">
            <w:pPr>
              <w:rPr>
                <w:rFonts w:ascii="Calibri" w:eastAsia="Calibri" w:hAnsi="Calibri" w:cs="Calibri"/>
                <w:sz w:val="28"/>
                <w:lang w:val="es-ES"/>
              </w:rPr>
            </w:pPr>
          </w:p>
          <w:p w14:paraId="41FC25D1" w14:textId="77777777" w:rsidR="00C4590A" w:rsidRPr="001C2F77" w:rsidRDefault="00C4590A" w:rsidP="004A0FE5">
            <w:pPr>
              <w:rPr>
                <w:rFonts w:ascii="Calibri" w:eastAsia="Calibri" w:hAnsi="Calibri" w:cs="Calibri"/>
                <w:sz w:val="28"/>
                <w:lang w:val="es-ES"/>
              </w:rPr>
            </w:pPr>
          </w:p>
          <w:p w14:paraId="01438BD6" w14:textId="77777777" w:rsidR="00C4590A" w:rsidRPr="001C2F77" w:rsidRDefault="00C4590A" w:rsidP="004A0FE5">
            <w:pPr>
              <w:rPr>
                <w:rFonts w:ascii="Calibri" w:eastAsia="Calibri" w:hAnsi="Calibri" w:cs="Calibri"/>
                <w:sz w:val="28"/>
                <w:lang w:val="es-ES"/>
              </w:rPr>
            </w:pPr>
          </w:p>
          <w:p w14:paraId="17583A1B" w14:textId="77777777" w:rsidR="00C4590A" w:rsidRPr="001C2F77" w:rsidRDefault="00C4590A" w:rsidP="004A0FE5">
            <w:pPr>
              <w:rPr>
                <w:rFonts w:ascii="Calibri" w:eastAsia="Calibri" w:hAnsi="Calibri" w:cs="Calibri"/>
                <w:sz w:val="28"/>
                <w:lang w:val="es-ES"/>
              </w:rPr>
            </w:pPr>
          </w:p>
          <w:p w14:paraId="2EB9DB7A" w14:textId="77777777" w:rsidR="00C4590A" w:rsidRPr="001C2F77" w:rsidRDefault="00C4590A" w:rsidP="004A0FE5">
            <w:pPr>
              <w:rPr>
                <w:rFonts w:ascii="Calibri" w:eastAsia="Calibri" w:hAnsi="Calibri" w:cs="Calibri"/>
                <w:sz w:val="28"/>
                <w:lang w:val="es-ES"/>
              </w:rPr>
            </w:pPr>
          </w:p>
          <w:p w14:paraId="2B25A91B" w14:textId="77777777" w:rsidR="00C4590A" w:rsidRPr="001C2F77" w:rsidRDefault="00C4590A" w:rsidP="004A0FE5">
            <w:pPr>
              <w:rPr>
                <w:rFonts w:ascii="Calibri" w:eastAsia="Calibri" w:hAnsi="Calibri" w:cs="Calibri"/>
                <w:sz w:val="28"/>
                <w:lang w:val="es-ES"/>
              </w:rPr>
            </w:pPr>
          </w:p>
          <w:p w14:paraId="5ED54178" w14:textId="77777777" w:rsidR="00C4590A" w:rsidRPr="001C2F77" w:rsidRDefault="00C4590A" w:rsidP="004A0FE5">
            <w:pPr>
              <w:rPr>
                <w:rFonts w:ascii="Calibri" w:eastAsia="Calibri" w:hAnsi="Calibri" w:cs="Calibri"/>
                <w:sz w:val="28"/>
                <w:lang w:val="es-ES"/>
              </w:rPr>
            </w:pPr>
          </w:p>
          <w:p w14:paraId="363D73D2" w14:textId="77777777" w:rsidR="00C4590A" w:rsidRPr="00AA7225" w:rsidRDefault="00C4590A" w:rsidP="004A0FE5">
            <w:pPr>
              <w:spacing w:before="201"/>
              <w:ind w:left="107"/>
              <w:rPr>
                <w:rFonts w:ascii="Calibri" w:eastAsia="Calibri" w:hAnsi="Calibri" w:cs="Calibri"/>
                <w:b/>
                <w:sz w:val="28"/>
                <w:lang w:val="es-ES"/>
              </w:rPr>
            </w:pPr>
            <w:r w:rsidRPr="001C2F77">
              <w:rPr>
                <w:rFonts w:ascii="Calibri" w:eastAsia="Calibri" w:hAnsi="Calibri" w:cs="Calibri"/>
                <w:b/>
                <w:sz w:val="28"/>
                <w:lang w:val="es-ES"/>
              </w:rPr>
              <w:t>Organización</w:t>
            </w:r>
          </w:p>
          <w:p w14:paraId="6E910BA3" w14:textId="77777777" w:rsidR="00C4590A" w:rsidRDefault="00C4590A" w:rsidP="004A0FE5">
            <w:pPr>
              <w:spacing w:before="201"/>
              <w:ind w:left="107"/>
              <w:rPr>
                <w:rFonts w:ascii="Calibri" w:eastAsia="Calibri" w:hAnsi="Calibri" w:cs="Calibri"/>
                <w:sz w:val="28"/>
                <w:lang w:val="es-ES"/>
              </w:rPr>
            </w:pPr>
          </w:p>
          <w:p w14:paraId="4D786FF0" w14:textId="77777777" w:rsidR="00C4590A" w:rsidRDefault="00C4590A" w:rsidP="004A0FE5">
            <w:pPr>
              <w:spacing w:before="201"/>
              <w:ind w:left="107"/>
              <w:rPr>
                <w:rFonts w:ascii="Calibri" w:eastAsia="Calibri" w:hAnsi="Calibri" w:cs="Calibri"/>
                <w:sz w:val="28"/>
                <w:lang w:val="es-ES"/>
              </w:rPr>
            </w:pPr>
          </w:p>
          <w:p w14:paraId="206B3078" w14:textId="77777777" w:rsidR="00C4590A" w:rsidRDefault="00C4590A" w:rsidP="004A0FE5">
            <w:pPr>
              <w:spacing w:before="201"/>
              <w:ind w:left="107"/>
              <w:rPr>
                <w:rFonts w:ascii="Calibri" w:eastAsia="Calibri" w:hAnsi="Calibri" w:cs="Calibri"/>
                <w:sz w:val="28"/>
                <w:lang w:val="es-ES"/>
              </w:rPr>
            </w:pPr>
          </w:p>
          <w:p w14:paraId="4B2F1CBF" w14:textId="77777777" w:rsidR="00C4590A" w:rsidRDefault="00C4590A" w:rsidP="004A0FE5">
            <w:pPr>
              <w:spacing w:before="201"/>
              <w:ind w:left="107"/>
              <w:rPr>
                <w:rFonts w:ascii="Calibri" w:eastAsia="Calibri" w:hAnsi="Calibri" w:cs="Calibri"/>
                <w:sz w:val="28"/>
                <w:lang w:val="es-ES"/>
              </w:rPr>
            </w:pPr>
          </w:p>
          <w:p w14:paraId="696EAB38" w14:textId="77777777" w:rsidR="00C4590A" w:rsidRDefault="00C4590A" w:rsidP="004A0FE5">
            <w:pPr>
              <w:spacing w:before="201"/>
              <w:ind w:left="107"/>
              <w:rPr>
                <w:rFonts w:ascii="Calibri" w:eastAsia="Calibri" w:hAnsi="Calibri" w:cs="Calibri"/>
                <w:sz w:val="28"/>
                <w:lang w:val="es-ES"/>
              </w:rPr>
            </w:pPr>
          </w:p>
          <w:p w14:paraId="55AB6965" w14:textId="77777777" w:rsidR="00C4590A" w:rsidRDefault="00C4590A" w:rsidP="004A0FE5">
            <w:pPr>
              <w:spacing w:before="201"/>
              <w:ind w:left="107"/>
              <w:rPr>
                <w:rFonts w:ascii="Calibri" w:eastAsia="Calibri" w:hAnsi="Calibri" w:cs="Calibri"/>
                <w:sz w:val="28"/>
                <w:lang w:val="es-ES"/>
              </w:rPr>
            </w:pPr>
          </w:p>
          <w:p w14:paraId="2BF730AB" w14:textId="77777777" w:rsidR="00C4590A" w:rsidRDefault="00C4590A" w:rsidP="004A0FE5">
            <w:pPr>
              <w:spacing w:before="201"/>
              <w:ind w:left="107"/>
              <w:rPr>
                <w:rFonts w:ascii="Calibri" w:eastAsia="Calibri" w:hAnsi="Calibri" w:cs="Calibri"/>
                <w:sz w:val="28"/>
                <w:lang w:val="es-ES"/>
              </w:rPr>
            </w:pPr>
          </w:p>
          <w:p w14:paraId="4512D5F4" w14:textId="77777777" w:rsidR="00C4590A" w:rsidRPr="001C2F77" w:rsidRDefault="00C4590A" w:rsidP="004A0FE5">
            <w:pPr>
              <w:spacing w:before="201"/>
              <w:ind w:left="107"/>
              <w:rPr>
                <w:rFonts w:ascii="Calibri" w:eastAsia="Calibri" w:hAnsi="Calibri" w:cs="Calibri"/>
                <w:sz w:val="28"/>
                <w:lang w:val="es-ES"/>
              </w:rPr>
            </w:pPr>
          </w:p>
        </w:tc>
        <w:tc>
          <w:tcPr>
            <w:tcW w:w="6298" w:type="dxa"/>
            <w:tcBorders>
              <w:bottom w:val="single" w:sz="4" w:space="0" w:color="auto"/>
            </w:tcBorders>
          </w:tcPr>
          <w:p w14:paraId="7EA6D691" w14:textId="77777777" w:rsidR="00C4590A" w:rsidRDefault="00C4590A" w:rsidP="004A0FE5">
            <w:pPr>
              <w:tabs>
                <w:tab w:val="left" w:pos="828"/>
                <w:tab w:val="left" w:pos="829"/>
                <w:tab w:val="left" w:pos="2180"/>
                <w:tab w:val="left" w:pos="2915"/>
                <w:tab w:val="left" w:pos="4033"/>
                <w:tab w:val="left" w:pos="5624"/>
                <w:tab w:val="left" w:pos="6298"/>
              </w:tabs>
              <w:spacing w:before="1"/>
              <w:ind w:right="99"/>
              <w:rPr>
                <w:rFonts w:ascii="Calibri" w:eastAsia="Calibri" w:hAnsi="Calibri" w:cs="Calibri"/>
                <w:sz w:val="28"/>
                <w:lang w:val="es-ES"/>
              </w:rPr>
            </w:pPr>
          </w:p>
          <w:p w14:paraId="61826C37" w14:textId="77777777" w:rsidR="00C4590A" w:rsidRPr="00AA7225" w:rsidRDefault="00C4590A" w:rsidP="004A0FE5">
            <w:pPr>
              <w:tabs>
                <w:tab w:val="left" w:pos="828"/>
                <w:tab w:val="left" w:pos="829"/>
                <w:tab w:val="left" w:pos="2180"/>
                <w:tab w:val="left" w:pos="2915"/>
                <w:tab w:val="left" w:pos="4033"/>
                <w:tab w:val="left" w:pos="5624"/>
                <w:tab w:val="left" w:pos="6298"/>
              </w:tabs>
              <w:spacing w:before="1"/>
              <w:ind w:right="99"/>
              <w:rPr>
                <w:rFonts w:ascii="Calibri" w:eastAsia="Calibri" w:hAnsi="Calibri" w:cs="Calibri"/>
                <w:sz w:val="28"/>
                <w:lang w:val="es-ES"/>
              </w:rPr>
            </w:pPr>
            <w:r>
              <w:rPr>
                <w:rFonts w:ascii="Calibri" w:eastAsia="Calibri" w:hAnsi="Calibri" w:cs="Calibri"/>
                <w:b/>
                <w:sz w:val="28"/>
                <w:lang w:val="es-ES"/>
              </w:rPr>
              <w:t>Hna. Belkis Francisco  Directora del Politécnico</w:t>
            </w:r>
          </w:p>
        </w:tc>
      </w:tr>
      <w:tr w:rsidR="00C4590A" w:rsidRPr="00990EDB" w14:paraId="58E3B2BD" w14:textId="77777777" w:rsidTr="004A0FE5">
        <w:trPr>
          <w:trHeight w:val="5720"/>
        </w:trPr>
        <w:tc>
          <w:tcPr>
            <w:tcW w:w="1826" w:type="dxa"/>
            <w:vMerge/>
          </w:tcPr>
          <w:p w14:paraId="00E6AB04" w14:textId="77777777" w:rsidR="00C4590A" w:rsidRPr="001C2F77" w:rsidRDefault="00C4590A" w:rsidP="004A0FE5">
            <w:pPr>
              <w:rPr>
                <w:rFonts w:ascii="Calibri" w:eastAsia="Calibri" w:hAnsi="Calibri" w:cs="Calibri"/>
                <w:sz w:val="28"/>
                <w:lang w:val="es-ES"/>
              </w:rPr>
            </w:pPr>
          </w:p>
        </w:tc>
        <w:tc>
          <w:tcPr>
            <w:tcW w:w="6298" w:type="dxa"/>
            <w:tcBorders>
              <w:top w:val="single" w:sz="4" w:space="0" w:color="auto"/>
            </w:tcBorders>
          </w:tcPr>
          <w:p w14:paraId="2C3B6DBB" w14:textId="77777777" w:rsidR="00C4590A" w:rsidRDefault="00C4590A" w:rsidP="004A0FE5">
            <w:pPr>
              <w:tabs>
                <w:tab w:val="left" w:pos="828"/>
                <w:tab w:val="left" w:pos="829"/>
                <w:tab w:val="left" w:pos="2180"/>
                <w:tab w:val="left" w:pos="2915"/>
                <w:tab w:val="left" w:pos="4033"/>
                <w:tab w:val="left" w:pos="5624"/>
                <w:tab w:val="left" w:pos="6298"/>
              </w:tabs>
              <w:spacing w:before="1"/>
              <w:ind w:left="1188" w:right="99"/>
              <w:rPr>
                <w:rFonts w:ascii="Calibri" w:eastAsia="Calibri" w:hAnsi="Calibri" w:cs="Calibri"/>
                <w:sz w:val="28"/>
                <w:lang w:val="es-ES"/>
              </w:rPr>
            </w:pPr>
          </w:p>
          <w:p w14:paraId="7EED5807" w14:textId="77777777" w:rsidR="00C4590A" w:rsidRDefault="00C4590A" w:rsidP="004A0FE5">
            <w:pPr>
              <w:tabs>
                <w:tab w:val="left" w:pos="828"/>
                <w:tab w:val="left" w:pos="829"/>
                <w:tab w:val="left" w:pos="2180"/>
                <w:tab w:val="left" w:pos="2915"/>
                <w:tab w:val="left" w:pos="4033"/>
                <w:tab w:val="left" w:pos="5624"/>
                <w:tab w:val="left" w:pos="6298"/>
              </w:tabs>
              <w:spacing w:before="1"/>
              <w:ind w:left="1188" w:right="99"/>
              <w:rPr>
                <w:rFonts w:ascii="Calibri" w:eastAsia="Calibri" w:hAnsi="Calibri" w:cs="Calibri"/>
                <w:sz w:val="28"/>
                <w:lang w:val="es-ES"/>
              </w:rPr>
            </w:pPr>
          </w:p>
          <w:p w14:paraId="7256F99E" w14:textId="77777777" w:rsidR="00C4590A" w:rsidRDefault="00C4590A" w:rsidP="004A0FE5">
            <w:pPr>
              <w:tabs>
                <w:tab w:val="left" w:pos="828"/>
                <w:tab w:val="left" w:pos="829"/>
                <w:tab w:val="left" w:pos="2180"/>
                <w:tab w:val="left" w:pos="2915"/>
                <w:tab w:val="left" w:pos="4033"/>
                <w:tab w:val="left" w:pos="5624"/>
                <w:tab w:val="left" w:pos="6298"/>
              </w:tabs>
              <w:spacing w:before="1"/>
              <w:ind w:left="1188" w:right="99"/>
              <w:rPr>
                <w:rFonts w:ascii="Calibri" w:eastAsia="Calibri" w:hAnsi="Calibri" w:cs="Calibri"/>
                <w:sz w:val="28"/>
                <w:lang w:val="es-ES"/>
              </w:rPr>
            </w:pPr>
          </w:p>
          <w:p w14:paraId="0DB3083B" w14:textId="77777777" w:rsidR="00C4590A" w:rsidRPr="001C2F77" w:rsidRDefault="00C4590A" w:rsidP="004A0FE5">
            <w:pPr>
              <w:tabs>
                <w:tab w:val="left" w:pos="828"/>
                <w:tab w:val="left" w:pos="829"/>
                <w:tab w:val="left" w:pos="2180"/>
                <w:tab w:val="left" w:pos="2915"/>
                <w:tab w:val="left" w:pos="4033"/>
                <w:tab w:val="left" w:pos="5624"/>
                <w:tab w:val="left" w:pos="6298"/>
              </w:tabs>
              <w:spacing w:before="1"/>
              <w:ind w:left="1188" w:right="99"/>
              <w:rPr>
                <w:rFonts w:ascii="Calibri" w:eastAsia="Calibri" w:hAnsi="Calibri" w:cs="Calibri"/>
                <w:sz w:val="28"/>
                <w:lang w:val="es-ES"/>
              </w:rPr>
            </w:pPr>
          </w:p>
          <w:p w14:paraId="284F6D37" w14:textId="77777777" w:rsidR="00C4590A" w:rsidRPr="001C2F77" w:rsidRDefault="00C4590A" w:rsidP="00C4590A">
            <w:pPr>
              <w:pStyle w:val="Prrafodelista"/>
              <w:numPr>
                <w:ilvl w:val="0"/>
                <w:numId w:val="16"/>
              </w:numPr>
              <w:tabs>
                <w:tab w:val="left" w:pos="828"/>
                <w:tab w:val="left" w:pos="829"/>
                <w:tab w:val="left" w:pos="2180"/>
                <w:tab w:val="left" w:pos="2915"/>
                <w:tab w:val="left" w:pos="4033"/>
                <w:tab w:val="left" w:pos="5624"/>
                <w:tab w:val="left" w:pos="6298"/>
              </w:tabs>
              <w:spacing w:before="1"/>
              <w:ind w:right="99"/>
              <w:rPr>
                <w:rFonts w:ascii="Calibri" w:eastAsia="Calibri" w:hAnsi="Calibri" w:cs="Calibri"/>
                <w:sz w:val="28"/>
                <w:lang w:val="es-ES"/>
              </w:rPr>
            </w:pPr>
            <w:r>
              <w:rPr>
                <w:rFonts w:ascii="Calibri" w:eastAsia="Calibri" w:hAnsi="Calibri" w:cs="Calibri"/>
                <w:b/>
                <w:sz w:val="28"/>
                <w:lang w:val="es-ES"/>
              </w:rPr>
              <w:t>Fidelina García  (Directora de Primaria)</w:t>
            </w:r>
          </w:p>
          <w:p w14:paraId="0A1DB026" w14:textId="77777777" w:rsidR="00C4590A" w:rsidRPr="001C2F77" w:rsidRDefault="00C4590A" w:rsidP="00C4590A">
            <w:pPr>
              <w:pStyle w:val="Prrafodelista"/>
              <w:numPr>
                <w:ilvl w:val="0"/>
                <w:numId w:val="16"/>
              </w:numPr>
              <w:tabs>
                <w:tab w:val="left" w:pos="828"/>
                <w:tab w:val="left" w:pos="829"/>
                <w:tab w:val="left" w:pos="2180"/>
                <w:tab w:val="left" w:pos="2915"/>
                <w:tab w:val="left" w:pos="4033"/>
                <w:tab w:val="left" w:pos="5624"/>
                <w:tab w:val="left" w:pos="6298"/>
              </w:tabs>
              <w:spacing w:before="1"/>
              <w:ind w:right="99"/>
              <w:rPr>
                <w:rFonts w:ascii="Calibri" w:eastAsia="Calibri" w:hAnsi="Calibri" w:cs="Calibri"/>
                <w:sz w:val="28"/>
                <w:lang w:val="es-ES"/>
              </w:rPr>
            </w:pPr>
            <w:r>
              <w:rPr>
                <w:rFonts w:ascii="Calibri" w:eastAsia="Calibri" w:hAnsi="Calibri" w:cs="Calibri"/>
                <w:b/>
                <w:sz w:val="28"/>
                <w:lang w:val="es-ES"/>
              </w:rPr>
              <w:t>Cruz Mercedes del Rosario (Encargada de Vinculación</w:t>
            </w:r>
          </w:p>
          <w:p w14:paraId="2FFB5B20" w14:textId="77777777" w:rsidR="00C4590A" w:rsidRDefault="00C4590A" w:rsidP="004A0FE5">
            <w:pPr>
              <w:pStyle w:val="Prrafodelista"/>
              <w:tabs>
                <w:tab w:val="left" w:pos="828"/>
                <w:tab w:val="left" w:pos="829"/>
                <w:tab w:val="left" w:pos="2180"/>
                <w:tab w:val="left" w:pos="2915"/>
                <w:tab w:val="left" w:pos="4033"/>
                <w:tab w:val="left" w:pos="5624"/>
                <w:tab w:val="left" w:pos="6298"/>
              </w:tabs>
              <w:spacing w:before="1"/>
              <w:ind w:left="1548" w:right="99"/>
              <w:rPr>
                <w:rFonts w:ascii="Calibri" w:eastAsia="Calibri" w:hAnsi="Calibri" w:cs="Calibri"/>
                <w:sz w:val="28"/>
                <w:lang w:val="es-ES"/>
              </w:rPr>
            </w:pPr>
          </w:p>
        </w:tc>
      </w:tr>
      <w:tr w:rsidR="00C4590A" w:rsidRPr="008B6517" w14:paraId="2911BBD9" w14:textId="77777777" w:rsidTr="004A0FE5">
        <w:trPr>
          <w:trHeight w:val="605"/>
        </w:trPr>
        <w:tc>
          <w:tcPr>
            <w:tcW w:w="1826" w:type="dxa"/>
            <w:vMerge w:val="restart"/>
          </w:tcPr>
          <w:p w14:paraId="324CEDE1" w14:textId="77777777" w:rsidR="00C4590A" w:rsidRPr="001C2F77" w:rsidRDefault="00C4590A" w:rsidP="004A0FE5">
            <w:pPr>
              <w:rPr>
                <w:rFonts w:ascii="Calibri" w:eastAsia="Calibri" w:hAnsi="Calibri" w:cs="Calibri"/>
                <w:sz w:val="28"/>
                <w:lang w:val="es-ES"/>
              </w:rPr>
            </w:pPr>
          </w:p>
          <w:p w14:paraId="4C4E95D2" w14:textId="77777777" w:rsidR="00C4590A" w:rsidRPr="001C2F77" w:rsidRDefault="00C4590A" w:rsidP="004A0FE5">
            <w:pPr>
              <w:rPr>
                <w:rFonts w:ascii="Calibri" w:eastAsia="Calibri" w:hAnsi="Calibri" w:cs="Calibri"/>
                <w:sz w:val="28"/>
                <w:lang w:val="es-ES"/>
              </w:rPr>
            </w:pPr>
          </w:p>
          <w:p w14:paraId="7DD68542" w14:textId="77777777" w:rsidR="00C4590A" w:rsidRPr="001C2F77" w:rsidRDefault="00C4590A" w:rsidP="004A0FE5">
            <w:pPr>
              <w:rPr>
                <w:rFonts w:ascii="Calibri" w:eastAsia="Calibri" w:hAnsi="Calibri" w:cs="Calibri"/>
                <w:sz w:val="28"/>
                <w:lang w:val="es-ES"/>
              </w:rPr>
            </w:pPr>
          </w:p>
          <w:p w14:paraId="29C32B5D" w14:textId="77777777" w:rsidR="00C4590A" w:rsidRPr="001C2F77" w:rsidRDefault="00C4590A" w:rsidP="004A0FE5">
            <w:pPr>
              <w:rPr>
                <w:rFonts w:ascii="Calibri" w:eastAsia="Calibri" w:hAnsi="Calibri" w:cs="Calibri"/>
                <w:sz w:val="28"/>
                <w:lang w:val="es-ES"/>
              </w:rPr>
            </w:pPr>
          </w:p>
          <w:p w14:paraId="3F636853" w14:textId="77777777" w:rsidR="00C4590A" w:rsidRPr="001C2F77" w:rsidRDefault="00C4590A" w:rsidP="004A0FE5">
            <w:pPr>
              <w:spacing w:before="2"/>
              <w:rPr>
                <w:rFonts w:ascii="Calibri" w:eastAsia="Calibri" w:hAnsi="Calibri" w:cs="Calibri"/>
                <w:lang w:val="es-ES"/>
              </w:rPr>
            </w:pPr>
          </w:p>
          <w:p w14:paraId="63A61450" w14:textId="77777777" w:rsidR="00C4590A" w:rsidRPr="00AA7225" w:rsidRDefault="00C4590A" w:rsidP="004A0FE5">
            <w:pPr>
              <w:ind w:left="107"/>
              <w:rPr>
                <w:rFonts w:ascii="Calibri" w:eastAsia="Calibri" w:hAnsi="Calibri" w:cs="Calibri"/>
                <w:b/>
                <w:sz w:val="28"/>
                <w:lang w:val="es-ES"/>
              </w:rPr>
            </w:pPr>
            <w:r w:rsidRPr="001C2F77">
              <w:rPr>
                <w:rFonts w:ascii="Calibri" w:eastAsia="Calibri" w:hAnsi="Calibri" w:cs="Calibri"/>
                <w:b/>
                <w:sz w:val="28"/>
                <w:lang w:val="es-ES"/>
              </w:rPr>
              <w:t>Logística</w:t>
            </w:r>
          </w:p>
          <w:p w14:paraId="75662AEF" w14:textId="77777777" w:rsidR="00C4590A" w:rsidRPr="001C2F77" w:rsidRDefault="00C4590A" w:rsidP="004A0FE5">
            <w:pPr>
              <w:ind w:left="107"/>
              <w:rPr>
                <w:rFonts w:ascii="Calibri" w:eastAsia="Calibri" w:hAnsi="Calibri" w:cs="Calibri"/>
                <w:sz w:val="28"/>
                <w:lang w:val="es-ES"/>
              </w:rPr>
            </w:pPr>
          </w:p>
        </w:tc>
        <w:tc>
          <w:tcPr>
            <w:tcW w:w="6298" w:type="dxa"/>
            <w:tcBorders>
              <w:bottom w:val="single" w:sz="4" w:space="0" w:color="auto"/>
            </w:tcBorders>
          </w:tcPr>
          <w:p w14:paraId="6B8A05E9" w14:textId="77777777" w:rsidR="00C4590A" w:rsidRPr="00C4590A" w:rsidRDefault="00C4590A" w:rsidP="004A0FE5">
            <w:pPr>
              <w:tabs>
                <w:tab w:val="left" w:pos="828"/>
                <w:tab w:val="left" w:pos="829"/>
                <w:tab w:val="left" w:pos="2180"/>
                <w:tab w:val="left" w:pos="2915"/>
                <w:tab w:val="left" w:pos="4033"/>
                <w:tab w:val="left" w:pos="5624"/>
                <w:tab w:val="left" w:pos="6298"/>
              </w:tabs>
              <w:spacing w:before="1"/>
              <w:ind w:right="99"/>
              <w:rPr>
                <w:rFonts w:ascii="Times New Roman" w:eastAsia="Calibri" w:hAnsi="Times New Roman" w:cs="Times New Roman"/>
                <w:sz w:val="28"/>
                <w:lang w:val="es-ES"/>
              </w:rPr>
            </w:pPr>
            <w:r w:rsidRPr="00C4590A">
              <w:rPr>
                <w:rFonts w:ascii="Times New Roman" w:eastAsia="Calibri" w:hAnsi="Times New Roman" w:cs="Times New Roman"/>
                <w:sz w:val="28"/>
                <w:lang w:val="es-ES"/>
              </w:rPr>
              <w:t>Julisse Familia (Psicóloga)</w:t>
            </w:r>
          </w:p>
        </w:tc>
      </w:tr>
      <w:tr w:rsidR="00C4590A" w:rsidRPr="008B6517" w14:paraId="6351F357" w14:textId="77777777" w:rsidTr="004A0FE5">
        <w:trPr>
          <w:trHeight w:val="2770"/>
        </w:trPr>
        <w:tc>
          <w:tcPr>
            <w:tcW w:w="1826" w:type="dxa"/>
            <w:vMerge/>
          </w:tcPr>
          <w:p w14:paraId="28604595" w14:textId="77777777" w:rsidR="00C4590A" w:rsidRPr="001C2F77" w:rsidRDefault="00C4590A" w:rsidP="004A0FE5">
            <w:pPr>
              <w:rPr>
                <w:rFonts w:ascii="Calibri" w:eastAsia="Calibri" w:hAnsi="Calibri" w:cs="Calibri"/>
                <w:sz w:val="28"/>
                <w:lang w:val="es-ES"/>
              </w:rPr>
            </w:pPr>
          </w:p>
        </w:tc>
        <w:tc>
          <w:tcPr>
            <w:tcW w:w="6298" w:type="dxa"/>
            <w:tcBorders>
              <w:top w:val="single" w:sz="4" w:space="0" w:color="auto"/>
            </w:tcBorders>
          </w:tcPr>
          <w:p w14:paraId="105A1F20" w14:textId="77777777" w:rsidR="00C4590A" w:rsidRPr="00C4590A" w:rsidRDefault="00C4590A" w:rsidP="004A0FE5">
            <w:pPr>
              <w:tabs>
                <w:tab w:val="left" w:pos="828"/>
                <w:tab w:val="left" w:pos="829"/>
                <w:tab w:val="left" w:pos="2180"/>
                <w:tab w:val="left" w:pos="2915"/>
                <w:tab w:val="left" w:pos="4033"/>
                <w:tab w:val="left" w:pos="5624"/>
                <w:tab w:val="left" w:pos="6298"/>
              </w:tabs>
              <w:spacing w:before="1"/>
              <w:ind w:right="99"/>
              <w:rPr>
                <w:rFonts w:ascii="Times New Roman" w:eastAsia="Calibri" w:hAnsi="Times New Roman" w:cs="Times New Roman"/>
                <w:b/>
                <w:sz w:val="28"/>
                <w:lang w:val="es-ES"/>
              </w:rPr>
            </w:pPr>
            <w:r w:rsidRPr="00C4590A">
              <w:rPr>
                <w:rFonts w:ascii="Times New Roman" w:eastAsia="Calibri" w:hAnsi="Times New Roman" w:cs="Times New Roman"/>
                <w:b/>
                <w:sz w:val="28"/>
                <w:lang w:val="es-ES"/>
              </w:rPr>
              <w:t xml:space="preserve">                        </w:t>
            </w:r>
          </w:p>
          <w:p w14:paraId="6C68D8BA" w14:textId="77777777" w:rsidR="00C4590A" w:rsidRPr="00C4590A" w:rsidRDefault="00C4590A" w:rsidP="00C4590A">
            <w:pPr>
              <w:pStyle w:val="Prrafodelista"/>
              <w:numPr>
                <w:ilvl w:val="2"/>
                <w:numId w:val="17"/>
              </w:numPr>
              <w:tabs>
                <w:tab w:val="left" w:pos="828"/>
                <w:tab w:val="left" w:pos="829"/>
                <w:tab w:val="left" w:pos="2180"/>
                <w:tab w:val="left" w:pos="2915"/>
                <w:tab w:val="left" w:pos="4033"/>
                <w:tab w:val="left" w:pos="5624"/>
                <w:tab w:val="left" w:pos="6298"/>
              </w:tabs>
              <w:spacing w:before="1"/>
              <w:ind w:right="99"/>
              <w:rPr>
                <w:rFonts w:ascii="Times New Roman" w:eastAsia="Calibri" w:hAnsi="Times New Roman" w:cs="Times New Roman"/>
                <w:sz w:val="28"/>
                <w:lang w:val="es-ES"/>
              </w:rPr>
            </w:pPr>
            <w:proofErr w:type="spellStart"/>
            <w:r w:rsidRPr="00C4590A">
              <w:rPr>
                <w:rFonts w:ascii="Times New Roman" w:eastAsia="Calibri" w:hAnsi="Times New Roman" w:cs="Times New Roman"/>
                <w:sz w:val="28"/>
                <w:lang w:val="es-ES"/>
              </w:rPr>
              <w:t>Esmerlin</w:t>
            </w:r>
            <w:proofErr w:type="spellEnd"/>
            <w:r w:rsidRPr="00C4590A">
              <w:rPr>
                <w:rFonts w:ascii="Times New Roman" w:eastAsia="Calibri" w:hAnsi="Times New Roman" w:cs="Times New Roman"/>
                <w:sz w:val="28"/>
                <w:lang w:val="es-ES"/>
              </w:rPr>
              <w:t xml:space="preserve"> De la Rosa</w:t>
            </w:r>
          </w:p>
          <w:p w14:paraId="0D4F4A10" w14:textId="77777777" w:rsidR="00C4590A" w:rsidRPr="00C4590A" w:rsidRDefault="00C4590A" w:rsidP="00C4590A">
            <w:pPr>
              <w:pStyle w:val="Prrafodelista"/>
              <w:numPr>
                <w:ilvl w:val="2"/>
                <w:numId w:val="17"/>
              </w:numPr>
              <w:tabs>
                <w:tab w:val="left" w:pos="828"/>
                <w:tab w:val="left" w:pos="829"/>
                <w:tab w:val="left" w:pos="2180"/>
                <w:tab w:val="left" w:pos="2915"/>
                <w:tab w:val="left" w:pos="4033"/>
                <w:tab w:val="left" w:pos="5624"/>
                <w:tab w:val="left" w:pos="6298"/>
              </w:tabs>
              <w:spacing w:before="1"/>
              <w:ind w:right="99"/>
              <w:rPr>
                <w:rFonts w:ascii="Times New Roman" w:eastAsia="Calibri" w:hAnsi="Times New Roman" w:cs="Times New Roman"/>
                <w:sz w:val="28"/>
                <w:lang w:val="es-ES"/>
              </w:rPr>
            </w:pPr>
            <w:r w:rsidRPr="00C4590A">
              <w:rPr>
                <w:rFonts w:ascii="Times New Roman" w:eastAsia="Calibri" w:hAnsi="Times New Roman" w:cs="Times New Roman"/>
                <w:sz w:val="28"/>
                <w:lang w:val="es-ES"/>
              </w:rPr>
              <w:t>Katia Yudelka Rodríguez</w:t>
            </w:r>
          </w:p>
          <w:p w14:paraId="35D91045" w14:textId="77777777" w:rsidR="00C4590A" w:rsidRPr="00C4590A" w:rsidRDefault="00C4590A" w:rsidP="004A0FE5">
            <w:pPr>
              <w:tabs>
                <w:tab w:val="left" w:pos="828"/>
                <w:tab w:val="left" w:pos="829"/>
                <w:tab w:val="left" w:pos="2180"/>
                <w:tab w:val="left" w:pos="2915"/>
                <w:tab w:val="left" w:pos="4033"/>
                <w:tab w:val="left" w:pos="5624"/>
                <w:tab w:val="left" w:pos="6298"/>
              </w:tabs>
              <w:spacing w:before="1"/>
              <w:ind w:left="828" w:right="99"/>
              <w:rPr>
                <w:rFonts w:ascii="Times New Roman" w:eastAsia="Calibri" w:hAnsi="Times New Roman" w:cs="Times New Roman"/>
                <w:sz w:val="28"/>
                <w:lang w:val="es-ES"/>
              </w:rPr>
            </w:pPr>
          </w:p>
        </w:tc>
      </w:tr>
    </w:tbl>
    <w:p w14:paraId="59F14D5C" w14:textId="77777777" w:rsidR="00C4590A" w:rsidRDefault="00C4590A" w:rsidP="00C4590A">
      <w:pPr>
        <w:rPr>
          <w:lang w:val="es-ES"/>
        </w:rPr>
      </w:pPr>
    </w:p>
    <w:p w14:paraId="1931ACD3" w14:textId="77777777" w:rsidR="00C4590A" w:rsidRDefault="00C4590A" w:rsidP="00C4590A">
      <w:pPr>
        <w:rPr>
          <w:lang w:val="es-ES"/>
        </w:rPr>
      </w:pPr>
    </w:p>
    <w:p w14:paraId="21BFCB6F" w14:textId="77777777" w:rsidR="00C4590A" w:rsidRDefault="00C4590A" w:rsidP="00C4590A">
      <w:pPr>
        <w:rPr>
          <w:lang w:val="es-ES"/>
        </w:rPr>
      </w:pPr>
    </w:p>
    <w:p w14:paraId="55EC1E51" w14:textId="77777777" w:rsidR="00C4590A" w:rsidRDefault="00C4590A" w:rsidP="00C4590A">
      <w:pPr>
        <w:rPr>
          <w:lang w:val="es-ES"/>
        </w:rPr>
      </w:pPr>
    </w:p>
    <w:p w14:paraId="5E53DDB8" w14:textId="77777777" w:rsidR="00C4590A" w:rsidRDefault="00C4590A" w:rsidP="00C4590A">
      <w:pPr>
        <w:rPr>
          <w:lang w:val="es-ES"/>
        </w:rPr>
      </w:pPr>
    </w:p>
    <w:tbl>
      <w:tblPr>
        <w:tblStyle w:val="TableNormal"/>
        <w:tblW w:w="9188"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93"/>
        <w:gridCol w:w="6895"/>
      </w:tblGrid>
      <w:tr w:rsidR="00C4590A" w:rsidRPr="00C95E77" w14:paraId="445A9CEC" w14:textId="77777777" w:rsidTr="00F811DB">
        <w:trPr>
          <w:trHeight w:val="597"/>
        </w:trPr>
        <w:tc>
          <w:tcPr>
            <w:tcW w:w="2293" w:type="dxa"/>
            <w:shd w:val="clear" w:color="auto" w:fill="C45911" w:themeFill="accent2" w:themeFillShade="BF"/>
          </w:tcPr>
          <w:p w14:paraId="526DC2F2" w14:textId="77777777" w:rsidR="00C4590A" w:rsidRPr="00C95E77" w:rsidRDefault="00C4590A" w:rsidP="004A0FE5">
            <w:pPr>
              <w:spacing w:before="2"/>
              <w:ind w:left="158"/>
              <w:rPr>
                <w:rFonts w:ascii="Calibri" w:eastAsia="Calibri" w:hAnsi="Calibri" w:cs="Calibri"/>
                <w:b/>
                <w:sz w:val="28"/>
                <w:lang w:val="es-ES"/>
              </w:rPr>
            </w:pPr>
            <w:r w:rsidRPr="00C95E77">
              <w:rPr>
                <w:rFonts w:ascii="Calibri" w:eastAsia="Calibri" w:hAnsi="Calibri" w:cs="Calibri"/>
                <w:b/>
                <w:color w:val="FFFFFF"/>
                <w:sz w:val="28"/>
                <w:lang w:val="es-ES"/>
              </w:rPr>
              <w:t>COMISIONES</w:t>
            </w:r>
          </w:p>
        </w:tc>
        <w:tc>
          <w:tcPr>
            <w:tcW w:w="6895" w:type="dxa"/>
            <w:shd w:val="clear" w:color="auto" w:fill="C45911" w:themeFill="accent2" w:themeFillShade="BF"/>
          </w:tcPr>
          <w:p w14:paraId="57DC955B" w14:textId="68E17A06" w:rsidR="00C4590A" w:rsidRPr="00014E54" w:rsidRDefault="00C4590A" w:rsidP="004A0FE5">
            <w:pPr>
              <w:jc w:val="center"/>
              <w:rPr>
                <w:b/>
                <w:lang w:val="es-ES"/>
              </w:rPr>
            </w:pPr>
            <w:r w:rsidRPr="00014E54">
              <w:rPr>
                <w:b/>
                <w:color w:val="FFFFFF" w:themeColor="background1"/>
                <w:sz w:val="28"/>
                <w:lang w:val="es-ES"/>
              </w:rPr>
              <w:t>RESPO</w:t>
            </w:r>
            <w:r w:rsidR="00674714">
              <w:rPr>
                <w:b/>
                <w:color w:val="FFFFFF" w:themeColor="background1"/>
                <w:sz w:val="28"/>
                <w:lang w:val="es-ES"/>
              </w:rPr>
              <w:t>NSA</w:t>
            </w:r>
            <w:r w:rsidRPr="00014E54">
              <w:rPr>
                <w:b/>
                <w:color w:val="FFFFFF" w:themeColor="background1"/>
                <w:sz w:val="28"/>
                <w:lang w:val="es-ES"/>
              </w:rPr>
              <w:t>BLES</w:t>
            </w:r>
          </w:p>
        </w:tc>
      </w:tr>
      <w:tr w:rsidR="00C4590A" w:rsidRPr="00C4590A" w14:paraId="16A3DB18" w14:textId="77777777" w:rsidTr="00F811DB">
        <w:trPr>
          <w:trHeight w:val="759"/>
        </w:trPr>
        <w:tc>
          <w:tcPr>
            <w:tcW w:w="2293" w:type="dxa"/>
            <w:vMerge w:val="restart"/>
          </w:tcPr>
          <w:p w14:paraId="6342F3E8" w14:textId="77777777" w:rsidR="00C4590A" w:rsidRPr="00C4590A" w:rsidRDefault="00C4590A" w:rsidP="004A0FE5">
            <w:pPr>
              <w:rPr>
                <w:rFonts w:ascii="Times New Roman" w:eastAsia="Calibri" w:hAnsi="Times New Roman" w:cs="Times New Roman"/>
                <w:sz w:val="28"/>
                <w:lang w:val="es-ES"/>
              </w:rPr>
            </w:pPr>
          </w:p>
          <w:p w14:paraId="1A93F3E2" w14:textId="77777777" w:rsidR="00C4590A" w:rsidRPr="00C4590A" w:rsidRDefault="00C4590A" w:rsidP="004A0FE5">
            <w:pPr>
              <w:rPr>
                <w:rFonts w:ascii="Times New Roman" w:eastAsia="Calibri" w:hAnsi="Times New Roman" w:cs="Times New Roman"/>
                <w:sz w:val="28"/>
                <w:lang w:val="es-ES"/>
              </w:rPr>
            </w:pPr>
          </w:p>
          <w:p w14:paraId="38FFEE75" w14:textId="77777777" w:rsidR="00C4590A" w:rsidRPr="00C4590A" w:rsidRDefault="00C4590A" w:rsidP="004A0FE5">
            <w:pPr>
              <w:rPr>
                <w:rFonts w:ascii="Times New Roman" w:eastAsia="Calibri" w:hAnsi="Times New Roman" w:cs="Times New Roman"/>
                <w:sz w:val="28"/>
                <w:lang w:val="es-ES"/>
              </w:rPr>
            </w:pPr>
          </w:p>
          <w:p w14:paraId="4D6BD1AC" w14:textId="77777777" w:rsidR="00C4590A" w:rsidRPr="00C4590A" w:rsidRDefault="00C4590A" w:rsidP="004A0FE5">
            <w:pPr>
              <w:rPr>
                <w:rFonts w:ascii="Times New Roman" w:eastAsia="Calibri" w:hAnsi="Times New Roman" w:cs="Times New Roman"/>
                <w:sz w:val="28"/>
                <w:lang w:val="es-ES"/>
              </w:rPr>
            </w:pPr>
          </w:p>
          <w:p w14:paraId="3C57A527" w14:textId="77777777" w:rsidR="00C4590A" w:rsidRPr="00C4590A" w:rsidRDefault="00C4590A" w:rsidP="004A0FE5">
            <w:pPr>
              <w:rPr>
                <w:rFonts w:ascii="Times New Roman" w:eastAsia="Calibri" w:hAnsi="Times New Roman" w:cs="Times New Roman"/>
                <w:sz w:val="28"/>
                <w:lang w:val="es-ES"/>
              </w:rPr>
            </w:pPr>
          </w:p>
          <w:p w14:paraId="096791B4" w14:textId="77777777" w:rsidR="00C4590A" w:rsidRPr="00C4590A" w:rsidRDefault="00C4590A" w:rsidP="004A0FE5">
            <w:pPr>
              <w:rPr>
                <w:rFonts w:ascii="Times New Roman" w:eastAsia="Calibri" w:hAnsi="Times New Roman" w:cs="Times New Roman"/>
                <w:sz w:val="28"/>
                <w:lang w:val="es-ES"/>
              </w:rPr>
            </w:pPr>
          </w:p>
          <w:p w14:paraId="654D5345" w14:textId="77777777" w:rsidR="00C4590A" w:rsidRPr="00C4590A" w:rsidRDefault="00C4590A" w:rsidP="004A0FE5">
            <w:pPr>
              <w:rPr>
                <w:rFonts w:ascii="Times New Roman" w:eastAsia="Calibri" w:hAnsi="Times New Roman" w:cs="Times New Roman"/>
                <w:sz w:val="28"/>
                <w:lang w:val="es-ES"/>
              </w:rPr>
            </w:pPr>
          </w:p>
          <w:p w14:paraId="628076B3" w14:textId="77777777" w:rsidR="00C4590A" w:rsidRPr="00C4590A" w:rsidRDefault="00C4590A" w:rsidP="004A0FE5">
            <w:pPr>
              <w:spacing w:before="1"/>
              <w:rPr>
                <w:rFonts w:ascii="Times New Roman" w:eastAsia="Calibri" w:hAnsi="Times New Roman" w:cs="Times New Roman"/>
                <w:b/>
                <w:sz w:val="28"/>
                <w:lang w:val="es-ES"/>
              </w:rPr>
            </w:pPr>
            <w:r w:rsidRPr="00C4590A">
              <w:rPr>
                <w:rFonts w:ascii="Times New Roman" w:eastAsia="Calibri" w:hAnsi="Times New Roman" w:cs="Times New Roman"/>
                <w:b/>
                <w:sz w:val="28"/>
                <w:lang w:val="es-ES"/>
              </w:rPr>
              <w:t>Académica</w:t>
            </w:r>
          </w:p>
        </w:tc>
        <w:tc>
          <w:tcPr>
            <w:tcW w:w="6895" w:type="dxa"/>
            <w:tcBorders>
              <w:bottom w:val="single" w:sz="4" w:space="0" w:color="auto"/>
            </w:tcBorders>
          </w:tcPr>
          <w:p w14:paraId="75569BCC" w14:textId="77777777" w:rsidR="00C4590A" w:rsidRPr="00C4590A" w:rsidRDefault="00C4590A" w:rsidP="004A0FE5">
            <w:pPr>
              <w:tabs>
                <w:tab w:val="left" w:pos="828"/>
                <w:tab w:val="left" w:pos="829"/>
                <w:tab w:val="left" w:pos="2180"/>
                <w:tab w:val="left" w:pos="2915"/>
                <w:tab w:val="left" w:pos="4033"/>
                <w:tab w:val="left" w:pos="5624"/>
                <w:tab w:val="left" w:pos="6298"/>
              </w:tabs>
              <w:spacing w:before="1"/>
              <w:ind w:right="99"/>
              <w:rPr>
                <w:rFonts w:ascii="Times New Roman" w:eastAsia="Calibri" w:hAnsi="Times New Roman" w:cs="Times New Roman"/>
                <w:sz w:val="28"/>
                <w:lang w:val="es-ES"/>
              </w:rPr>
            </w:pPr>
            <w:proofErr w:type="spellStart"/>
            <w:r w:rsidRPr="00C4590A">
              <w:rPr>
                <w:rFonts w:ascii="Times New Roman" w:eastAsia="Calibri" w:hAnsi="Times New Roman" w:cs="Times New Roman"/>
                <w:b/>
                <w:sz w:val="28"/>
                <w:lang w:val="es-ES"/>
              </w:rPr>
              <w:t>Carlas</w:t>
            </w:r>
            <w:proofErr w:type="spellEnd"/>
            <w:r w:rsidRPr="00C4590A">
              <w:rPr>
                <w:rFonts w:ascii="Times New Roman" w:eastAsia="Calibri" w:hAnsi="Times New Roman" w:cs="Times New Roman"/>
                <w:b/>
                <w:sz w:val="28"/>
                <w:lang w:val="es-ES"/>
              </w:rPr>
              <w:t xml:space="preserve"> </w:t>
            </w:r>
            <w:proofErr w:type="spellStart"/>
            <w:r w:rsidRPr="00C4590A">
              <w:rPr>
                <w:rFonts w:ascii="Times New Roman" w:eastAsia="Calibri" w:hAnsi="Times New Roman" w:cs="Times New Roman"/>
                <w:b/>
                <w:sz w:val="28"/>
                <w:lang w:val="es-ES"/>
              </w:rPr>
              <w:t>Yanet</w:t>
            </w:r>
            <w:proofErr w:type="spellEnd"/>
            <w:r w:rsidRPr="00C4590A">
              <w:rPr>
                <w:rFonts w:ascii="Times New Roman" w:eastAsia="Calibri" w:hAnsi="Times New Roman" w:cs="Times New Roman"/>
                <w:b/>
                <w:sz w:val="28"/>
                <w:lang w:val="es-ES"/>
              </w:rPr>
              <w:t xml:space="preserve"> Martínez (Coordinadora del 1er ciclo de Secundaria)</w:t>
            </w:r>
          </w:p>
        </w:tc>
      </w:tr>
      <w:tr w:rsidR="00C4590A" w:rsidRPr="00C4590A" w14:paraId="641A6D26" w14:textId="77777777" w:rsidTr="00F811DB">
        <w:trPr>
          <w:trHeight w:val="5247"/>
        </w:trPr>
        <w:tc>
          <w:tcPr>
            <w:tcW w:w="2293" w:type="dxa"/>
            <w:vMerge/>
          </w:tcPr>
          <w:p w14:paraId="2718F678" w14:textId="77777777" w:rsidR="00C4590A" w:rsidRPr="00C4590A" w:rsidRDefault="00C4590A" w:rsidP="004A0FE5">
            <w:pPr>
              <w:rPr>
                <w:rFonts w:ascii="Times New Roman" w:eastAsia="Calibri" w:hAnsi="Times New Roman" w:cs="Times New Roman"/>
                <w:sz w:val="28"/>
                <w:lang w:val="es-ES"/>
              </w:rPr>
            </w:pPr>
          </w:p>
        </w:tc>
        <w:tc>
          <w:tcPr>
            <w:tcW w:w="6895" w:type="dxa"/>
            <w:tcBorders>
              <w:top w:val="single" w:sz="4" w:space="0" w:color="auto"/>
            </w:tcBorders>
          </w:tcPr>
          <w:p w14:paraId="03B42FC4" w14:textId="77777777" w:rsidR="00C4590A" w:rsidRPr="00C4590A" w:rsidRDefault="00C4590A" w:rsidP="004A0FE5">
            <w:pPr>
              <w:pStyle w:val="Prrafodelista"/>
              <w:tabs>
                <w:tab w:val="left" w:pos="828"/>
                <w:tab w:val="left" w:pos="829"/>
                <w:tab w:val="left" w:pos="2180"/>
                <w:tab w:val="left" w:pos="2915"/>
                <w:tab w:val="left" w:pos="4033"/>
                <w:tab w:val="left" w:pos="5624"/>
                <w:tab w:val="left" w:pos="6298"/>
              </w:tabs>
              <w:spacing w:before="1"/>
              <w:ind w:left="1548" w:right="99"/>
              <w:rPr>
                <w:rFonts w:ascii="Times New Roman" w:eastAsia="Calibri" w:hAnsi="Times New Roman" w:cs="Times New Roman"/>
                <w:sz w:val="28"/>
                <w:lang w:val="es-ES"/>
              </w:rPr>
            </w:pPr>
          </w:p>
          <w:p w14:paraId="32992156" w14:textId="77777777" w:rsidR="00C4590A" w:rsidRPr="00C4590A" w:rsidRDefault="00C4590A" w:rsidP="00C4590A">
            <w:pPr>
              <w:pStyle w:val="Prrafodelista"/>
              <w:numPr>
                <w:ilvl w:val="0"/>
                <w:numId w:val="18"/>
              </w:numPr>
              <w:tabs>
                <w:tab w:val="left" w:pos="829"/>
              </w:tabs>
              <w:ind w:right="99"/>
              <w:jc w:val="both"/>
              <w:rPr>
                <w:rFonts w:ascii="Times New Roman" w:eastAsia="Calibri" w:hAnsi="Times New Roman" w:cs="Times New Roman"/>
                <w:sz w:val="28"/>
                <w:lang w:val="es-ES"/>
              </w:rPr>
            </w:pPr>
            <w:proofErr w:type="spellStart"/>
            <w:r w:rsidRPr="00C4590A">
              <w:rPr>
                <w:rFonts w:ascii="Times New Roman" w:eastAsia="Calibri" w:hAnsi="Times New Roman" w:cs="Times New Roman"/>
                <w:sz w:val="28"/>
                <w:lang w:val="es-ES"/>
              </w:rPr>
              <w:t>Yubelkis</w:t>
            </w:r>
            <w:proofErr w:type="spellEnd"/>
            <w:r w:rsidRPr="00C4590A">
              <w:rPr>
                <w:rFonts w:ascii="Times New Roman" w:eastAsia="Calibri" w:hAnsi="Times New Roman" w:cs="Times New Roman"/>
                <w:sz w:val="28"/>
                <w:lang w:val="es-ES"/>
              </w:rPr>
              <w:t xml:space="preserve"> Frías</w:t>
            </w:r>
          </w:p>
          <w:p w14:paraId="37A09D62" w14:textId="77777777" w:rsidR="00C4590A" w:rsidRPr="00C4590A" w:rsidRDefault="00C4590A" w:rsidP="00C4590A">
            <w:pPr>
              <w:pStyle w:val="Prrafodelista"/>
              <w:numPr>
                <w:ilvl w:val="0"/>
                <w:numId w:val="18"/>
              </w:numPr>
              <w:tabs>
                <w:tab w:val="left" w:pos="829"/>
              </w:tabs>
              <w:ind w:right="99"/>
              <w:jc w:val="both"/>
              <w:rPr>
                <w:rFonts w:ascii="Times New Roman" w:eastAsia="Calibri" w:hAnsi="Times New Roman" w:cs="Times New Roman"/>
                <w:sz w:val="28"/>
                <w:lang w:val="es-ES"/>
              </w:rPr>
            </w:pPr>
            <w:r w:rsidRPr="00C4590A">
              <w:rPr>
                <w:rFonts w:ascii="Times New Roman" w:eastAsia="Calibri" w:hAnsi="Times New Roman" w:cs="Times New Roman"/>
                <w:sz w:val="28"/>
                <w:lang w:val="es-ES"/>
              </w:rPr>
              <w:t>Paula Castillo</w:t>
            </w:r>
          </w:p>
          <w:p w14:paraId="27C29AD6" w14:textId="77777777" w:rsidR="00C4590A" w:rsidRPr="00C4590A" w:rsidRDefault="00C4590A" w:rsidP="00C4590A">
            <w:pPr>
              <w:pStyle w:val="Prrafodelista"/>
              <w:numPr>
                <w:ilvl w:val="0"/>
                <w:numId w:val="18"/>
              </w:numPr>
              <w:tabs>
                <w:tab w:val="left" w:pos="829"/>
              </w:tabs>
              <w:ind w:right="99"/>
              <w:jc w:val="both"/>
              <w:rPr>
                <w:rFonts w:ascii="Times New Roman" w:eastAsia="Calibri" w:hAnsi="Times New Roman" w:cs="Times New Roman"/>
                <w:sz w:val="28"/>
                <w:lang w:val="es-ES"/>
              </w:rPr>
            </w:pPr>
            <w:proofErr w:type="spellStart"/>
            <w:r w:rsidRPr="00C4590A">
              <w:rPr>
                <w:rFonts w:ascii="Times New Roman" w:eastAsia="Calibri" w:hAnsi="Times New Roman" w:cs="Times New Roman"/>
                <w:sz w:val="28"/>
                <w:lang w:val="es-ES"/>
              </w:rPr>
              <w:t>Jonny</w:t>
            </w:r>
            <w:proofErr w:type="spellEnd"/>
            <w:r w:rsidRPr="00C4590A">
              <w:rPr>
                <w:rFonts w:ascii="Times New Roman" w:eastAsia="Calibri" w:hAnsi="Times New Roman" w:cs="Times New Roman"/>
                <w:sz w:val="28"/>
                <w:lang w:val="es-ES"/>
              </w:rPr>
              <w:t xml:space="preserve"> de Jesús Rincón</w:t>
            </w:r>
          </w:p>
          <w:p w14:paraId="6FBABC3C" w14:textId="77777777" w:rsidR="00C4590A" w:rsidRPr="00C4590A" w:rsidRDefault="00C4590A" w:rsidP="00C4590A">
            <w:pPr>
              <w:pStyle w:val="Prrafodelista"/>
              <w:numPr>
                <w:ilvl w:val="0"/>
                <w:numId w:val="18"/>
              </w:numPr>
              <w:tabs>
                <w:tab w:val="left" w:pos="829"/>
              </w:tabs>
              <w:ind w:right="99"/>
              <w:jc w:val="both"/>
              <w:rPr>
                <w:rFonts w:ascii="Times New Roman" w:eastAsia="Calibri" w:hAnsi="Times New Roman" w:cs="Times New Roman"/>
                <w:sz w:val="28"/>
                <w:lang w:val="es-ES"/>
              </w:rPr>
            </w:pPr>
            <w:r w:rsidRPr="00C4590A">
              <w:rPr>
                <w:rFonts w:ascii="Times New Roman" w:eastAsia="Calibri" w:hAnsi="Times New Roman" w:cs="Times New Roman"/>
                <w:sz w:val="28"/>
                <w:lang w:val="es-ES"/>
              </w:rPr>
              <w:t>Felicia García</w:t>
            </w:r>
          </w:p>
          <w:p w14:paraId="69D44859" w14:textId="77777777" w:rsidR="00C4590A" w:rsidRPr="00C4590A" w:rsidRDefault="00C4590A" w:rsidP="00C4590A">
            <w:pPr>
              <w:pStyle w:val="Prrafodelista"/>
              <w:numPr>
                <w:ilvl w:val="0"/>
                <w:numId w:val="18"/>
              </w:numPr>
              <w:tabs>
                <w:tab w:val="left" w:pos="829"/>
              </w:tabs>
              <w:ind w:right="99"/>
              <w:jc w:val="both"/>
              <w:rPr>
                <w:rFonts w:ascii="Times New Roman" w:eastAsia="Calibri" w:hAnsi="Times New Roman" w:cs="Times New Roman"/>
                <w:sz w:val="28"/>
                <w:lang w:val="es-ES"/>
              </w:rPr>
            </w:pPr>
            <w:r w:rsidRPr="00C4590A">
              <w:rPr>
                <w:rFonts w:ascii="Times New Roman" w:eastAsia="Calibri" w:hAnsi="Times New Roman" w:cs="Times New Roman"/>
                <w:sz w:val="28"/>
                <w:lang w:val="es-ES"/>
              </w:rPr>
              <w:t>Juana Evangelista Concepción</w:t>
            </w:r>
          </w:p>
          <w:p w14:paraId="0FE87698" w14:textId="77777777" w:rsidR="00C4590A" w:rsidRPr="00C4590A" w:rsidRDefault="00C4590A" w:rsidP="00C4590A">
            <w:pPr>
              <w:pStyle w:val="Prrafodelista"/>
              <w:numPr>
                <w:ilvl w:val="0"/>
                <w:numId w:val="18"/>
              </w:numPr>
              <w:tabs>
                <w:tab w:val="left" w:pos="829"/>
              </w:tabs>
              <w:ind w:right="99"/>
              <w:jc w:val="both"/>
              <w:rPr>
                <w:rFonts w:ascii="Times New Roman" w:eastAsia="Calibri" w:hAnsi="Times New Roman" w:cs="Times New Roman"/>
                <w:sz w:val="28"/>
                <w:lang w:val="es-ES"/>
              </w:rPr>
            </w:pPr>
            <w:proofErr w:type="spellStart"/>
            <w:r w:rsidRPr="00C4590A">
              <w:rPr>
                <w:rFonts w:ascii="Times New Roman" w:eastAsia="Calibri" w:hAnsi="Times New Roman" w:cs="Times New Roman"/>
                <w:sz w:val="28"/>
                <w:lang w:val="es-ES"/>
              </w:rPr>
              <w:t>Elizabeht</w:t>
            </w:r>
            <w:proofErr w:type="spellEnd"/>
            <w:r w:rsidRPr="00C4590A">
              <w:rPr>
                <w:rFonts w:ascii="Times New Roman" w:eastAsia="Calibri" w:hAnsi="Times New Roman" w:cs="Times New Roman"/>
                <w:sz w:val="28"/>
                <w:lang w:val="es-ES"/>
              </w:rPr>
              <w:t xml:space="preserve"> M. Victorino</w:t>
            </w:r>
          </w:p>
        </w:tc>
      </w:tr>
      <w:tr w:rsidR="00C4590A" w:rsidRPr="00C4590A" w14:paraId="08113BCD" w14:textId="77777777" w:rsidTr="00F811DB">
        <w:trPr>
          <w:trHeight w:val="305"/>
        </w:trPr>
        <w:tc>
          <w:tcPr>
            <w:tcW w:w="2293" w:type="dxa"/>
            <w:vMerge w:val="restart"/>
          </w:tcPr>
          <w:p w14:paraId="64DA3307" w14:textId="77777777" w:rsidR="00C4590A" w:rsidRPr="00C4590A" w:rsidRDefault="00C4590A" w:rsidP="004A0FE5">
            <w:pPr>
              <w:rPr>
                <w:rFonts w:ascii="Times New Roman" w:eastAsia="Calibri" w:hAnsi="Times New Roman" w:cs="Times New Roman"/>
                <w:sz w:val="28"/>
                <w:lang w:val="es-ES"/>
              </w:rPr>
            </w:pPr>
          </w:p>
          <w:p w14:paraId="21E486C9" w14:textId="77777777" w:rsidR="00C4590A" w:rsidRPr="00C4590A" w:rsidRDefault="00C4590A" w:rsidP="004A0FE5">
            <w:pPr>
              <w:rPr>
                <w:rFonts w:ascii="Times New Roman" w:eastAsia="Calibri" w:hAnsi="Times New Roman" w:cs="Times New Roman"/>
                <w:sz w:val="28"/>
                <w:lang w:val="es-ES"/>
              </w:rPr>
            </w:pPr>
          </w:p>
          <w:p w14:paraId="57138E6E" w14:textId="77777777" w:rsidR="00C4590A" w:rsidRPr="00C4590A" w:rsidRDefault="00C4590A" w:rsidP="004A0FE5">
            <w:pPr>
              <w:rPr>
                <w:rFonts w:ascii="Times New Roman" w:eastAsia="Calibri" w:hAnsi="Times New Roman" w:cs="Times New Roman"/>
                <w:sz w:val="28"/>
                <w:lang w:val="es-ES"/>
              </w:rPr>
            </w:pPr>
          </w:p>
          <w:p w14:paraId="244C01C2" w14:textId="284F8E95" w:rsidR="00C4590A" w:rsidRPr="00C4590A" w:rsidRDefault="00C4590A" w:rsidP="004A0FE5">
            <w:pPr>
              <w:spacing w:before="220" w:line="276" w:lineRule="auto"/>
              <w:ind w:left="107" w:right="79"/>
              <w:rPr>
                <w:rFonts w:ascii="Times New Roman" w:eastAsia="Calibri" w:hAnsi="Times New Roman" w:cs="Times New Roman"/>
                <w:sz w:val="28"/>
                <w:lang w:val="es-ES"/>
              </w:rPr>
            </w:pPr>
            <w:r w:rsidRPr="00C4590A">
              <w:rPr>
                <w:rFonts w:ascii="Times New Roman" w:eastAsia="Calibri" w:hAnsi="Times New Roman" w:cs="Times New Roman"/>
                <w:sz w:val="28"/>
                <w:lang w:val="es-ES"/>
              </w:rPr>
              <w:t>Tecnológica y</w:t>
            </w:r>
            <w:r w:rsidRPr="00C4590A">
              <w:rPr>
                <w:rFonts w:ascii="Times New Roman" w:eastAsia="Calibri" w:hAnsi="Times New Roman" w:cs="Times New Roman"/>
                <w:spacing w:val="1"/>
                <w:sz w:val="28"/>
                <w:lang w:val="es-ES"/>
              </w:rPr>
              <w:t xml:space="preserve"> </w:t>
            </w:r>
            <w:r w:rsidRPr="00C4590A">
              <w:rPr>
                <w:rFonts w:ascii="Times New Roman" w:eastAsia="Calibri" w:hAnsi="Times New Roman" w:cs="Times New Roman"/>
                <w:sz w:val="28"/>
                <w:lang w:val="es-ES"/>
              </w:rPr>
              <w:t>Comunicación</w:t>
            </w:r>
          </w:p>
        </w:tc>
        <w:tc>
          <w:tcPr>
            <w:tcW w:w="6895" w:type="dxa"/>
            <w:tcBorders>
              <w:bottom w:val="single" w:sz="4" w:space="0" w:color="auto"/>
            </w:tcBorders>
          </w:tcPr>
          <w:p w14:paraId="12EC2341" w14:textId="77777777" w:rsidR="00C4590A" w:rsidRPr="00C4590A" w:rsidRDefault="00C4590A" w:rsidP="004A0FE5">
            <w:pPr>
              <w:tabs>
                <w:tab w:val="left" w:pos="829"/>
                <w:tab w:val="left" w:pos="2180"/>
                <w:tab w:val="left" w:pos="2915"/>
                <w:tab w:val="left" w:pos="4033"/>
                <w:tab w:val="left" w:pos="5624"/>
                <w:tab w:val="left" w:pos="6298"/>
              </w:tabs>
              <w:spacing w:before="1"/>
              <w:ind w:right="99"/>
              <w:rPr>
                <w:rFonts w:ascii="Times New Roman" w:eastAsia="Calibri" w:hAnsi="Times New Roman" w:cs="Times New Roman"/>
                <w:sz w:val="28"/>
                <w:lang w:val="es-ES"/>
              </w:rPr>
            </w:pPr>
            <w:r w:rsidRPr="00C4590A">
              <w:rPr>
                <w:rFonts w:ascii="Times New Roman" w:eastAsia="Calibri" w:hAnsi="Times New Roman" w:cs="Times New Roman"/>
                <w:sz w:val="28"/>
                <w:lang w:val="es-ES"/>
              </w:rPr>
              <w:t xml:space="preserve">Ducarmel </w:t>
            </w:r>
            <w:proofErr w:type="spellStart"/>
            <w:r w:rsidRPr="00C4590A">
              <w:rPr>
                <w:rFonts w:ascii="Times New Roman" w:eastAsia="Calibri" w:hAnsi="Times New Roman" w:cs="Times New Roman"/>
                <w:sz w:val="28"/>
                <w:lang w:val="es-ES"/>
              </w:rPr>
              <w:t>Fenelón</w:t>
            </w:r>
            <w:proofErr w:type="spellEnd"/>
            <w:r w:rsidRPr="00C4590A">
              <w:rPr>
                <w:rFonts w:ascii="Times New Roman" w:eastAsia="Calibri" w:hAnsi="Times New Roman" w:cs="Times New Roman"/>
                <w:sz w:val="28"/>
                <w:lang w:val="es-ES"/>
              </w:rPr>
              <w:t xml:space="preserve"> (Coordinador Administrativo)</w:t>
            </w:r>
          </w:p>
        </w:tc>
      </w:tr>
      <w:tr w:rsidR="00C4590A" w:rsidRPr="00C4590A" w14:paraId="56BEE3D8" w14:textId="77777777" w:rsidTr="00F811DB">
        <w:trPr>
          <w:trHeight w:val="3172"/>
        </w:trPr>
        <w:tc>
          <w:tcPr>
            <w:tcW w:w="2293" w:type="dxa"/>
            <w:vMerge/>
          </w:tcPr>
          <w:p w14:paraId="182FCA04" w14:textId="77777777" w:rsidR="00C4590A" w:rsidRPr="00C4590A" w:rsidRDefault="00C4590A" w:rsidP="004A0FE5">
            <w:pPr>
              <w:rPr>
                <w:rFonts w:ascii="Times New Roman" w:eastAsia="Calibri" w:hAnsi="Times New Roman" w:cs="Times New Roman"/>
                <w:sz w:val="28"/>
                <w:lang w:val="es-ES"/>
              </w:rPr>
            </w:pPr>
          </w:p>
        </w:tc>
        <w:tc>
          <w:tcPr>
            <w:tcW w:w="6895" w:type="dxa"/>
            <w:tcBorders>
              <w:top w:val="single" w:sz="4" w:space="0" w:color="auto"/>
            </w:tcBorders>
          </w:tcPr>
          <w:p w14:paraId="7C65CB2C" w14:textId="77777777" w:rsidR="00C4590A" w:rsidRPr="00C4590A" w:rsidRDefault="00C4590A" w:rsidP="004A0FE5">
            <w:pPr>
              <w:pStyle w:val="Prrafodelista"/>
              <w:tabs>
                <w:tab w:val="left" w:pos="828"/>
                <w:tab w:val="left" w:pos="829"/>
                <w:tab w:val="left" w:pos="2180"/>
                <w:tab w:val="left" w:pos="2915"/>
                <w:tab w:val="left" w:pos="4033"/>
                <w:tab w:val="left" w:pos="5624"/>
                <w:tab w:val="left" w:pos="6298"/>
              </w:tabs>
              <w:spacing w:before="1"/>
              <w:ind w:left="1548" w:right="99"/>
              <w:rPr>
                <w:rFonts w:ascii="Times New Roman" w:eastAsia="Calibri" w:hAnsi="Times New Roman" w:cs="Times New Roman"/>
                <w:sz w:val="28"/>
                <w:lang w:val="es-ES"/>
              </w:rPr>
            </w:pPr>
          </w:p>
          <w:p w14:paraId="68306160" w14:textId="77777777" w:rsidR="00C4590A" w:rsidRPr="00C4590A" w:rsidRDefault="00C4590A" w:rsidP="00C4590A">
            <w:pPr>
              <w:pStyle w:val="Prrafodelista"/>
              <w:numPr>
                <w:ilvl w:val="0"/>
                <w:numId w:val="16"/>
              </w:numPr>
              <w:tabs>
                <w:tab w:val="left" w:pos="828"/>
                <w:tab w:val="left" w:pos="829"/>
                <w:tab w:val="left" w:pos="2180"/>
                <w:tab w:val="left" w:pos="2915"/>
                <w:tab w:val="left" w:pos="4033"/>
                <w:tab w:val="left" w:pos="5624"/>
                <w:tab w:val="left" w:pos="6298"/>
              </w:tabs>
              <w:spacing w:before="1"/>
              <w:ind w:right="99"/>
              <w:rPr>
                <w:rFonts w:ascii="Times New Roman" w:eastAsia="Calibri" w:hAnsi="Times New Roman" w:cs="Times New Roman"/>
                <w:sz w:val="28"/>
                <w:lang w:val="es-ES"/>
              </w:rPr>
            </w:pPr>
            <w:proofErr w:type="spellStart"/>
            <w:r w:rsidRPr="00C4590A">
              <w:rPr>
                <w:rFonts w:ascii="Times New Roman" w:eastAsia="Calibri" w:hAnsi="Times New Roman" w:cs="Times New Roman"/>
                <w:sz w:val="28"/>
                <w:lang w:val="es-ES"/>
              </w:rPr>
              <w:t>Leonidas</w:t>
            </w:r>
            <w:proofErr w:type="spellEnd"/>
            <w:r w:rsidRPr="00C4590A">
              <w:rPr>
                <w:rFonts w:ascii="Times New Roman" w:eastAsia="Calibri" w:hAnsi="Times New Roman" w:cs="Times New Roman"/>
                <w:sz w:val="28"/>
                <w:lang w:val="es-ES"/>
              </w:rPr>
              <w:t xml:space="preserve"> García</w:t>
            </w:r>
          </w:p>
          <w:p w14:paraId="23148C99" w14:textId="77777777" w:rsidR="00C4590A" w:rsidRPr="00C4590A" w:rsidRDefault="00C4590A" w:rsidP="00C4590A">
            <w:pPr>
              <w:pStyle w:val="Prrafodelista"/>
              <w:numPr>
                <w:ilvl w:val="0"/>
                <w:numId w:val="16"/>
              </w:numPr>
              <w:tabs>
                <w:tab w:val="left" w:pos="828"/>
                <w:tab w:val="left" w:pos="829"/>
                <w:tab w:val="left" w:pos="2180"/>
                <w:tab w:val="left" w:pos="2915"/>
                <w:tab w:val="left" w:pos="4033"/>
                <w:tab w:val="left" w:pos="5624"/>
                <w:tab w:val="left" w:pos="6298"/>
              </w:tabs>
              <w:spacing w:before="1"/>
              <w:ind w:right="99"/>
              <w:rPr>
                <w:rFonts w:ascii="Times New Roman" w:eastAsia="Calibri" w:hAnsi="Times New Roman" w:cs="Times New Roman"/>
                <w:sz w:val="28"/>
                <w:lang w:val="es-ES"/>
              </w:rPr>
            </w:pPr>
            <w:r w:rsidRPr="00C4590A">
              <w:rPr>
                <w:rFonts w:ascii="Times New Roman" w:eastAsia="Calibri" w:hAnsi="Times New Roman" w:cs="Times New Roman"/>
                <w:sz w:val="28"/>
                <w:lang w:val="es-ES"/>
              </w:rPr>
              <w:t xml:space="preserve">Martha </w:t>
            </w:r>
            <w:proofErr w:type="spellStart"/>
            <w:r w:rsidRPr="00C4590A">
              <w:rPr>
                <w:rFonts w:ascii="Times New Roman" w:eastAsia="Calibri" w:hAnsi="Times New Roman" w:cs="Times New Roman"/>
                <w:sz w:val="28"/>
                <w:lang w:val="es-ES"/>
              </w:rPr>
              <w:t>Yokasta</w:t>
            </w:r>
            <w:proofErr w:type="spellEnd"/>
            <w:r w:rsidRPr="00C4590A">
              <w:rPr>
                <w:rFonts w:ascii="Times New Roman" w:eastAsia="Calibri" w:hAnsi="Times New Roman" w:cs="Times New Roman"/>
                <w:sz w:val="28"/>
                <w:lang w:val="es-ES"/>
              </w:rPr>
              <w:t xml:space="preserve"> Rosario</w:t>
            </w:r>
          </w:p>
          <w:p w14:paraId="6662928F" w14:textId="77777777" w:rsidR="00C4590A" w:rsidRPr="00C4590A" w:rsidRDefault="00C4590A" w:rsidP="00C4590A">
            <w:pPr>
              <w:pStyle w:val="Prrafodelista"/>
              <w:numPr>
                <w:ilvl w:val="0"/>
                <w:numId w:val="16"/>
              </w:numPr>
              <w:tabs>
                <w:tab w:val="left" w:pos="828"/>
                <w:tab w:val="left" w:pos="829"/>
                <w:tab w:val="left" w:pos="2180"/>
                <w:tab w:val="left" w:pos="2915"/>
                <w:tab w:val="left" w:pos="4033"/>
                <w:tab w:val="left" w:pos="5624"/>
                <w:tab w:val="left" w:pos="6298"/>
              </w:tabs>
              <w:spacing w:before="1"/>
              <w:ind w:right="99"/>
              <w:rPr>
                <w:rFonts w:ascii="Times New Roman" w:eastAsia="Calibri" w:hAnsi="Times New Roman" w:cs="Times New Roman"/>
                <w:sz w:val="28"/>
                <w:lang w:val="es-ES"/>
              </w:rPr>
            </w:pPr>
            <w:r w:rsidRPr="00C4590A">
              <w:rPr>
                <w:rFonts w:ascii="Times New Roman" w:eastAsia="Calibri" w:hAnsi="Times New Roman" w:cs="Times New Roman"/>
                <w:sz w:val="28"/>
                <w:lang w:val="es-ES"/>
              </w:rPr>
              <w:t>Manuel de Jesús Rodríguez</w:t>
            </w:r>
          </w:p>
          <w:p w14:paraId="6E9D7501" w14:textId="77777777" w:rsidR="00C4590A" w:rsidRPr="00C4590A" w:rsidRDefault="00C4590A" w:rsidP="00C4590A">
            <w:pPr>
              <w:pStyle w:val="Prrafodelista"/>
              <w:numPr>
                <w:ilvl w:val="0"/>
                <w:numId w:val="16"/>
              </w:numPr>
              <w:tabs>
                <w:tab w:val="left" w:pos="828"/>
                <w:tab w:val="left" w:pos="829"/>
                <w:tab w:val="left" w:pos="2180"/>
                <w:tab w:val="left" w:pos="2915"/>
                <w:tab w:val="left" w:pos="4033"/>
                <w:tab w:val="left" w:pos="5624"/>
                <w:tab w:val="left" w:pos="6298"/>
              </w:tabs>
              <w:spacing w:before="1"/>
              <w:ind w:right="99"/>
              <w:rPr>
                <w:rFonts w:ascii="Times New Roman" w:eastAsia="Calibri" w:hAnsi="Times New Roman" w:cs="Times New Roman"/>
                <w:sz w:val="28"/>
                <w:lang w:val="es-ES"/>
              </w:rPr>
            </w:pPr>
            <w:proofErr w:type="spellStart"/>
            <w:r w:rsidRPr="00C4590A">
              <w:rPr>
                <w:rFonts w:ascii="Times New Roman" w:eastAsia="Calibri" w:hAnsi="Times New Roman" w:cs="Times New Roman"/>
                <w:sz w:val="28"/>
                <w:lang w:val="es-ES"/>
              </w:rPr>
              <w:t>Leuro</w:t>
            </w:r>
            <w:proofErr w:type="spellEnd"/>
            <w:r w:rsidRPr="00C4590A">
              <w:rPr>
                <w:rFonts w:ascii="Times New Roman" w:eastAsia="Calibri" w:hAnsi="Times New Roman" w:cs="Times New Roman"/>
                <w:sz w:val="28"/>
                <w:lang w:val="es-ES"/>
              </w:rPr>
              <w:t xml:space="preserve"> Santana</w:t>
            </w:r>
          </w:p>
          <w:p w14:paraId="299E8746" w14:textId="77777777" w:rsidR="00C4590A" w:rsidRPr="00C4590A" w:rsidRDefault="00C4590A" w:rsidP="00C4590A">
            <w:pPr>
              <w:pStyle w:val="Prrafodelista"/>
              <w:numPr>
                <w:ilvl w:val="0"/>
                <w:numId w:val="16"/>
              </w:numPr>
              <w:tabs>
                <w:tab w:val="left" w:pos="828"/>
                <w:tab w:val="left" w:pos="829"/>
                <w:tab w:val="left" w:pos="2180"/>
                <w:tab w:val="left" w:pos="2915"/>
                <w:tab w:val="left" w:pos="4033"/>
                <w:tab w:val="left" w:pos="5624"/>
                <w:tab w:val="left" w:pos="6298"/>
              </w:tabs>
              <w:spacing w:before="1"/>
              <w:ind w:right="99"/>
              <w:rPr>
                <w:rFonts w:ascii="Times New Roman" w:eastAsia="Calibri" w:hAnsi="Times New Roman" w:cs="Times New Roman"/>
                <w:sz w:val="28"/>
                <w:lang w:val="es-ES"/>
              </w:rPr>
            </w:pPr>
            <w:r w:rsidRPr="00C4590A">
              <w:rPr>
                <w:rFonts w:ascii="Times New Roman" w:eastAsia="Calibri" w:hAnsi="Times New Roman" w:cs="Times New Roman"/>
                <w:sz w:val="28"/>
                <w:lang w:val="es-ES"/>
              </w:rPr>
              <w:t>Evaristo García</w:t>
            </w:r>
          </w:p>
          <w:p w14:paraId="41B84F16" w14:textId="46FBE42B" w:rsidR="00C4590A" w:rsidRPr="00C4590A" w:rsidRDefault="00C4590A" w:rsidP="004A0FE5">
            <w:pPr>
              <w:tabs>
                <w:tab w:val="left" w:pos="829"/>
              </w:tabs>
              <w:ind w:right="99"/>
              <w:jc w:val="both"/>
              <w:rPr>
                <w:rFonts w:ascii="Times New Roman" w:eastAsia="Calibri" w:hAnsi="Times New Roman" w:cs="Times New Roman"/>
                <w:sz w:val="28"/>
                <w:lang w:val="es-ES"/>
              </w:rPr>
            </w:pPr>
          </w:p>
        </w:tc>
      </w:tr>
    </w:tbl>
    <w:p w14:paraId="61FCC1DB" w14:textId="77777777" w:rsidR="00C4590A" w:rsidRDefault="00C4590A" w:rsidP="004E473C">
      <w:pPr>
        <w:jc w:val="center"/>
        <w:rPr>
          <w:rFonts w:ascii="Times New Roman" w:hAnsi="Times New Roman" w:cs="Times New Roman"/>
          <w:sz w:val="24"/>
          <w:szCs w:val="24"/>
          <w:lang w:val="es-ES"/>
        </w:rPr>
      </w:pPr>
    </w:p>
    <w:p w14:paraId="724D17C3" w14:textId="77777777" w:rsidR="00C4590A" w:rsidRDefault="00C4590A" w:rsidP="004E473C">
      <w:pPr>
        <w:jc w:val="center"/>
        <w:rPr>
          <w:rFonts w:ascii="Times New Roman" w:hAnsi="Times New Roman" w:cs="Times New Roman"/>
          <w:sz w:val="24"/>
          <w:szCs w:val="24"/>
          <w:lang w:val="es-ES"/>
        </w:rPr>
      </w:pPr>
    </w:p>
    <w:p w14:paraId="0F1DB92E" w14:textId="77777777" w:rsidR="00F811DB" w:rsidRDefault="00F811DB" w:rsidP="004E473C">
      <w:pPr>
        <w:jc w:val="center"/>
        <w:rPr>
          <w:rFonts w:ascii="Times New Roman" w:hAnsi="Times New Roman" w:cs="Times New Roman"/>
          <w:sz w:val="24"/>
          <w:szCs w:val="24"/>
          <w:lang w:val="es-ES"/>
        </w:rPr>
      </w:pPr>
    </w:p>
    <w:p w14:paraId="0255E565" w14:textId="77777777" w:rsidR="00F811DB" w:rsidRDefault="00F811DB" w:rsidP="004E473C">
      <w:pPr>
        <w:jc w:val="center"/>
        <w:rPr>
          <w:rFonts w:ascii="Times New Roman" w:hAnsi="Times New Roman" w:cs="Times New Roman"/>
          <w:sz w:val="24"/>
          <w:szCs w:val="24"/>
          <w:lang w:val="es-ES"/>
        </w:rPr>
      </w:pPr>
    </w:p>
    <w:p w14:paraId="344DF257" w14:textId="77777777" w:rsidR="00F811DB" w:rsidRDefault="00F811DB" w:rsidP="004E473C">
      <w:pPr>
        <w:jc w:val="center"/>
        <w:rPr>
          <w:rFonts w:ascii="Times New Roman" w:hAnsi="Times New Roman" w:cs="Times New Roman"/>
          <w:sz w:val="24"/>
          <w:szCs w:val="24"/>
          <w:lang w:val="es-ES"/>
        </w:rPr>
      </w:pPr>
    </w:p>
    <w:p w14:paraId="1295844F" w14:textId="77777777" w:rsidR="00C4590A" w:rsidRDefault="00C4590A" w:rsidP="004E473C">
      <w:pPr>
        <w:jc w:val="center"/>
        <w:rPr>
          <w:rFonts w:ascii="Times New Roman" w:hAnsi="Times New Roman" w:cs="Times New Roman"/>
          <w:sz w:val="24"/>
          <w:szCs w:val="24"/>
          <w:lang w:val="es-ES"/>
        </w:rPr>
      </w:pPr>
    </w:p>
    <w:p w14:paraId="0D0196E8" w14:textId="77777777" w:rsidR="00C4590A" w:rsidRPr="00C4590A" w:rsidRDefault="00C4590A" w:rsidP="004E473C">
      <w:pPr>
        <w:jc w:val="center"/>
        <w:rPr>
          <w:rFonts w:ascii="Times New Roman" w:hAnsi="Times New Roman" w:cs="Times New Roman"/>
          <w:sz w:val="24"/>
          <w:szCs w:val="24"/>
          <w:lang w:val="es-ES"/>
        </w:rPr>
      </w:pPr>
    </w:p>
    <w:p w14:paraId="38A5EC24" w14:textId="680EB8CC" w:rsidR="00C4590A" w:rsidRPr="00C4590A" w:rsidRDefault="00F811DB" w:rsidP="004E473C">
      <w:pPr>
        <w:jc w:val="center"/>
        <w:rPr>
          <w:rFonts w:ascii="Times New Roman" w:hAnsi="Times New Roman" w:cs="Times New Roman"/>
          <w:sz w:val="24"/>
          <w:szCs w:val="24"/>
          <w:lang w:val="es-ES"/>
        </w:rPr>
      </w:pPr>
      <w:r w:rsidRPr="00F9640C">
        <w:rPr>
          <w:rFonts w:ascii="Times New Roman" w:eastAsia="Calibri" w:hAnsi="Calibri" w:cs="Calibri"/>
          <w:noProof/>
          <w:sz w:val="20"/>
          <w:lang w:eastAsia="es-DO"/>
        </w:rPr>
        <w:lastRenderedPageBreak/>
        <w:drawing>
          <wp:anchor distT="0" distB="0" distL="114300" distR="114300" simplePos="0" relativeHeight="251671552" behindDoc="0" locked="0" layoutInCell="1" allowOverlap="1" wp14:anchorId="687940DA" wp14:editId="328F3A3E">
            <wp:simplePos x="0" y="0"/>
            <wp:positionH relativeFrom="column">
              <wp:posOffset>924560</wp:posOffset>
            </wp:positionH>
            <wp:positionV relativeFrom="paragraph">
              <wp:posOffset>-742950</wp:posOffset>
            </wp:positionV>
            <wp:extent cx="2695575" cy="1325245"/>
            <wp:effectExtent l="0" t="0" r="9525" b="8255"/>
            <wp:wrapNone/>
            <wp:docPr id="1625385836" name="image1.png" descr="LogoEducacion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695575" cy="1325245"/>
                    </a:xfrm>
                    <a:prstGeom prst="rect">
                      <a:avLst/>
                    </a:prstGeom>
                  </pic:spPr>
                </pic:pic>
              </a:graphicData>
            </a:graphic>
            <wp14:sizeRelH relativeFrom="page">
              <wp14:pctWidth>0</wp14:pctWidth>
            </wp14:sizeRelH>
            <wp14:sizeRelV relativeFrom="page">
              <wp14:pctHeight>0</wp14:pctHeight>
            </wp14:sizeRelV>
          </wp:anchor>
        </w:drawing>
      </w:r>
      <w:r>
        <w:rPr>
          <w:noProof/>
          <w:lang w:eastAsia="es-DO"/>
        </w:rPr>
        <w:drawing>
          <wp:anchor distT="0" distB="0" distL="114300" distR="114300" simplePos="0" relativeHeight="251673600" behindDoc="0" locked="0" layoutInCell="1" allowOverlap="1" wp14:anchorId="754E7E9A" wp14:editId="17D45F00">
            <wp:simplePos x="0" y="0"/>
            <wp:positionH relativeFrom="leftMargin">
              <wp:posOffset>695325</wp:posOffset>
            </wp:positionH>
            <wp:positionV relativeFrom="paragraph">
              <wp:posOffset>-386715</wp:posOffset>
            </wp:positionV>
            <wp:extent cx="647700" cy="657225"/>
            <wp:effectExtent l="0" t="0" r="0" b="9525"/>
            <wp:wrapSquare wrapText="bothSides"/>
            <wp:docPr id="1625385837" name="Imagen 1625385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7700" cy="657225"/>
                    </a:xfrm>
                    <a:prstGeom prst="rect">
                      <a:avLst/>
                    </a:prstGeom>
                    <a:noFill/>
                  </pic:spPr>
                </pic:pic>
              </a:graphicData>
            </a:graphic>
            <wp14:sizeRelH relativeFrom="page">
              <wp14:pctWidth>0</wp14:pctWidth>
            </wp14:sizeRelH>
            <wp14:sizeRelV relativeFrom="page">
              <wp14:pctHeight>0</wp14:pctHeight>
            </wp14:sizeRelV>
          </wp:anchor>
        </w:drawing>
      </w:r>
    </w:p>
    <w:p w14:paraId="5552F042" w14:textId="5C46AB26" w:rsidR="00F811DB" w:rsidRDefault="00F811DB" w:rsidP="00C4590A">
      <w:pPr>
        <w:spacing w:after="0" w:line="276" w:lineRule="auto"/>
        <w:jc w:val="center"/>
        <w:rPr>
          <w:rFonts w:ascii="Times New Roman" w:hAnsi="Times New Roman" w:cs="Times New Roman"/>
          <w:b/>
          <w:sz w:val="28"/>
          <w:szCs w:val="28"/>
        </w:rPr>
      </w:pPr>
    </w:p>
    <w:p w14:paraId="69D8039E" w14:textId="77777777" w:rsidR="00F811DB" w:rsidRDefault="00F811DB" w:rsidP="00C4590A">
      <w:pPr>
        <w:spacing w:after="0" w:line="276" w:lineRule="auto"/>
        <w:jc w:val="center"/>
        <w:rPr>
          <w:rFonts w:ascii="Times New Roman" w:hAnsi="Times New Roman" w:cs="Times New Roman"/>
          <w:b/>
          <w:sz w:val="28"/>
          <w:szCs w:val="28"/>
        </w:rPr>
      </w:pPr>
    </w:p>
    <w:p w14:paraId="5916A527" w14:textId="77777777" w:rsidR="00C4590A" w:rsidRPr="00C4590A" w:rsidRDefault="00C4590A" w:rsidP="00C4590A">
      <w:pPr>
        <w:spacing w:after="0" w:line="276" w:lineRule="auto"/>
        <w:jc w:val="center"/>
        <w:rPr>
          <w:rFonts w:ascii="Times New Roman" w:hAnsi="Times New Roman" w:cs="Times New Roman"/>
          <w:b/>
          <w:sz w:val="28"/>
          <w:szCs w:val="28"/>
        </w:rPr>
      </w:pPr>
      <w:r w:rsidRPr="00C4590A">
        <w:rPr>
          <w:rFonts w:ascii="Times New Roman" w:hAnsi="Times New Roman" w:cs="Times New Roman"/>
          <w:b/>
          <w:sz w:val="28"/>
          <w:szCs w:val="28"/>
        </w:rPr>
        <w:t>Centro Educativo Madre Laura</w:t>
      </w:r>
    </w:p>
    <w:p w14:paraId="54CAA734" w14:textId="77777777" w:rsidR="00C4590A" w:rsidRPr="00C4590A" w:rsidRDefault="00C4590A" w:rsidP="00C4590A">
      <w:pPr>
        <w:spacing w:after="0" w:line="276" w:lineRule="auto"/>
        <w:jc w:val="center"/>
        <w:rPr>
          <w:rFonts w:ascii="Times New Roman" w:hAnsi="Times New Roman" w:cs="Times New Roman"/>
          <w:b/>
          <w:sz w:val="28"/>
          <w:szCs w:val="28"/>
        </w:rPr>
      </w:pPr>
      <w:r w:rsidRPr="00C4590A">
        <w:rPr>
          <w:rFonts w:ascii="Times New Roman" w:hAnsi="Times New Roman" w:cs="Times New Roman"/>
          <w:b/>
          <w:sz w:val="28"/>
          <w:szCs w:val="28"/>
        </w:rPr>
        <w:t>Distrito 10-07</w:t>
      </w:r>
    </w:p>
    <w:p w14:paraId="7D7D4E27" w14:textId="77777777" w:rsidR="00C4590A" w:rsidRPr="00C4590A" w:rsidRDefault="00C4590A" w:rsidP="00C4590A">
      <w:pPr>
        <w:widowControl w:val="0"/>
        <w:autoSpaceDE w:val="0"/>
        <w:autoSpaceDN w:val="0"/>
        <w:spacing w:before="1" w:after="0" w:line="240" w:lineRule="auto"/>
        <w:rPr>
          <w:rFonts w:ascii="Times New Roman" w:eastAsia="Calibri" w:hAnsi="Times New Roman" w:cs="Times New Roman"/>
          <w:b/>
          <w:sz w:val="28"/>
          <w:szCs w:val="28"/>
          <w:lang w:val="es-ES"/>
        </w:rPr>
      </w:pPr>
    </w:p>
    <w:p w14:paraId="4B2C2D52" w14:textId="77777777" w:rsidR="00C4590A" w:rsidRPr="00C4590A" w:rsidRDefault="00C4590A" w:rsidP="00C4590A">
      <w:pPr>
        <w:widowControl w:val="0"/>
        <w:autoSpaceDE w:val="0"/>
        <w:autoSpaceDN w:val="0"/>
        <w:spacing w:after="12" w:line="240" w:lineRule="auto"/>
        <w:ind w:left="802" w:right="741"/>
        <w:jc w:val="center"/>
        <w:outlineLvl w:val="1"/>
        <w:rPr>
          <w:rFonts w:ascii="Times New Roman" w:eastAsia="Calibri" w:hAnsi="Times New Roman" w:cs="Times New Roman"/>
          <w:b/>
          <w:bCs/>
          <w:sz w:val="28"/>
          <w:szCs w:val="28"/>
          <w:lang w:val="es-ES"/>
        </w:rPr>
      </w:pPr>
      <w:r w:rsidRPr="00C4590A">
        <w:rPr>
          <w:rFonts w:ascii="Times New Roman" w:eastAsia="Calibri" w:hAnsi="Times New Roman" w:cs="Times New Roman"/>
          <w:b/>
          <w:bCs/>
          <w:noProof/>
          <w:sz w:val="28"/>
          <w:szCs w:val="28"/>
          <w:lang w:eastAsia="es-DO"/>
        </w:rPr>
        <mc:AlternateContent>
          <mc:Choice Requires="wpg">
            <w:drawing>
              <wp:anchor distT="0" distB="0" distL="114300" distR="114300" simplePos="0" relativeHeight="251668480" behindDoc="0" locked="0" layoutInCell="1" allowOverlap="1" wp14:anchorId="6A799FB0" wp14:editId="56F00252">
                <wp:simplePos x="0" y="0"/>
                <wp:positionH relativeFrom="page">
                  <wp:posOffset>6487795</wp:posOffset>
                </wp:positionH>
                <wp:positionV relativeFrom="paragraph">
                  <wp:posOffset>7938135</wp:posOffset>
                </wp:positionV>
                <wp:extent cx="372110" cy="277495"/>
                <wp:effectExtent l="10795" t="11430" r="26670" b="6350"/>
                <wp:wrapNone/>
                <wp:docPr id="1625385831" name="Grupo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2110" cy="277495"/>
                          <a:chOff x="10217" y="12501"/>
                          <a:chExt cx="586" cy="437"/>
                        </a:xfrm>
                      </wpg:grpSpPr>
                      <wps:wsp>
                        <wps:cNvPr id="1625385832" name="Freeform 3"/>
                        <wps:cNvSpPr>
                          <a:spLocks/>
                        </wps:cNvSpPr>
                        <wps:spPr bwMode="auto">
                          <a:xfrm>
                            <a:off x="10650" y="12786"/>
                            <a:ext cx="150" cy="150"/>
                          </a:xfrm>
                          <a:custGeom>
                            <a:avLst/>
                            <a:gdLst>
                              <a:gd name="T0" fmla="+- 0 10800 10651"/>
                              <a:gd name="T1" fmla="*/ T0 w 150"/>
                              <a:gd name="T2" fmla="+- 0 12787 12787"/>
                              <a:gd name="T3" fmla="*/ 12787 h 150"/>
                              <a:gd name="T4" fmla="+- 0 10681 10651"/>
                              <a:gd name="T5" fmla="*/ T4 w 150"/>
                              <a:gd name="T6" fmla="+- 0 12816 12787"/>
                              <a:gd name="T7" fmla="*/ 12816 h 150"/>
                              <a:gd name="T8" fmla="+- 0 10651 10651"/>
                              <a:gd name="T9" fmla="*/ T8 w 150"/>
                              <a:gd name="T10" fmla="+- 0 12936 12787"/>
                              <a:gd name="T11" fmla="*/ 12936 h 150"/>
                              <a:gd name="T12" fmla="+- 0 10800 10651"/>
                              <a:gd name="T13" fmla="*/ T12 w 150"/>
                              <a:gd name="T14" fmla="+- 0 12787 12787"/>
                              <a:gd name="T15" fmla="*/ 12787 h 150"/>
                            </a:gdLst>
                            <a:ahLst/>
                            <a:cxnLst>
                              <a:cxn ang="0">
                                <a:pos x="T1" y="T3"/>
                              </a:cxn>
                              <a:cxn ang="0">
                                <a:pos x="T5" y="T7"/>
                              </a:cxn>
                              <a:cxn ang="0">
                                <a:pos x="T9" y="T11"/>
                              </a:cxn>
                              <a:cxn ang="0">
                                <a:pos x="T13" y="T15"/>
                              </a:cxn>
                            </a:cxnLst>
                            <a:rect l="0" t="0" r="r" b="b"/>
                            <a:pathLst>
                              <a:path w="150" h="150">
                                <a:moveTo>
                                  <a:pt x="149" y="0"/>
                                </a:moveTo>
                                <a:lnTo>
                                  <a:pt x="30" y="29"/>
                                </a:lnTo>
                                <a:lnTo>
                                  <a:pt x="0" y="149"/>
                                </a:lnTo>
                                <a:lnTo>
                                  <a:pt x="149" y="0"/>
                                </a:lnTo>
                                <a:close/>
                              </a:path>
                            </a:pathLst>
                          </a:custGeom>
                          <a:solidFill>
                            <a:srgbClr val="CDCD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5385833" name="Freeform 4"/>
                        <wps:cNvSpPr>
                          <a:spLocks/>
                        </wps:cNvSpPr>
                        <wps:spPr bwMode="auto">
                          <a:xfrm>
                            <a:off x="10219" y="12503"/>
                            <a:ext cx="581" cy="432"/>
                          </a:xfrm>
                          <a:custGeom>
                            <a:avLst/>
                            <a:gdLst>
                              <a:gd name="T0" fmla="+- 0 10651 10219"/>
                              <a:gd name="T1" fmla="*/ T0 w 581"/>
                              <a:gd name="T2" fmla="+- 0 12936 12504"/>
                              <a:gd name="T3" fmla="*/ 12936 h 432"/>
                              <a:gd name="T4" fmla="+- 0 10681 10219"/>
                              <a:gd name="T5" fmla="*/ T4 w 581"/>
                              <a:gd name="T6" fmla="+- 0 12816 12504"/>
                              <a:gd name="T7" fmla="*/ 12816 h 432"/>
                              <a:gd name="T8" fmla="+- 0 10800 10219"/>
                              <a:gd name="T9" fmla="*/ T8 w 581"/>
                              <a:gd name="T10" fmla="+- 0 12787 12504"/>
                              <a:gd name="T11" fmla="*/ 12787 h 432"/>
                              <a:gd name="T12" fmla="+- 0 10651 10219"/>
                              <a:gd name="T13" fmla="*/ T12 w 581"/>
                              <a:gd name="T14" fmla="+- 0 12936 12504"/>
                              <a:gd name="T15" fmla="*/ 12936 h 432"/>
                              <a:gd name="T16" fmla="+- 0 10219 10219"/>
                              <a:gd name="T17" fmla="*/ T16 w 581"/>
                              <a:gd name="T18" fmla="+- 0 12936 12504"/>
                              <a:gd name="T19" fmla="*/ 12936 h 432"/>
                              <a:gd name="T20" fmla="+- 0 10219 10219"/>
                              <a:gd name="T21" fmla="*/ T20 w 581"/>
                              <a:gd name="T22" fmla="+- 0 12504 12504"/>
                              <a:gd name="T23" fmla="*/ 12504 h 432"/>
                              <a:gd name="T24" fmla="+- 0 10800 10219"/>
                              <a:gd name="T25" fmla="*/ T24 w 581"/>
                              <a:gd name="T26" fmla="+- 0 12504 12504"/>
                              <a:gd name="T27" fmla="*/ 12504 h 432"/>
                              <a:gd name="T28" fmla="+- 0 10800 10219"/>
                              <a:gd name="T29" fmla="*/ T28 w 581"/>
                              <a:gd name="T30" fmla="+- 0 12787 12504"/>
                              <a:gd name="T31" fmla="*/ 12787 h 43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81" h="432">
                                <a:moveTo>
                                  <a:pt x="432" y="432"/>
                                </a:moveTo>
                                <a:lnTo>
                                  <a:pt x="462" y="312"/>
                                </a:lnTo>
                                <a:lnTo>
                                  <a:pt x="581" y="283"/>
                                </a:lnTo>
                                <a:lnTo>
                                  <a:pt x="432" y="432"/>
                                </a:lnTo>
                                <a:lnTo>
                                  <a:pt x="0" y="432"/>
                                </a:lnTo>
                                <a:lnTo>
                                  <a:pt x="0" y="0"/>
                                </a:lnTo>
                                <a:lnTo>
                                  <a:pt x="581" y="0"/>
                                </a:lnTo>
                                <a:lnTo>
                                  <a:pt x="581" y="283"/>
                                </a:lnTo>
                              </a:path>
                            </a:pathLst>
                          </a:custGeom>
                          <a:noFill/>
                          <a:ln w="3048">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5385834" name="Text Box 5"/>
                        <wps:cNvSpPr txBox="1">
                          <a:spLocks noChangeArrowheads="1"/>
                        </wps:cNvSpPr>
                        <wps:spPr bwMode="auto">
                          <a:xfrm>
                            <a:off x="10216" y="12501"/>
                            <a:ext cx="586" cy="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55079D" w14:textId="77777777" w:rsidR="00B94FF3" w:rsidRDefault="00B94FF3" w:rsidP="00C4590A">
                              <w:pPr>
                                <w:spacing w:before="77"/>
                                <w:ind w:left="3"/>
                                <w:jc w:val="center"/>
                                <w:rPr>
                                  <w:sz w:val="16"/>
                                </w:rPr>
                              </w:pPr>
                              <w:r>
                                <w:rPr>
                                  <w:sz w:val="16"/>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 o:spid="_x0000_s1026" style="position:absolute;left:0;text-align:left;margin-left:510.85pt;margin-top:625.05pt;width:29.3pt;height:21.85pt;z-index:251668480;mso-position-horizontal-relative:page" coordorigin="10217,12501" coordsize="586,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">
                <v:shape id="Freeform 3" o:spid="_x0000_s1027" style="position:absolute;left:10650;top:12786;width:150;height:150;visibility:visible;mso-wrap-style:square;v-text-anchor:top" coordsize="150,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luvsoA&#10;AADjAAAADwAAAGRycy9kb3ducmV2LnhtbERPS08CMRC+m/gfmjHxYqTLEkhdKcQYnyci4MHbZDtu&#10;F7fTzbYsi7/ekphwnO898+XgGtFTF2rPGsajDARx6U3NlYbt5vlWgQgR2WDjmTQcKcBycXkxx8L4&#10;A39Qv46VSCEcCtRgY2wLKUNpyWEY+ZY4cd++cxjT2VXSdHhI4a6ReZbNpMOaU4PFlh4tlT/rvdOg&#10;1O693I9fn+6ie6Gv1efO9je/Wl9fDQ/3ICIN8Sz+d7+ZNH+WTydqqiY5nH5KAMjF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6pbr7KAAAA4wAAAA8AAAAAAAAAAAAAAAAAmAIA&#10;AGRycy9kb3ducmV2LnhtbFBLBQYAAAAABAAEAPUAAACPAwAAAAA=&#10;" path="m149,l30,29,,149,149,xe" fillcolor="#cdcdcd" stroked="f">
                  <v:path arrowok="t" o:connecttype="custom" o:connectlocs="149,12787;30,12816;0,12936;149,12787" o:connectangles="0,0,0,0"/>
                </v:shape>
                <v:shape id="Freeform 4" o:spid="_x0000_s1028" style="position:absolute;left:10219;top:12503;width:581;height:432;visibility:visible;mso-wrap-style:square;v-text-anchor:top" coordsize="581,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8Hy8YA&#10;AADjAAAADwAAAGRycy9kb3ducmV2LnhtbERPX2vCMBB/H/gdwgl7m6mW1tIZxclke5x1H+BozjbY&#10;XEKTafftl8Fgj/f7f5vdZAdxozEYxwqWiwwEceu04U7B5/n4VIEIEVnj4JgUfFOA3Xb2sMFauzuf&#10;6NbETqQQDjUq6GP0tZSh7cliWDhPnLiLGy3GdI6d1CPeU7gd5CrLSmnRcGro0dOhp/bafFkFx2gL&#10;85r7ae31m+k+yuZluT8o9Tif9s8gIk3xX/znftdpfrkq8qqo8hx+f0oAyO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8Hy8YAAADjAAAADwAAAAAAAAAAAAAAAACYAgAAZHJz&#10;L2Rvd25yZXYueG1sUEsFBgAAAAAEAAQA9QAAAIsDAAAAAA==&#10;" path="m432,432l462,312,581,283,432,432,,432,,,581,r,283e" filled="f" strokecolor="gray" strokeweight=".24pt">
                  <v:path arrowok="t" o:connecttype="custom" o:connectlocs="432,12936;462,12816;581,12787;432,12936;0,12936;0,12504;581,12504;581,12787" o:connectangles="0,0,0,0,0,0,0,0"/>
                </v:shape>
                <v:shapetype id="_x0000_t202" coordsize="21600,21600" o:spt="202" path="m,l,21600r21600,l21600,xe">
                  <v:stroke joinstyle="miter"/>
                  <v:path gradientshapeok="t" o:connecttype="rect"/>
                </v:shapetype>
                <v:shape id="Text Box 5" o:spid="_x0000_s1029" type="#_x0000_t202" style="position:absolute;left:10216;top:12501;width:586;height: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tiX8gA&#10;AADjAAAADwAAAGRycy9kb3ducmV2LnhtbERPX0vDMBB/F/wO4QTfXOrmSq3LxhgTBEFs64OPZ3Nr&#10;w5pLbWJbv70RBB/v9/82u9l2YqTBG8cKbhcJCOLaacONgrfq8SYD4QOyxs4xKfgmD7vt5cUGc+0m&#10;LmgsQyNiCPscFbQh9LmUvm7Jol+4njhyJzdYDPEcGqkHnGK47eQySVJp0XBsaLGnQ0v1ufyyCvbv&#10;XBzN58vHa3EqTFXdJ/ycnpW6vpr3DyACzeFf/Od+0nF+ulyvsnW2uoPfnyIAcv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O2JfyAAAAOMAAAAPAAAAAAAAAAAAAAAAAJgCAABk&#10;cnMvZG93bnJldi54bWxQSwUGAAAAAAQABAD1AAAAjQMAAAAA&#10;" filled="f" stroked="f">
                  <v:textbox inset="0,0,0,0">
                    <w:txbxContent>
                      <w:p w14:paraId="7F55079D" w14:textId="77777777" w:rsidR="004A0FE5" w:rsidRDefault="004A0FE5" w:rsidP="00C4590A">
                        <w:pPr>
                          <w:spacing w:before="77"/>
                          <w:ind w:left="3"/>
                          <w:jc w:val="center"/>
                          <w:rPr>
                            <w:sz w:val="16"/>
                          </w:rPr>
                        </w:pPr>
                        <w:r>
                          <w:rPr>
                            <w:sz w:val="16"/>
                          </w:rPr>
                          <w:t>6</w:t>
                        </w:r>
                      </w:p>
                    </w:txbxContent>
                  </v:textbox>
                </v:shape>
                <w10:wrap anchorx="page"/>
              </v:group>
            </w:pict>
          </mc:Fallback>
        </mc:AlternateContent>
      </w:r>
      <w:r w:rsidRPr="00C4590A">
        <w:rPr>
          <w:rFonts w:ascii="Times New Roman" w:eastAsia="Calibri" w:hAnsi="Times New Roman" w:cs="Times New Roman"/>
          <w:b/>
          <w:bCs/>
          <w:spacing w:val="-7"/>
          <w:sz w:val="28"/>
          <w:szCs w:val="28"/>
          <w:lang w:val="es-ES"/>
        </w:rPr>
        <w:t xml:space="preserve"> </w:t>
      </w:r>
      <w:r w:rsidRPr="00C4590A">
        <w:rPr>
          <w:rFonts w:ascii="Times New Roman" w:eastAsia="Calibri" w:hAnsi="Times New Roman" w:cs="Times New Roman"/>
          <w:b/>
          <w:bCs/>
          <w:sz w:val="28"/>
          <w:szCs w:val="28"/>
          <w:lang w:val="es-ES"/>
        </w:rPr>
        <w:t>Calendario</w:t>
      </w:r>
      <w:r w:rsidRPr="00C4590A">
        <w:rPr>
          <w:rFonts w:ascii="Times New Roman" w:eastAsia="Calibri" w:hAnsi="Times New Roman" w:cs="Times New Roman"/>
          <w:b/>
          <w:bCs/>
          <w:spacing w:val="-7"/>
          <w:sz w:val="28"/>
          <w:szCs w:val="28"/>
          <w:lang w:val="es-ES"/>
        </w:rPr>
        <w:t xml:space="preserve"> </w:t>
      </w:r>
      <w:r w:rsidRPr="00C4590A">
        <w:rPr>
          <w:rFonts w:ascii="Times New Roman" w:eastAsia="Calibri" w:hAnsi="Times New Roman" w:cs="Times New Roman"/>
          <w:b/>
          <w:bCs/>
          <w:sz w:val="28"/>
          <w:szCs w:val="28"/>
          <w:lang w:val="es-ES"/>
        </w:rPr>
        <w:t>de</w:t>
      </w:r>
      <w:r w:rsidRPr="00C4590A">
        <w:rPr>
          <w:rFonts w:ascii="Times New Roman" w:eastAsia="Calibri" w:hAnsi="Times New Roman" w:cs="Times New Roman"/>
          <w:b/>
          <w:bCs/>
          <w:spacing w:val="-6"/>
          <w:sz w:val="28"/>
          <w:szCs w:val="28"/>
          <w:lang w:val="es-ES"/>
        </w:rPr>
        <w:t xml:space="preserve"> </w:t>
      </w:r>
      <w:r w:rsidRPr="00C4590A">
        <w:rPr>
          <w:rFonts w:ascii="Times New Roman" w:eastAsia="Calibri" w:hAnsi="Times New Roman" w:cs="Times New Roman"/>
          <w:b/>
          <w:bCs/>
          <w:sz w:val="28"/>
          <w:szCs w:val="28"/>
          <w:lang w:val="es-ES"/>
        </w:rPr>
        <w:t>actividades</w:t>
      </w:r>
      <w:r w:rsidRPr="00C4590A">
        <w:rPr>
          <w:rFonts w:ascii="Times New Roman" w:eastAsia="Calibri" w:hAnsi="Times New Roman" w:cs="Times New Roman"/>
          <w:b/>
          <w:bCs/>
          <w:spacing w:val="-6"/>
          <w:sz w:val="28"/>
          <w:szCs w:val="28"/>
          <w:lang w:val="es-ES"/>
        </w:rPr>
        <w:t xml:space="preserve"> </w:t>
      </w:r>
      <w:r w:rsidRPr="00C4590A">
        <w:rPr>
          <w:rFonts w:ascii="Times New Roman" w:eastAsia="Calibri" w:hAnsi="Times New Roman" w:cs="Times New Roman"/>
          <w:b/>
          <w:bCs/>
          <w:sz w:val="28"/>
          <w:szCs w:val="28"/>
          <w:lang w:val="es-ES"/>
        </w:rPr>
        <w:t>de</w:t>
      </w:r>
      <w:r w:rsidRPr="00C4590A">
        <w:rPr>
          <w:rFonts w:ascii="Times New Roman" w:eastAsia="Calibri" w:hAnsi="Times New Roman" w:cs="Times New Roman"/>
          <w:b/>
          <w:bCs/>
          <w:spacing w:val="-7"/>
          <w:sz w:val="28"/>
          <w:szCs w:val="28"/>
          <w:lang w:val="es-ES"/>
        </w:rPr>
        <w:t xml:space="preserve">l </w:t>
      </w:r>
      <w:r w:rsidRPr="00C4590A">
        <w:rPr>
          <w:rFonts w:ascii="Times New Roman" w:eastAsia="Calibri" w:hAnsi="Times New Roman" w:cs="Times New Roman"/>
          <w:b/>
          <w:bCs/>
          <w:sz w:val="28"/>
          <w:szCs w:val="28"/>
          <w:lang w:val="es-ES"/>
        </w:rPr>
        <w:t>pre-congreso</w:t>
      </w:r>
      <w:r w:rsidRPr="00C4590A">
        <w:rPr>
          <w:rFonts w:ascii="Times New Roman" w:eastAsia="Calibri" w:hAnsi="Times New Roman" w:cs="Times New Roman"/>
          <w:b/>
          <w:bCs/>
          <w:spacing w:val="-6"/>
          <w:sz w:val="28"/>
          <w:szCs w:val="28"/>
          <w:lang w:val="es-ES"/>
        </w:rPr>
        <w:t xml:space="preserve"> </w:t>
      </w:r>
      <w:r w:rsidRPr="00C4590A">
        <w:rPr>
          <w:rFonts w:ascii="Times New Roman" w:eastAsia="Calibri" w:hAnsi="Times New Roman" w:cs="Times New Roman"/>
          <w:b/>
          <w:bCs/>
          <w:sz w:val="28"/>
          <w:szCs w:val="28"/>
          <w:lang w:val="es-ES"/>
        </w:rPr>
        <w:t>del Centro Educativo Madre Laura</w:t>
      </w:r>
    </w:p>
    <w:p w14:paraId="78D38611" w14:textId="77777777" w:rsidR="00C4590A" w:rsidRPr="00095EF1" w:rsidRDefault="00C4590A" w:rsidP="00C4590A">
      <w:pPr>
        <w:widowControl w:val="0"/>
        <w:autoSpaceDE w:val="0"/>
        <w:autoSpaceDN w:val="0"/>
        <w:spacing w:after="12" w:line="240" w:lineRule="auto"/>
        <w:ind w:left="802" w:right="741"/>
        <w:jc w:val="center"/>
        <w:outlineLvl w:val="1"/>
        <w:rPr>
          <w:rFonts w:ascii="Calibri" w:eastAsia="Calibri" w:hAnsi="Calibri" w:cs="Calibri"/>
          <w:b/>
          <w:bCs/>
          <w:sz w:val="28"/>
          <w:szCs w:val="28"/>
          <w:lang w:val="es-ES"/>
        </w:rPr>
      </w:pPr>
    </w:p>
    <w:tbl>
      <w:tblPr>
        <w:tblStyle w:val="TableNormal"/>
        <w:tblW w:w="9948" w:type="dxa"/>
        <w:tblInd w:w="120" w:type="dxa"/>
        <w:tblBorders>
          <w:top w:val="double" w:sz="1" w:space="0" w:color="000000"/>
          <w:left w:val="double" w:sz="1" w:space="0" w:color="000000"/>
          <w:bottom w:val="double" w:sz="1" w:space="0" w:color="000000"/>
          <w:right w:val="double" w:sz="1" w:space="0" w:color="000000"/>
          <w:insideH w:val="double" w:sz="1" w:space="0" w:color="000000"/>
          <w:insideV w:val="double" w:sz="1" w:space="0" w:color="000000"/>
        </w:tblBorders>
        <w:tblLayout w:type="fixed"/>
        <w:tblLook w:val="01E0" w:firstRow="1" w:lastRow="1" w:firstColumn="1" w:lastColumn="1" w:noHBand="0" w:noVBand="0"/>
      </w:tblPr>
      <w:tblGrid>
        <w:gridCol w:w="4734"/>
        <w:gridCol w:w="2476"/>
        <w:gridCol w:w="824"/>
        <w:gridCol w:w="752"/>
        <w:gridCol w:w="595"/>
        <w:gridCol w:w="567"/>
      </w:tblGrid>
      <w:tr w:rsidR="00420494" w:rsidRPr="00095EF1" w14:paraId="0265FD5A" w14:textId="77777777" w:rsidTr="004A0FE5">
        <w:trPr>
          <w:gridAfter w:val="4"/>
          <w:wAfter w:w="2738" w:type="dxa"/>
          <w:trHeight w:val="445"/>
        </w:trPr>
        <w:tc>
          <w:tcPr>
            <w:tcW w:w="4734" w:type="dxa"/>
            <w:vMerge w:val="restart"/>
            <w:tcBorders>
              <w:right w:val="single" w:sz="4" w:space="0" w:color="000000"/>
            </w:tcBorders>
            <w:shd w:val="clear" w:color="auto" w:fill="E1EED9"/>
          </w:tcPr>
          <w:p w14:paraId="2BF6C38B" w14:textId="77777777" w:rsidR="00420494" w:rsidRPr="00095EF1" w:rsidRDefault="00420494" w:rsidP="004A0FE5">
            <w:pPr>
              <w:rPr>
                <w:rFonts w:ascii="Calibri" w:eastAsia="Calibri" w:hAnsi="Calibri" w:cs="Calibri"/>
                <w:b/>
                <w:sz w:val="20"/>
                <w:lang w:val="es-ES"/>
              </w:rPr>
            </w:pPr>
          </w:p>
          <w:p w14:paraId="34B863EB" w14:textId="77777777" w:rsidR="00420494" w:rsidRPr="00095EF1" w:rsidRDefault="00420494" w:rsidP="004A0FE5">
            <w:pPr>
              <w:spacing w:before="8"/>
              <w:rPr>
                <w:rFonts w:ascii="Calibri" w:eastAsia="Calibri" w:hAnsi="Calibri" w:cs="Calibri"/>
                <w:b/>
                <w:sz w:val="20"/>
                <w:lang w:val="es-ES"/>
              </w:rPr>
            </w:pPr>
          </w:p>
          <w:p w14:paraId="20DDFF98" w14:textId="77777777" w:rsidR="00420494" w:rsidRPr="00095EF1" w:rsidRDefault="00420494" w:rsidP="004A0FE5">
            <w:pPr>
              <w:ind w:left="1386" w:right="1387"/>
              <w:jc w:val="center"/>
              <w:rPr>
                <w:rFonts w:ascii="Calibri" w:eastAsia="Calibri" w:hAnsi="Calibri" w:cs="Calibri"/>
                <w:b/>
                <w:sz w:val="20"/>
                <w:lang w:val="es-ES"/>
              </w:rPr>
            </w:pPr>
            <w:r w:rsidRPr="00095EF1">
              <w:rPr>
                <w:rFonts w:ascii="Calibri" w:eastAsia="Calibri" w:hAnsi="Calibri" w:cs="Calibri"/>
                <w:b/>
                <w:sz w:val="20"/>
                <w:lang w:val="es-ES"/>
              </w:rPr>
              <w:t>Actividades</w:t>
            </w:r>
          </w:p>
        </w:tc>
        <w:tc>
          <w:tcPr>
            <w:tcW w:w="2476" w:type="dxa"/>
            <w:vMerge w:val="restart"/>
            <w:tcBorders>
              <w:left w:val="single" w:sz="4" w:space="0" w:color="000000"/>
              <w:right w:val="single" w:sz="4" w:space="0" w:color="000000"/>
            </w:tcBorders>
            <w:shd w:val="clear" w:color="auto" w:fill="E1EED9"/>
          </w:tcPr>
          <w:p w14:paraId="7FA34028" w14:textId="77777777" w:rsidR="00420494" w:rsidRPr="00095EF1" w:rsidRDefault="00420494" w:rsidP="004A0FE5">
            <w:pPr>
              <w:rPr>
                <w:rFonts w:ascii="Calibri" w:eastAsia="Calibri" w:hAnsi="Calibri" w:cs="Calibri"/>
                <w:b/>
                <w:sz w:val="20"/>
                <w:lang w:val="es-ES"/>
              </w:rPr>
            </w:pPr>
          </w:p>
          <w:p w14:paraId="34E14BD9" w14:textId="77777777" w:rsidR="00420494" w:rsidRPr="00095EF1" w:rsidRDefault="00420494" w:rsidP="004A0FE5">
            <w:pPr>
              <w:spacing w:before="8"/>
              <w:rPr>
                <w:rFonts w:ascii="Calibri" w:eastAsia="Calibri" w:hAnsi="Calibri" w:cs="Calibri"/>
                <w:b/>
                <w:sz w:val="20"/>
                <w:lang w:val="es-ES"/>
              </w:rPr>
            </w:pPr>
          </w:p>
          <w:p w14:paraId="42278D56" w14:textId="77777777" w:rsidR="00420494" w:rsidRPr="00095EF1" w:rsidRDefault="00420494" w:rsidP="004A0FE5">
            <w:pPr>
              <w:ind w:left="427"/>
              <w:rPr>
                <w:rFonts w:ascii="Calibri" w:eastAsia="Calibri" w:hAnsi="Calibri" w:cs="Calibri"/>
                <w:b/>
                <w:sz w:val="20"/>
                <w:lang w:val="es-ES"/>
              </w:rPr>
            </w:pPr>
            <w:r w:rsidRPr="00095EF1">
              <w:rPr>
                <w:rFonts w:ascii="Calibri" w:eastAsia="Calibri" w:hAnsi="Calibri" w:cs="Calibri"/>
                <w:b/>
                <w:sz w:val="20"/>
                <w:lang w:val="es-ES"/>
              </w:rPr>
              <w:t>Responsables</w:t>
            </w:r>
          </w:p>
        </w:tc>
      </w:tr>
      <w:tr w:rsidR="00420494" w:rsidRPr="00095EF1" w14:paraId="6718BBEE" w14:textId="77777777" w:rsidTr="004A0FE5">
        <w:trPr>
          <w:trHeight w:val="389"/>
        </w:trPr>
        <w:tc>
          <w:tcPr>
            <w:tcW w:w="4734" w:type="dxa"/>
            <w:vMerge/>
            <w:tcBorders>
              <w:top w:val="nil"/>
              <w:right w:val="single" w:sz="4" w:space="0" w:color="000000"/>
            </w:tcBorders>
            <w:shd w:val="clear" w:color="auto" w:fill="E1EED9"/>
          </w:tcPr>
          <w:p w14:paraId="1DB528C2" w14:textId="77777777" w:rsidR="00420494" w:rsidRPr="00095EF1" w:rsidRDefault="00420494" w:rsidP="004A0FE5">
            <w:pPr>
              <w:rPr>
                <w:rFonts w:ascii="Calibri" w:eastAsia="Calibri" w:hAnsi="Calibri" w:cs="Calibri"/>
                <w:sz w:val="2"/>
                <w:szCs w:val="2"/>
                <w:lang w:val="es-ES"/>
              </w:rPr>
            </w:pPr>
          </w:p>
        </w:tc>
        <w:tc>
          <w:tcPr>
            <w:tcW w:w="2476" w:type="dxa"/>
            <w:vMerge/>
            <w:tcBorders>
              <w:top w:val="nil"/>
              <w:left w:val="single" w:sz="4" w:space="0" w:color="000000"/>
              <w:right w:val="single" w:sz="4" w:space="0" w:color="000000"/>
            </w:tcBorders>
            <w:shd w:val="clear" w:color="auto" w:fill="E1EED9"/>
          </w:tcPr>
          <w:p w14:paraId="49E963C2" w14:textId="77777777" w:rsidR="00420494" w:rsidRPr="00095EF1" w:rsidRDefault="00420494" w:rsidP="004A0FE5">
            <w:pPr>
              <w:rPr>
                <w:rFonts w:ascii="Calibri" w:eastAsia="Calibri" w:hAnsi="Calibri" w:cs="Calibri"/>
                <w:sz w:val="2"/>
                <w:szCs w:val="2"/>
                <w:lang w:val="es-ES"/>
              </w:rPr>
            </w:pPr>
          </w:p>
        </w:tc>
        <w:tc>
          <w:tcPr>
            <w:tcW w:w="2738" w:type="dxa"/>
            <w:gridSpan w:val="4"/>
            <w:tcBorders>
              <w:top w:val="single" w:sz="4" w:space="0" w:color="000000"/>
              <w:left w:val="single" w:sz="4" w:space="0" w:color="000000"/>
              <w:bottom w:val="single" w:sz="4" w:space="0" w:color="000000"/>
            </w:tcBorders>
            <w:shd w:val="clear" w:color="auto" w:fill="E1EED9"/>
          </w:tcPr>
          <w:p w14:paraId="19A4ECAF" w14:textId="77777777" w:rsidR="00420494" w:rsidRPr="00095EF1" w:rsidRDefault="00420494" w:rsidP="004A0FE5">
            <w:pPr>
              <w:spacing w:line="192" w:lineRule="exact"/>
              <w:ind w:left="991" w:right="978"/>
              <w:jc w:val="center"/>
              <w:rPr>
                <w:rFonts w:ascii="Calibri" w:eastAsia="Calibri" w:hAnsi="Calibri" w:cs="Calibri"/>
                <w:b/>
                <w:sz w:val="18"/>
                <w:lang w:val="es-ES"/>
              </w:rPr>
            </w:pPr>
            <w:r w:rsidRPr="00095EF1">
              <w:rPr>
                <w:rFonts w:ascii="Calibri" w:eastAsia="Calibri" w:hAnsi="Calibri" w:cs="Calibri"/>
                <w:b/>
                <w:sz w:val="18"/>
                <w:lang w:val="es-ES"/>
              </w:rPr>
              <w:t>2023</w:t>
            </w:r>
          </w:p>
        </w:tc>
      </w:tr>
      <w:tr w:rsidR="00420494" w:rsidRPr="00095EF1" w14:paraId="6A0F4718" w14:textId="77777777" w:rsidTr="004A0FE5">
        <w:trPr>
          <w:trHeight w:val="591"/>
        </w:trPr>
        <w:tc>
          <w:tcPr>
            <w:tcW w:w="4734" w:type="dxa"/>
            <w:vMerge/>
            <w:tcBorders>
              <w:top w:val="nil"/>
              <w:bottom w:val="double" w:sz="2" w:space="0" w:color="000000"/>
              <w:right w:val="single" w:sz="4" w:space="0" w:color="000000"/>
            </w:tcBorders>
            <w:shd w:val="clear" w:color="auto" w:fill="E1EED9"/>
          </w:tcPr>
          <w:p w14:paraId="3AEE88CE" w14:textId="77777777" w:rsidR="00420494" w:rsidRPr="00095EF1" w:rsidRDefault="00420494" w:rsidP="004A0FE5">
            <w:pPr>
              <w:rPr>
                <w:rFonts w:ascii="Calibri" w:eastAsia="Calibri" w:hAnsi="Calibri" w:cs="Calibri"/>
                <w:sz w:val="2"/>
                <w:szCs w:val="2"/>
                <w:lang w:val="es-ES"/>
              </w:rPr>
            </w:pPr>
          </w:p>
        </w:tc>
        <w:tc>
          <w:tcPr>
            <w:tcW w:w="2476" w:type="dxa"/>
            <w:vMerge/>
            <w:tcBorders>
              <w:top w:val="nil"/>
              <w:left w:val="single" w:sz="4" w:space="0" w:color="000000"/>
              <w:right w:val="single" w:sz="4" w:space="0" w:color="000000"/>
            </w:tcBorders>
            <w:shd w:val="clear" w:color="auto" w:fill="E1EED9"/>
          </w:tcPr>
          <w:p w14:paraId="6C031D87" w14:textId="77777777" w:rsidR="00420494" w:rsidRPr="00095EF1" w:rsidRDefault="00420494" w:rsidP="004A0FE5">
            <w:pPr>
              <w:rPr>
                <w:rFonts w:ascii="Calibri" w:eastAsia="Calibri" w:hAnsi="Calibri" w:cs="Calibri"/>
                <w:sz w:val="2"/>
                <w:szCs w:val="2"/>
                <w:lang w:val="es-ES"/>
              </w:rPr>
            </w:pPr>
          </w:p>
        </w:tc>
        <w:tc>
          <w:tcPr>
            <w:tcW w:w="824" w:type="dxa"/>
            <w:tcBorders>
              <w:top w:val="single" w:sz="4" w:space="0" w:color="000000"/>
              <w:left w:val="single" w:sz="4" w:space="0" w:color="000000"/>
              <w:right w:val="single" w:sz="4" w:space="0" w:color="000000"/>
            </w:tcBorders>
            <w:shd w:val="clear" w:color="auto" w:fill="E1EED9"/>
          </w:tcPr>
          <w:p w14:paraId="4E90A3F3" w14:textId="77777777" w:rsidR="00420494" w:rsidRPr="00095EF1" w:rsidRDefault="00420494" w:rsidP="004A0FE5">
            <w:pPr>
              <w:spacing w:line="216" w:lineRule="auto"/>
              <w:ind w:left="144" w:right="123" w:firstLine="19"/>
              <w:rPr>
                <w:rFonts w:ascii="Calibri" w:eastAsia="Calibri" w:hAnsi="Calibri" w:cs="Calibri"/>
                <w:sz w:val="18"/>
                <w:lang w:val="es-ES"/>
              </w:rPr>
            </w:pPr>
            <w:r w:rsidRPr="00095EF1">
              <w:rPr>
                <w:rFonts w:ascii="Calibri" w:eastAsia="Calibri" w:hAnsi="Calibri" w:cs="Calibri"/>
                <w:sz w:val="18"/>
                <w:lang w:val="es-ES"/>
              </w:rPr>
              <w:t>Ene-</w:t>
            </w:r>
            <w:r w:rsidRPr="00095EF1">
              <w:rPr>
                <w:rFonts w:ascii="Calibri" w:eastAsia="Calibri" w:hAnsi="Calibri" w:cs="Calibri"/>
                <w:spacing w:val="-38"/>
                <w:sz w:val="18"/>
                <w:lang w:val="es-ES"/>
              </w:rPr>
              <w:t xml:space="preserve"> </w:t>
            </w:r>
            <w:proofErr w:type="spellStart"/>
            <w:r w:rsidRPr="00095EF1">
              <w:rPr>
                <w:rFonts w:ascii="Calibri" w:eastAsia="Calibri" w:hAnsi="Calibri" w:cs="Calibri"/>
                <w:sz w:val="18"/>
                <w:lang w:val="es-ES"/>
              </w:rPr>
              <w:t>marz</w:t>
            </w:r>
            <w:proofErr w:type="spellEnd"/>
          </w:p>
        </w:tc>
        <w:tc>
          <w:tcPr>
            <w:tcW w:w="752" w:type="dxa"/>
            <w:tcBorders>
              <w:top w:val="single" w:sz="4" w:space="0" w:color="000000"/>
              <w:left w:val="single" w:sz="4" w:space="0" w:color="000000"/>
              <w:right w:val="single" w:sz="4" w:space="0" w:color="000000"/>
            </w:tcBorders>
            <w:shd w:val="clear" w:color="auto" w:fill="E1EED9"/>
          </w:tcPr>
          <w:p w14:paraId="1DEE8E4D" w14:textId="77777777" w:rsidR="00420494" w:rsidRPr="00095EF1" w:rsidRDefault="00420494" w:rsidP="004A0FE5">
            <w:pPr>
              <w:spacing w:line="216" w:lineRule="auto"/>
              <w:ind w:left="184" w:right="120" w:hanging="44"/>
              <w:rPr>
                <w:rFonts w:ascii="Calibri" w:eastAsia="Calibri" w:hAnsi="Calibri" w:cs="Calibri"/>
                <w:sz w:val="18"/>
                <w:lang w:val="es-ES"/>
              </w:rPr>
            </w:pPr>
            <w:r w:rsidRPr="00095EF1">
              <w:rPr>
                <w:rFonts w:ascii="Calibri" w:eastAsia="Calibri" w:hAnsi="Calibri" w:cs="Calibri"/>
                <w:spacing w:val="-1"/>
                <w:sz w:val="18"/>
                <w:lang w:val="es-ES"/>
              </w:rPr>
              <w:t>Abr-</w:t>
            </w:r>
            <w:r w:rsidRPr="00095EF1">
              <w:rPr>
                <w:rFonts w:ascii="Calibri" w:eastAsia="Calibri" w:hAnsi="Calibri" w:cs="Calibri"/>
                <w:spacing w:val="-38"/>
                <w:sz w:val="18"/>
                <w:lang w:val="es-ES"/>
              </w:rPr>
              <w:t xml:space="preserve"> </w:t>
            </w:r>
            <w:r w:rsidRPr="00095EF1">
              <w:rPr>
                <w:rFonts w:ascii="Calibri" w:eastAsia="Calibri" w:hAnsi="Calibri" w:cs="Calibri"/>
                <w:sz w:val="18"/>
                <w:lang w:val="es-ES"/>
              </w:rPr>
              <w:t>jun</w:t>
            </w:r>
          </w:p>
        </w:tc>
        <w:tc>
          <w:tcPr>
            <w:tcW w:w="595" w:type="dxa"/>
            <w:tcBorders>
              <w:top w:val="single" w:sz="4" w:space="0" w:color="000000"/>
              <w:left w:val="single" w:sz="4" w:space="0" w:color="000000"/>
              <w:right w:val="single" w:sz="4" w:space="0" w:color="000000"/>
            </w:tcBorders>
            <w:shd w:val="clear" w:color="auto" w:fill="E1EED9"/>
          </w:tcPr>
          <w:p w14:paraId="63D5DE76" w14:textId="77777777" w:rsidR="00420494" w:rsidRPr="00095EF1" w:rsidRDefault="00420494" w:rsidP="004A0FE5">
            <w:pPr>
              <w:spacing w:line="216" w:lineRule="auto"/>
              <w:ind w:left="136" w:right="111" w:firstLine="2"/>
              <w:rPr>
                <w:rFonts w:ascii="Calibri" w:eastAsia="Calibri" w:hAnsi="Calibri" w:cs="Calibri"/>
                <w:sz w:val="18"/>
                <w:lang w:val="es-ES"/>
              </w:rPr>
            </w:pPr>
            <w:r w:rsidRPr="00095EF1">
              <w:rPr>
                <w:rFonts w:ascii="Calibri" w:eastAsia="Calibri" w:hAnsi="Calibri" w:cs="Calibri"/>
                <w:sz w:val="18"/>
                <w:lang w:val="es-ES"/>
              </w:rPr>
              <w:t>Jul-</w:t>
            </w:r>
            <w:r w:rsidRPr="00095EF1">
              <w:rPr>
                <w:rFonts w:ascii="Calibri" w:eastAsia="Calibri" w:hAnsi="Calibri" w:cs="Calibri"/>
                <w:spacing w:val="-38"/>
                <w:sz w:val="18"/>
                <w:lang w:val="es-ES"/>
              </w:rPr>
              <w:t xml:space="preserve"> </w:t>
            </w:r>
            <w:proofErr w:type="spellStart"/>
            <w:r w:rsidRPr="00095EF1">
              <w:rPr>
                <w:rFonts w:ascii="Calibri" w:eastAsia="Calibri" w:hAnsi="Calibri" w:cs="Calibri"/>
                <w:spacing w:val="-1"/>
                <w:sz w:val="18"/>
                <w:lang w:val="es-ES"/>
              </w:rPr>
              <w:t>sep</w:t>
            </w:r>
            <w:proofErr w:type="spellEnd"/>
          </w:p>
        </w:tc>
        <w:tc>
          <w:tcPr>
            <w:tcW w:w="567" w:type="dxa"/>
            <w:tcBorders>
              <w:top w:val="single" w:sz="4" w:space="0" w:color="000000"/>
              <w:left w:val="single" w:sz="4" w:space="0" w:color="000000"/>
            </w:tcBorders>
            <w:shd w:val="clear" w:color="auto" w:fill="E1EED9"/>
          </w:tcPr>
          <w:p w14:paraId="1EC44171" w14:textId="77777777" w:rsidR="00420494" w:rsidRPr="00095EF1" w:rsidRDefault="00420494" w:rsidP="004A0FE5">
            <w:pPr>
              <w:spacing w:line="216" w:lineRule="auto"/>
              <w:ind w:left="190" w:right="108" w:hanging="48"/>
              <w:rPr>
                <w:rFonts w:ascii="Calibri" w:eastAsia="Calibri" w:hAnsi="Calibri" w:cs="Calibri"/>
                <w:sz w:val="18"/>
                <w:lang w:val="es-ES"/>
              </w:rPr>
            </w:pPr>
            <w:r w:rsidRPr="00095EF1">
              <w:rPr>
                <w:rFonts w:ascii="Calibri" w:eastAsia="Calibri" w:hAnsi="Calibri" w:cs="Calibri"/>
                <w:sz w:val="18"/>
                <w:lang w:val="es-ES"/>
              </w:rPr>
              <w:t>Oct-</w:t>
            </w:r>
            <w:r w:rsidRPr="00095EF1">
              <w:rPr>
                <w:rFonts w:ascii="Calibri" w:eastAsia="Calibri" w:hAnsi="Calibri" w:cs="Calibri"/>
                <w:spacing w:val="-38"/>
                <w:sz w:val="18"/>
                <w:lang w:val="es-ES"/>
              </w:rPr>
              <w:t xml:space="preserve"> </w:t>
            </w:r>
            <w:r w:rsidRPr="00095EF1">
              <w:rPr>
                <w:rFonts w:ascii="Calibri" w:eastAsia="Calibri" w:hAnsi="Calibri" w:cs="Calibri"/>
                <w:sz w:val="18"/>
                <w:lang w:val="es-ES"/>
              </w:rPr>
              <w:t>dic</w:t>
            </w:r>
          </w:p>
        </w:tc>
      </w:tr>
      <w:tr w:rsidR="00420494" w:rsidRPr="00095EF1" w14:paraId="1A0D2D9D" w14:textId="77777777" w:rsidTr="004A0FE5">
        <w:trPr>
          <w:trHeight w:val="1094"/>
        </w:trPr>
        <w:tc>
          <w:tcPr>
            <w:tcW w:w="4734" w:type="dxa"/>
            <w:tcBorders>
              <w:top w:val="double" w:sz="2" w:space="0" w:color="000000"/>
              <w:left w:val="double" w:sz="2" w:space="0" w:color="000000"/>
              <w:bottom w:val="single" w:sz="4" w:space="0" w:color="auto"/>
              <w:right w:val="single" w:sz="4" w:space="0" w:color="000000"/>
            </w:tcBorders>
          </w:tcPr>
          <w:p w14:paraId="672742A7" w14:textId="77777777" w:rsidR="00420494" w:rsidRPr="00DD6549" w:rsidRDefault="00420494" w:rsidP="004A0FE5">
            <w:pPr>
              <w:rPr>
                <w:lang w:val="es-ES"/>
              </w:rPr>
            </w:pPr>
          </w:p>
          <w:p w14:paraId="6834DFD3" w14:textId="77777777" w:rsidR="00420494" w:rsidRPr="00DD6549" w:rsidRDefault="00420494" w:rsidP="00420494">
            <w:pPr>
              <w:pStyle w:val="Prrafodelista"/>
              <w:numPr>
                <w:ilvl w:val="0"/>
                <w:numId w:val="20"/>
              </w:numPr>
              <w:rPr>
                <w:lang w:val="es-ES"/>
              </w:rPr>
            </w:pPr>
            <w:r w:rsidRPr="00DD6549">
              <w:rPr>
                <w:lang w:val="es-ES"/>
              </w:rPr>
              <w:t>Encuentro para socializar el propósito y el material del pre-congreso y congreso sobre Descentralización y Participación.</w:t>
            </w:r>
          </w:p>
        </w:tc>
        <w:tc>
          <w:tcPr>
            <w:tcW w:w="2476" w:type="dxa"/>
            <w:tcBorders>
              <w:left w:val="single" w:sz="4" w:space="0" w:color="000000"/>
              <w:bottom w:val="single" w:sz="4" w:space="0" w:color="000000"/>
              <w:right w:val="single" w:sz="4" w:space="0" w:color="000000"/>
            </w:tcBorders>
          </w:tcPr>
          <w:p w14:paraId="4F7B95B7" w14:textId="77777777" w:rsidR="00420494" w:rsidRDefault="00420494" w:rsidP="004A0FE5">
            <w:pPr>
              <w:rPr>
                <w:lang w:val="es-ES"/>
              </w:rPr>
            </w:pPr>
          </w:p>
          <w:p w14:paraId="532B752E" w14:textId="77777777" w:rsidR="00420494" w:rsidRPr="0066478E" w:rsidRDefault="00420494" w:rsidP="004A0FE5">
            <w:pPr>
              <w:rPr>
                <w:rFonts w:ascii="Arial" w:hAnsi="Arial" w:cs="Arial"/>
                <w:lang w:val="es-ES"/>
              </w:rPr>
            </w:pPr>
            <w:r w:rsidRPr="0066478E">
              <w:rPr>
                <w:rFonts w:ascii="Arial" w:hAnsi="Arial" w:cs="Arial"/>
                <w:lang w:val="es-ES"/>
              </w:rPr>
              <w:t>Técnicos del Distrito Educativo 10-07.</w:t>
            </w:r>
          </w:p>
        </w:tc>
        <w:tc>
          <w:tcPr>
            <w:tcW w:w="824" w:type="dxa"/>
            <w:tcBorders>
              <w:left w:val="single" w:sz="4" w:space="0" w:color="000000"/>
              <w:bottom w:val="single" w:sz="4" w:space="0" w:color="000000"/>
              <w:right w:val="single" w:sz="4" w:space="0" w:color="000000"/>
            </w:tcBorders>
            <w:shd w:val="clear" w:color="auto" w:fill="767171" w:themeFill="background2" w:themeFillShade="80"/>
          </w:tcPr>
          <w:p w14:paraId="453B4E89" w14:textId="77777777" w:rsidR="00420494" w:rsidRPr="00095EF1" w:rsidRDefault="00420494" w:rsidP="004A0FE5">
            <w:pPr>
              <w:rPr>
                <w:rFonts w:ascii="Times New Roman" w:eastAsia="Calibri" w:hAnsi="Calibri" w:cs="Calibri"/>
                <w:sz w:val="18"/>
                <w:lang w:val="es-ES"/>
              </w:rPr>
            </w:pPr>
          </w:p>
        </w:tc>
        <w:tc>
          <w:tcPr>
            <w:tcW w:w="752" w:type="dxa"/>
            <w:tcBorders>
              <w:left w:val="single" w:sz="4" w:space="0" w:color="000000"/>
              <w:bottom w:val="single" w:sz="4" w:space="0" w:color="000000"/>
              <w:right w:val="single" w:sz="4" w:space="0" w:color="000000"/>
            </w:tcBorders>
          </w:tcPr>
          <w:p w14:paraId="0F40BC08" w14:textId="77777777" w:rsidR="00420494" w:rsidRPr="00095EF1" w:rsidRDefault="00420494" w:rsidP="004A0FE5">
            <w:pPr>
              <w:rPr>
                <w:rFonts w:ascii="Times New Roman" w:eastAsia="Calibri" w:hAnsi="Calibri" w:cs="Calibri"/>
                <w:sz w:val="18"/>
                <w:lang w:val="es-ES"/>
              </w:rPr>
            </w:pPr>
          </w:p>
        </w:tc>
        <w:tc>
          <w:tcPr>
            <w:tcW w:w="595" w:type="dxa"/>
            <w:tcBorders>
              <w:left w:val="single" w:sz="4" w:space="0" w:color="000000"/>
              <w:bottom w:val="single" w:sz="4" w:space="0" w:color="000000"/>
              <w:right w:val="single" w:sz="4" w:space="0" w:color="000000"/>
            </w:tcBorders>
          </w:tcPr>
          <w:p w14:paraId="417A45B7" w14:textId="77777777" w:rsidR="00420494" w:rsidRPr="00095EF1" w:rsidRDefault="00420494" w:rsidP="004A0FE5">
            <w:pPr>
              <w:rPr>
                <w:rFonts w:ascii="Times New Roman" w:eastAsia="Calibri" w:hAnsi="Calibri" w:cs="Calibri"/>
                <w:sz w:val="18"/>
                <w:lang w:val="es-ES"/>
              </w:rPr>
            </w:pPr>
          </w:p>
        </w:tc>
        <w:tc>
          <w:tcPr>
            <w:tcW w:w="567" w:type="dxa"/>
            <w:tcBorders>
              <w:left w:val="single" w:sz="4" w:space="0" w:color="000000"/>
              <w:bottom w:val="single" w:sz="4" w:space="0" w:color="000000"/>
            </w:tcBorders>
          </w:tcPr>
          <w:p w14:paraId="0AD149E9" w14:textId="77777777" w:rsidR="00420494" w:rsidRPr="00095EF1" w:rsidRDefault="00420494" w:rsidP="004A0FE5">
            <w:pPr>
              <w:rPr>
                <w:rFonts w:ascii="Times New Roman" w:eastAsia="Calibri" w:hAnsi="Calibri" w:cs="Calibri"/>
                <w:sz w:val="18"/>
                <w:lang w:val="es-ES"/>
              </w:rPr>
            </w:pPr>
          </w:p>
        </w:tc>
      </w:tr>
      <w:tr w:rsidR="00420494" w:rsidRPr="00095EF1" w14:paraId="2F878E7D" w14:textId="77777777" w:rsidTr="004A0FE5">
        <w:trPr>
          <w:trHeight w:val="1404"/>
        </w:trPr>
        <w:tc>
          <w:tcPr>
            <w:tcW w:w="4734" w:type="dxa"/>
            <w:tcBorders>
              <w:top w:val="single" w:sz="4" w:space="0" w:color="auto"/>
              <w:left w:val="double" w:sz="2" w:space="0" w:color="000000"/>
              <w:bottom w:val="single" w:sz="4" w:space="0" w:color="auto"/>
              <w:right w:val="single" w:sz="4" w:space="0" w:color="000000"/>
            </w:tcBorders>
          </w:tcPr>
          <w:p w14:paraId="069B9BD5" w14:textId="77777777" w:rsidR="00420494" w:rsidRPr="00DD6549" w:rsidRDefault="00420494" w:rsidP="00420494">
            <w:pPr>
              <w:pStyle w:val="Prrafodelista"/>
              <w:numPr>
                <w:ilvl w:val="0"/>
                <w:numId w:val="20"/>
              </w:numPr>
              <w:rPr>
                <w:lang w:val="es-ES"/>
              </w:rPr>
            </w:pPr>
            <w:r w:rsidRPr="00420494">
              <w:rPr>
                <w:lang w:val="es-DO"/>
              </w:rPr>
              <w:t xml:space="preserve"> Encuentro para socializar el propósito y el material impartido en el distrito para realizar el trabajo del pre-congreso sobre Descentralización y Participación</w:t>
            </w:r>
            <w:r w:rsidRPr="00DD6549">
              <w:rPr>
                <w:spacing w:val="21"/>
                <w:lang w:val="es-ES"/>
              </w:rPr>
              <w:t>.</w:t>
            </w:r>
          </w:p>
        </w:tc>
        <w:tc>
          <w:tcPr>
            <w:tcW w:w="2476" w:type="dxa"/>
            <w:tcBorders>
              <w:top w:val="single" w:sz="4" w:space="0" w:color="000000"/>
              <w:left w:val="single" w:sz="4" w:space="0" w:color="000000"/>
              <w:bottom w:val="single" w:sz="4" w:space="0" w:color="000000"/>
              <w:right w:val="single" w:sz="4" w:space="0" w:color="000000"/>
            </w:tcBorders>
          </w:tcPr>
          <w:p w14:paraId="1AB5EBE9" w14:textId="77777777" w:rsidR="00420494" w:rsidRDefault="00420494" w:rsidP="004A0FE5">
            <w:pPr>
              <w:rPr>
                <w:lang w:val="es-ES"/>
              </w:rPr>
            </w:pPr>
          </w:p>
          <w:p w14:paraId="5027FF98" w14:textId="77777777" w:rsidR="00420494" w:rsidRPr="0066478E" w:rsidRDefault="00420494" w:rsidP="004A0FE5">
            <w:pPr>
              <w:rPr>
                <w:rFonts w:ascii="Arial" w:hAnsi="Arial" w:cs="Arial"/>
                <w:lang w:val="es-ES"/>
              </w:rPr>
            </w:pPr>
            <w:r>
              <w:rPr>
                <w:rFonts w:ascii="Arial" w:hAnsi="Arial" w:cs="Arial"/>
                <w:lang w:val="es-ES"/>
              </w:rPr>
              <w:t>Equipo de Gestión</w:t>
            </w:r>
          </w:p>
        </w:tc>
        <w:tc>
          <w:tcPr>
            <w:tcW w:w="824" w:type="dxa"/>
            <w:tcBorders>
              <w:top w:val="single" w:sz="4" w:space="0" w:color="000000"/>
              <w:left w:val="single" w:sz="4" w:space="0" w:color="000000"/>
              <w:bottom w:val="single" w:sz="4" w:space="0" w:color="000000"/>
              <w:right w:val="single" w:sz="4" w:space="0" w:color="000000"/>
            </w:tcBorders>
            <w:shd w:val="clear" w:color="auto" w:fill="7F7F7F" w:themeFill="text1" w:themeFillTint="80"/>
          </w:tcPr>
          <w:p w14:paraId="29853BAB" w14:textId="77777777" w:rsidR="00420494" w:rsidRPr="00095EF1" w:rsidRDefault="00420494" w:rsidP="004A0FE5">
            <w:pPr>
              <w:rPr>
                <w:rFonts w:ascii="Times New Roman" w:eastAsia="Calibri" w:hAnsi="Calibri" w:cs="Calibri"/>
                <w:sz w:val="18"/>
                <w:lang w:val="es-ES"/>
              </w:rPr>
            </w:pPr>
          </w:p>
        </w:tc>
        <w:tc>
          <w:tcPr>
            <w:tcW w:w="752" w:type="dxa"/>
            <w:tcBorders>
              <w:top w:val="single" w:sz="4" w:space="0" w:color="000000"/>
              <w:left w:val="single" w:sz="4" w:space="0" w:color="000000"/>
              <w:bottom w:val="single" w:sz="4" w:space="0" w:color="000000"/>
              <w:right w:val="single" w:sz="4" w:space="0" w:color="000000"/>
            </w:tcBorders>
          </w:tcPr>
          <w:p w14:paraId="774ED39A" w14:textId="77777777" w:rsidR="00420494" w:rsidRPr="00095EF1" w:rsidRDefault="00420494" w:rsidP="004A0FE5">
            <w:pPr>
              <w:rPr>
                <w:rFonts w:ascii="Times New Roman" w:eastAsia="Calibri" w:hAnsi="Calibri" w:cs="Calibri"/>
                <w:sz w:val="18"/>
                <w:lang w:val="es-ES"/>
              </w:rPr>
            </w:pPr>
          </w:p>
        </w:tc>
        <w:tc>
          <w:tcPr>
            <w:tcW w:w="595" w:type="dxa"/>
            <w:tcBorders>
              <w:top w:val="single" w:sz="4" w:space="0" w:color="000000"/>
              <w:left w:val="single" w:sz="4" w:space="0" w:color="000000"/>
              <w:bottom w:val="single" w:sz="4" w:space="0" w:color="000000"/>
              <w:right w:val="single" w:sz="4" w:space="0" w:color="000000"/>
            </w:tcBorders>
          </w:tcPr>
          <w:p w14:paraId="2618BBE6" w14:textId="77777777" w:rsidR="00420494" w:rsidRPr="00095EF1" w:rsidRDefault="00420494" w:rsidP="004A0FE5">
            <w:pPr>
              <w:rPr>
                <w:rFonts w:ascii="Times New Roman" w:eastAsia="Calibri" w:hAnsi="Calibri" w:cs="Calibri"/>
                <w:sz w:val="18"/>
                <w:lang w:val="es-ES"/>
              </w:rPr>
            </w:pPr>
          </w:p>
        </w:tc>
        <w:tc>
          <w:tcPr>
            <w:tcW w:w="567" w:type="dxa"/>
            <w:tcBorders>
              <w:top w:val="single" w:sz="4" w:space="0" w:color="000000"/>
              <w:left w:val="single" w:sz="4" w:space="0" w:color="000000"/>
              <w:bottom w:val="single" w:sz="4" w:space="0" w:color="000000"/>
            </w:tcBorders>
          </w:tcPr>
          <w:p w14:paraId="1DED3143" w14:textId="77777777" w:rsidR="00420494" w:rsidRPr="00095EF1" w:rsidRDefault="00420494" w:rsidP="004A0FE5">
            <w:pPr>
              <w:rPr>
                <w:rFonts w:ascii="Times New Roman" w:eastAsia="Calibri" w:hAnsi="Calibri" w:cs="Calibri"/>
                <w:sz w:val="18"/>
                <w:lang w:val="es-ES"/>
              </w:rPr>
            </w:pPr>
          </w:p>
        </w:tc>
      </w:tr>
      <w:tr w:rsidR="00420494" w:rsidRPr="00095EF1" w14:paraId="2ACCCC12" w14:textId="77777777" w:rsidTr="004A0FE5">
        <w:trPr>
          <w:trHeight w:val="966"/>
        </w:trPr>
        <w:tc>
          <w:tcPr>
            <w:tcW w:w="4734" w:type="dxa"/>
            <w:tcBorders>
              <w:top w:val="single" w:sz="4" w:space="0" w:color="auto"/>
              <w:bottom w:val="single" w:sz="4" w:space="0" w:color="000000"/>
              <w:right w:val="single" w:sz="4" w:space="0" w:color="000000"/>
            </w:tcBorders>
          </w:tcPr>
          <w:p w14:paraId="7E721F42" w14:textId="77777777" w:rsidR="00420494" w:rsidRPr="00DD6549" w:rsidRDefault="00420494" w:rsidP="004A0FE5">
            <w:pPr>
              <w:rPr>
                <w:lang w:val="es-ES"/>
              </w:rPr>
            </w:pPr>
          </w:p>
          <w:p w14:paraId="7B261C9C" w14:textId="77777777" w:rsidR="00420494" w:rsidRPr="00DD6549" w:rsidRDefault="00420494" w:rsidP="00420494">
            <w:pPr>
              <w:pStyle w:val="Prrafodelista"/>
              <w:numPr>
                <w:ilvl w:val="0"/>
                <w:numId w:val="20"/>
              </w:numPr>
              <w:rPr>
                <w:lang w:val="es-ES"/>
              </w:rPr>
            </w:pPr>
            <w:r w:rsidRPr="00DD6549">
              <w:rPr>
                <w:lang w:val="es-ES"/>
              </w:rPr>
              <w:t>Reunión para constituir las comisiones que trabajarán el pre- congreso (ver funciones de cada comisión)</w:t>
            </w:r>
          </w:p>
          <w:p w14:paraId="0024939F" w14:textId="77777777" w:rsidR="00420494" w:rsidRPr="00DD6549" w:rsidRDefault="00420494" w:rsidP="004A0FE5">
            <w:pPr>
              <w:rPr>
                <w:lang w:val="es-ES"/>
              </w:rPr>
            </w:pPr>
          </w:p>
          <w:p w14:paraId="163FF37C" w14:textId="77777777" w:rsidR="00420494" w:rsidRPr="00DD6549" w:rsidRDefault="00420494" w:rsidP="004A0FE5">
            <w:pPr>
              <w:rPr>
                <w:lang w:val="es-ES"/>
              </w:rPr>
            </w:pPr>
          </w:p>
        </w:tc>
        <w:tc>
          <w:tcPr>
            <w:tcW w:w="2476" w:type="dxa"/>
            <w:tcBorders>
              <w:top w:val="single" w:sz="4" w:space="0" w:color="000000"/>
              <w:left w:val="single" w:sz="4" w:space="0" w:color="000000"/>
              <w:bottom w:val="single" w:sz="4" w:space="0" w:color="000000"/>
              <w:right w:val="single" w:sz="4" w:space="0" w:color="000000"/>
            </w:tcBorders>
          </w:tcPr>
          <w:p w14:paraId="2E6CA2C8" w14:textId="77777777" w:rsidR="00420494" w:rsidRPr="00095EF1" w:rsidRDefault="00420494" w:rsidP="004A0FE5">
            <w:pPr>
              <w:rPr>
                <w:lang w:val="es-ES"/>
              </w:rPr>
            </w:pPr>
            <w:r>
              <w:rPr>
                <w:rFonts w:ascii="Arial" w:hAnsi="Arial" w:cs="Arial"/>
                <w:lang w:val="es-ES"/>
              </w:rPr>
              <w:t>Equipo de Gestión</w:t>
            </w:r>
          </w:p>
        </w:tc>
        <w:tc>
          <w:tcPr>
            <w:tcW w:w="824" w:type="dxa"/>
            <w:tcBorders>
              <w:top w:val="single" w:sz="4" w:space="0" w:color="000000"/>
              <w:left w:val="single" w:sz="4" w:space="0" w:color="000000"/>
              <w:bottom w:val="single" w:sz="4" w:space="0" w:color="000000"/>
              <w:right w:val="single" w:sz="4" w:space="0" w:color="000000"/>
            </w:tcBorders>
            <w:shd w:val="clear" w:color="auto" w:fill="7F7F7F" w:themeFill="text1" w:themeFillTint="80"/>
          </w:tcPr>
          <w:p w14:paraId="18ADA67C" w14:textId="77777777" w:rsidR="00420494" w:rsidRPr="00095EF1" w:rsidRDefault="00420494" w:rsidP="004A0FE5">
            <w:pPr>
              <w:rPr>
                <w:rFonts w:ascii="Times New Roman" w:eastAsia="Calibri" w:hAnsi="Calibri" w:cs="Calibri"/>
                <w:sz w:val="18"/>
                <w:lang w:val="es-ES"/>
              </w:rPr>
            </w:pPr>
          </w:p>
        </w:tc>
        <w:tc>
          <w:tcPr>
            <w:tcW w:w="752" w:type="dxa"/>
            <w:tcBorders>
              <w:top w:val="single" w:sz="4" w:space="0" w:color="000000"/>
              <w:left w:val="single" w:sz="4" w:space="0" w:color="000000"/>
              <w:bottom w:val="single" w:sz="4" w:space="0" w:color="000000"/>
              <w:right w:val="single" w:sz="4" w:space="0" w:color="000000"/>
            </w:tcBorders>
            <w:shd w:val="clear" w:color="auto" w:fill="auto"/>
          </w:tcPr>
          <w:p w14:paraId="58D8A834" w14:textId="77777777" w:rsidR="00420494" w:rsidRPr="00095EF1" w:rsidRDefault="00420494" w:rsidP="004A0FE5">
            <w:pPr>
              <w:rPr>
                <w:rFonts w:ascii="Times New Roman" w:eastAsia="Calibri" w:hAnsi="Calibri" w:cs="Calibri"/>
                <w:sz w:val="18"/>
                <w:lang w:val="es-ES"/>
              </w:rPr>
            </w:pPr>
          </w:p>
        </w:tc>
        <w:tc>
          <w:tcPr>
            <w:tcW w:w="595" w:type="dxa"/>
            <w:tcBorders>
              <w:top w:val="single" w:sz="4" w:space="0" w:color="000000"/>
              <w:left w:val="single" w:sz="4" w:space="0" w:color="000000"/>
              <w:bottom w:val="single" w:sz="4" w:space="0" w:color="000000"/>
              <w:right w:val="single" w:sz="4" w:space="0" w:color="000000"/>
            </w:tcBorders>
          </w:tcPr>
          <w:p w14:paraId="0AB9C5D6" w14:textId="77777777" w:rsidR="00420494" w:rsidRPr="00095EF1" w:rsidRDefault="00420494" w:rsidP="004A0FE5">
            <w:pPr>
              <w:rPr>
                <w:rFonts w:ascii="Times New Roman" w:eastAsia="Calibri" w:hAnsi="Calibri" w:cs="Calibri"/>
                <w:sz w:val="18"/>
                <w:lang w:val="es-ES"/>
              </w:rPr>
            </w:pPr>
          </w:p>
        </w:tc>
        <w:tc>
          <w:tcPr>
            <w:tcW w:w="567" w:type="dxa"/>
            <w:tcBorders>
              <w:top w:val="single" w:sz="4" w:space="0" w:color="000000"/>
              <w:left w:val="single" w:sz="4" w:space="0" w:color="000000"/>
              <w:bottom w:val="single" w:sz="4" w:space="0" w:color="000000"/>
            </w:tcBorders>
          </w:tcPr>
          <w:p w14:paraId="13E74849" w14:textId="77777777" w:rsidR="00420494" w:rsidRPr="00095EF1" w:rsidRDefault="00420494" w:rsidP="004A0FE5">
            <w:pPr>
              <w:rPr>
                <w:rFonts w:ascii="Times New Roman" w:eastAsia="Calibri" w:hAnsi="Calibri" w:cs="Calibri"/>
                <w:sz w:val="18"/>
                <w:lang w:val="es-ES"/>
              </w:rPr>
            </w:pPr>
          </w:p>
        </w:tc>
      </w:tr>
      <w:tr w:rsidR="00420494" w:rsidRPr="00095EF1" w14:paraId="09FA1D99" w14:textId="77777777" w:rsidTr="004A0FE5">
        <w:trPr>
          <w:trHeight w:val="611"/>
        </w:trPr>
        <w:tc>
          <w:tcPr>
            <w:tcW w:w="4734" w:type="dxa"/>
            <w:tcBorders>
              <w:top w:val="single" w:sz="4" w:space="0" w:color="000000"/>
              <w:bottom w:val="single" w:sz="4" w:space="0" w:color="000000"/>
              <w:right w:val="single" w:sz="4" w:space="0" w:color="000000"/>
            </w:tcBorders>
          </w:tcPr>
          <w:p w14:paraId="0DBDA72F" w14:textId="77777777" w:rsidR="00420494" w:rsidRPr="00DD6549" w:rsidRDefault="00420494" w:rsidP="00420494">
            <w:pPr>
              <w:pStyle w:val="Prrafodelista"/>
              <w:numPr>
                <w:ilvl w:val="0"/>
                <w:numId w:val="20"/>
              </w:numPr>
              <w:rPr>
                <w:lang w:val="es-ES"/>
              </w:rPr>
            </w:pPr>
            <w:r w:rsidRPr="00DD6549">
              <w:rPr>
                <w:lang w:val="es-ES"/>
              </w:rPr>
              <w:t>Socialización con las comisiones, para valorar el nivel de avance en los trabajos del pre-congreso.</w:t>
            </w:r>
          </w:p>
        </w:tc>
        <w:tc>
          <w:tcPr>
            <w:tcW w:w="2476" w:type="dxa"/>
            <w:tcBorders>
              <w:top w:val="single" w:sz="4" w:space="0" w:color="000000"/>
              <w:left w:val="single" w:sz="4" w:space="0" w:color="000000"/>
              <w:bottom w:val="single" w:sz="4" w:space="0" w:color="000000"/>
              <w:right w:val="single" w:sz="4" w:space="0" w:color="000000"/>
            </w:tcBorders>
          </w:tcPr>
          <w:p w14:paraId="3FC364FB" w14:textId="77777777" w:rsidR="00420494" w:rsidRDefault="00420494" w:rsidP="004A0FE5">
            <w:pPr>
              <w:rPr>
                <w:lang w:val="es-ES"/>
              </w:rPr>
            </w:pPr>
          </w:p>
          <w:p w14:paraId="4605BFC9" w14:textId="77777777" w:rsidR="00420494" w:rsidRPr="0000281D" w:rsidRDefault="00420494" w:rsidP="004A0FE5">
            <w:pPr>
              <w:rPr>
                <w:rFonts w:ascii="Arial" w:hAnsi="Arial" w:cs="Arial"/>
                <w:lang w:val="es-ES"/>
              </w:rPr>
            </w:pPr>
            <w:r>
              <w:rPr>
                <w:rFonts w:ascii="Arial" w:hAnsi="Arial" w:cs="Arial"/>
                <w:lang w:val="es-ES"/>
              </w:rPr>
              <w:t>Comisión de Organización</w:t>
            </w:r>
          </w:p>
        </w:tc>
        <w:tc>
          <w:tcPr>
            <w:tcW w:w="824" w:type="dxa"/>
            <w:tcBorders>
              <w:top w:val="single" w:sz="4" w:space="0" w:color="000000"/>
              <w:left w:val="single" w:sz="4" w:space="0" w:color="000000"/>
              <w:bottom w:val="single" w:sz="4" w:space="0" w:color="000000"/>
              <w:right w:val="single" w:sz="4" w:space="0" w:color="000000"/>
            </w:tcBorders>
            <w:shd w:val="clear" w:color="auto" w:fill="7F7F7F" w:themeFill="text1" w:themeFillTint="80"/>
          </w:tcPr>
          <w:p w14:paraId="659B4A40" w14:textId="77777777" w:rsidR="00420494" w:rsidRPr="00095EF1" w:rsidRDefault="00420494" w:rsidP="004A0FE5">
            <w:pPr>
              <w:rPr>
                <w:rFonts w:ascii="Times New Roman" w:eastAsia="Calibri" w:hAnsi="Calibri" w:cs="Calibri"/>
                <w:sz w:val="18"/>
                <w:lang w:val="es-ES"/>
              </w:rPr>
            </w:pPr>
          </w:p>
        </w:tc>
        <w:tc>
          <w:tcPr>
            <w:tcW w:w="752" w:type="dxa"/>
            <w:tcBorders>
              <w:top w:val="single" w:sz="4" w:space="0" w:color="000000"/>
              <w:left w:val="single" w:sz="4" w:space="0" w:color="000000"/>
              <w:bottom w:val="single" w:sz="4" w:space="0" w:color="000000"/>
              <w:right w:val="single" w:sz="4" w:space="0" w:color="000000"/>
            </w:tcBorders>
            <w:shd w:val="clear" w:color="auto" w:fill="auto"/>
          </w:tcPr>
          <w:p w14:paraId="117C56FD" w14:textId="77777777" w:rsidR="00420494" w:rsidRPr="00095EF1" w:rsidRDefault="00420494" w:rsidP="004A0FE5">
            <w:pPr>
              <w:rPr>
                <w:rFonts w:ascii="Times New Roman" w:eastAsia="Calibri" w:hAnsi="Calibri" w:cs="Calibri"/>
                <w:sz w:val="18"/>
                <w:lang w:val="es-ES"/>
              </w:rPr>
            </w:pPr>
          </w:p>
        </w:tc>
        <w:tc>
          <w:tcPr>
            <w:tcW w:w="595" w:type="dxa"/>
            <w:tcBorders>
              <w:top w:val="single" w:sz="4" w:space="0" w:color="000000"/>
              <w:left w:val="single" w:sz="4" w:space="0" w:color="000000"/>
              <w:bottom w:val="single" w:sz="4" w:space="0" w:color="000000"/>
              <w:right w:val="single" w:sz="4" w:space="0" w:color="000000"/>
            </w:tcBorders>
          </w:tcPr>
          <w:p w14:paraId="6A21E44D" w14:textId="77777777" w:rsidR="00420494" w:rsidRPr="00095EF1" w:rsidRDefault="00420494" w:rsidP="004A0FE5">
            <w:pPr>
              <w:rPr>
                <w:rFonts w:ascii="Times New Roman" w:eastAsia="Calibri" w:hAnsi="Calibri" w:cs="Calibri"/>
                <w:sz w:val="18"/>
                <w:lang w:val="es-ES"/>
              </w:rPr>
            </w:pPr>
          </w:p>
        </w:tc>
        <w:tc>
          <w:tcPr>
            <w:tcW w:w="567" w:type="dxa"/>
            <w:tcBorders>
              <w:top w:val="single" w:sz="4" w:space="0" w:color="000000"/>
              <w:left w:val="single" w:sz="4" w:space="0" w:color="000000"/>
              <w:bottom w:val="single" w:sz="4" w:space="0" w:color="000000"/>
            </w:tcBorders>
          </w:tcPr>
          <w:p w14:paraId="31404740" w14:textId="77777777" w:rsidR="00420494" w:rsidRPr="00095EF1" w:rsidRDefault="00420494" w:rsidP="004A0FE5">
            <w:pPr>
              <w:rPr>
                <w:rFonts w:ascii="Times New Roman" w:eastAsia="Calibri" w:hAnsi="Calibri" w:cs="Calibri"/>
                <w:sz w:val="18"/>
                <w:lang w:val="es-ES"/>
              </w:rPr>
            </w:pPr>
          </w:p>
        </w:tc>
      </w:tr>
      <w:tr w:rsidR="00420494" w:rsidRPr="00095EF1" w14:paraId="63C63E6A" w14:textId="77777777" w:rsidTr="004A0FE5">
        <w:trPr>
          <w:trHeight w:val="1093"/>
        </w:trPr>
        <w:tc>
          <w:tcPr>
            <w:tcW w:w="4734" w:type="dxa"/>
            <w:tcBorders>
              <w:top w:val="single" w:sz="4" w:space="0" w:color="000000"/>
              <w:bottom w:val="single" w:sz="4" w:space="0" w:color="000000"/>
              <w:right w:val="single" w:sz="4" w:space="0" w:color="000000"/>
            </w:tcBorders>
          </w:tcPr>
          <w:p w14:paraId="5B4E24A9" w14:textId="77777777" w:rsidR="00420494" w:rsidRPr="00DD6549" w:rsidRDefault="00420494" w:rsidP="004A0FE5">
            <w:pPr>
              <w:rPr>
                <w:lang w:val="es-ES"/>
              </w:rPr>
            </w:pPr>
          </w:p>
          <w:p w14:paraId="5FE15C6E" w14:textId="77777777" w:rsidR="00420494" w:rsidRPr="00DD6549" w:rsidRDefault="00420494" w:rsidP="00420494">
            <w:pPr>
              <w:pStyle w:val="Prrafodelista"/>
              <w:numPr>
                <w:ilvl w:val="0"/>
                <w:numId w:val="20"/>
              </w:numPr>
              <w:rPr>
                <w:lang w:val="es-ES"/>
              </w:rPr>
            </w:pPr>
            <w:r w:rsidRPr="00DD6549">
              <w:rPr>
                <w:lang w:val="es-ES"/>
              </w:rPr>
              <w:t>Acompañamiento y apoyo a las diferentes comisiones para la sistematización y seguimiento del desarrollo que se va realizando durante el proceso.</w:t>
            </w:r>
          </w:p>
        </w:tc>
        <w:tc>
          <w:tcPr>
            <w:tcW w:w="2476" w:type="dxa"/>
            <w:tcBorders>
              <w:top w:val="single" w:sz="4" w:space="0" w:color="000000"/>
              <w:left w:val="single" w:sz="4" w:space="0" w:color="000000"/>
              <w:bottom w:val="single" w:sz="4" w:space="0" w:color="000000"/>
              <w:right w:val="single" w:sz="4" w:space="0" w:color="000000"/>
            </w:tcBorders>
          </w:tcPr>
          <w:p w14:paraId="63A3DD86" w14:textId="77777777" w:rsidR="00420494" w:rsidRDefault="00420494" w:rsidP="004A0FE5">
            <w:pPr>
              <w:rPr>
                <w:lang w:val="es-ES"/>
              </w:rPr>
            </w:pPr>
          </w:p>
          <w:p w14:paraId="2076374C" w14:textId="77777777" w:rsidR="00420494" w:rsidRPr="00095EF1" w:rsidRDefault="00420494" w:rsidP="004A0FE5">
            <w:pPr>
              <w:rPr>
                <w:lang w:val="es-ES"/>
              </w:rPr>
            </w:pPr>
            <w:r>
              <w:rPr>
                <w:rFonts w:ascii="Arial" w:hAnsi="Arial" w:cs="Arial"/>
                <w:lang w:val="es-ES"/>
              </w:rPr>
              <w:t>Comisión de Organización</w:t>
            </w:r>
          </w:p>
        </w:tc>
        <w:tc>
          <w:tcPr>
            <w:tcW w:w="824" w:type="dxa"/>
            <w:tcBorders>
              <w:top w:val="single" w:sz="4" w:space="0" w:color="000000"/>
              <w:left w:val="single" w:sz="4" w:space="0" w:color="000000"/>
              <w:bottom w:val="single" w:sz="4" w:space="0" w:color="000000"/>
              <w:right w:val="single" w:sz="4" w:space="0" w:color="000000"/>
            </w:tcBorders>
            <w:shd w:val="clear" w:color="auto" w:fill="767171" w:themeFill="background2" w:themeFillShade="80"/>
          </w:tcPr>
          <w:p w14:paraId="72341B60" w14:textId="77777777" w:rsidR="00420494" w:rsidRPr="00236129" w:rsidRDefault="00420494" w:rsidP="004A0FE5">
            <w:pPr>
              <w:rPr>
                <w:rFonts w:ascii="Times New Roman" w:eastAsia="Calibri" w:hAnsi="Calibri" w:cs="Calibri"/>
                <w:color w:val="595959" w:themeColor="text1" w:themeTint="A6"/>
                <w:sz w:val="18"/>
                <w:highlight w:val="darkGray"/>
                <w:lang w:val="es-ES"/>
              </w:rPr>
            </w:pPr>
          </w:p>
        </w:tc>
        <w:tc>
          <w:tcPr>
            <w:tcW w:w="752" w:type="dxa"/>
            <w:tcBorders>
              <w:top w:val="single" w:sz="4" w:space="0" w:color="000000"/>
              <w:left w:val="single" w:sz="4" w:space="0" w:color="000000"/>
              <w:bottom w:val="single" w:sz="4" w:space="0" w:color="000000"/>
              <w:right w:val="single" w:sz="4" w:space="0" w:color="000000"/>
            </w:tcBorders>
            <w:shd w:val="clear" w:color="auto" w:fill="auto"/>
          </w:tcPr>
          <w:p w14:paraId="540B17A0" w14:textId="77777777" w:rsidR="00420494" w:rsidRPr="00095EF1" w:rsidRDefault="00420494" w:rsidP="004A0FE5">
            <w:pPr>
              <w:rPr>
                <w:rFonts w:ascii="Times New Roman" w:eastAsia="Calibri" w:hAnsi="Calibri" w:cs="Calibri"/>
                <w:sz w:val="18"/>
                <w:lang w:val="es-ES"/>
              </w:rPr>
            </w:pPr>
          </w:p>
        </w:tc>
        <w:tc>
          <w:tcPr>
            <w:tcW w:w="595" w:type="dxa"/>
            <w:tcBorders>
              <w:top w:val="single" w:sz="4" w:space="0" w:color="000000"/>
              <w:left w:val="single" w:sz="4" w:space="0" w:color="000000"/>
              <w:bottom w:val="single" w:sz="4" w:space="0" w:color="000000"/>
              <w:right w:val="single" w:sz="4" w:space="0" w:color="000000"/>
            </w:tcBorders>
          </w:tcPr>
          <w:p w14:paraId="48964897" w14:textId="77777777" w:rsidR="00420494" w:rsidRPr="00095EF1" w:rsidRDefault="00420494" w:rsidP="004A0FE5">
            <w:pPr>
              <w:rPr>
                <w:rFonts w:ascii="Times New Roman" w:eastAsia="Calibri" w:hAnsi="Calibri" w:cs="Calibri"/>
                <w:sz w:val="18"/>
                <w:lang w:val="es-ES"/>
              </w:rPr>
            </w:pPr>
          </w:p>
        </w:tc>
        <w:tc>
          <w:tcPr>
            <w:tcW w:w="567" w:type="dxa"/>
            <w:tcBorders>
              <w:top w:val="single" w:sz="4" w:space="0" w:color="000000"/>
              <w:left w:val="single" w:sz="4" w:space="0" w:color="000000"/>
              <w:bottom w:val="single" w:sz="4" w:space="0" w:color="000000"/>
            </w:tcBorders>
          </w:tcPr>
          <w:p w14:paraId="486B9F2C" w14:textId="77777777" w:rsidR="00420494" w:rsidRPr="00095EF1" w:rsidRDefault="00420494" w:rsidP="004A0FE5">
            <w:pPr>
              <w:rPr>
                <w:rFonts w:ascii="Times New Roman" w:eastAsia="Calibri" w:hAnsi="Calibri" w:cs="Calibri"/>
                <w:sz w:val="18"/>
                <w:lang w:val="es-ES"/>
              </w:rPr>
            </w:pPr>
          </w:p>
        </w:tc>
      </w:tr>
      <w:tr w:rsidR="00420494" w:rsidRPr="00095EF1" w14:paraId="6FD615F2" w14:textId="77777777" w:rsidTr="004A0FE5">
        <w:trPr>
          <w:trHeight w:val="612"/>
        </w:trPr>
        <w:tc>
          <w:tcPr>
            <w:tcW w:w="4734" w:type="dxa"/>
            <w:tcBorders>
              <w:top w:val="single" w:sz="4" w:space="0" w:color="000000"/>
              <w:bottom w:val="single" w:sz="4" w:space="0" w:color="000000"/>
              <w:right w:val="single" w:sz="4" w:space="0" w:color="000000"/>
            </w:tcBorders>
          </w:tcPr>
          <w:p w14:paraId="475543C5" w14:textId="77777777" w:rsidR="00420494" w:rsidRPr="00DD6549" w:rsidRDefault="00420494" w:rsidP="00420494">
            <w:pPr>
              <w:pStyle w:val="Prrafodelista"/>
              <w:numPr>
                <w:ilvl w:val="0"/>
                <w:numId w:val="20"/>
              </w:numPr>
              <w:rPr>
                <w:lang w:val="es-ES"/>
              </w:rPr>
            </w:pPr>
            <w:r w:rsidRPr="00DD6549">
              <w:rPr>
                <w:lang w:val="es-ES"/>
              </w:rPr>
              <w:t>Presentación del trabajo realizado por las diferentes comisiones.</w:t>
            </w:r>
          </w:p>
        </w:tc>
        <w:tc>
          <w:tcPr>
            <w:tcW w:w="2476" w:type="dxa"/>
            <w:tcBorders>
              <w:top w:val="single" w:sz="4" w:space="0" w:color="000000"/>
              <w:left w:val="single" w:sz="4" w:space="0" w:color="000000"/>
              <w:bottom w:val="single" w:sz="4" w:space="0" w:color="000000"/>
              <w:right w:val="single" w:sz="4" w:space="0" w:color="000000"/>
            </w:tcBorders>
          </w:tcPr>
          <w:p w14:paraId="2D15BF8C" w14:textId="77777777" w:rsidR="00420494" w:rsidRPr="0000281D" w:rsidRDefault="00420494" w:rsidP="004A0FE5">
            <w:pPr>
              <w:rPr>
                <w:rFonts w:ascii="Arial" w:hAnsi="Arial" w:cs="Arial"/>
                <w:lang w:val="es-ES"/>
              </w:rPr>
            </w:pPr>
            <w:r>
              <w:rPr>
                <w:rFonts w:ascii="Arial" w:hAnsi="Arial" w:cs="Arial"/>
                <w:lang w:val="es-ES"/>
              </w:rPr>
              <w:t>Todas las comisiones</w:t>
            </w:r>
          </w:p>
        </w:tc>
        <w:tc>
          <w:tcPr>
            <w:tcW w:w="824"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66235AD" w14:textId="77777777" w:rsidR="00420494" w:rsidRPr="00236129" w:rsidRDefault="00420494" w:rsidP="004A0FE5">
            <w:pPr>
              <w:rPr>
                <w:rFonts w:ascii="Times New Roman" w:eastAsia="Calibri" w:hAnsi="Calibri" w:cs="Calibri"/>
                <w:sz w:val="18"/>
                <w:highlight w:val="darkGray"/>
                <w:lang w:val="es-ES"/>
              </w:rPr>
            </w:pPr>
          </w:p>
        </w:tc>
        <w:tc>
          <w:tcPr>
            <w:tcW w:w="752" w:type="dxa"/>
            <w:tcBorders>
              <w:top w:val="single" w:sz="4" w:space="0" w:color="000000"/>
              <w:left w:val="single" w:sz="4" w:space="0" w:color="000000"/>
              <w:bottom w:val="single" w:sz="4" w:space="0" w:color="000000"/>
              <w:right w:val="single" w:sz="4" w:space="0" w:color="000000"/>
            </w:tcBorders>
            <w:shd w:val="clear" w:color="auto" w:fill="7F7F7F" w:themeFill="text1" w:themeFillTint="80"/>
          </w:tcPr>
          <w:p w14:paraId="70B20330" w14:textId="77777777" w:rsidR="00420494" w:rsidRPr="00095EF1" w:rsidRDefault="00420494" w:rsidP="004A0FE5">
            <w:pPr>
              <w:rPr>
                <w:rFonts w:ascii="Times New Roman" w:eastAsia="Calibri" w:hAnsi="Calibri" w:cs="Calibri"/>
                <w:sz w:val="18"/>
                <w:lang w:val="es-ES"/>
              </w:rPr>
            </w:pPr>
          </w:p>
        </w:tc>
        <w:tc>
          <w:tcPr>
            <w:tcW w:w="595" w:type="dxa"/>
            <w:tcBorders>
              <w:top w:val="single" w:sz="4" w:space="0" w:color="000000"/>
              <w:left w:val="single" w:sz="4" w:space="0" w:color="000000"/>
              <w:bottom w:val="single" w:sz="4" w:space="0" w:color="000000"/>
              <w:right w:val="single" w:sz="4" w:space="0" w:color="000000"/>
            </w:tcBorders>
          </w:tcPr>
          <w:p w14:paraId="7831445E" w14:textId="77777777" w:rsidR="00420494" w:rsidRPr="00095EF1" w:rsidRDefault="00420494" w:rsidP="004A0FE5">
            <w:pPr>
              <w:rPr>
                <w:rFonts w:ascii="Times New Roman" w:eastAsia="Calibri" w:hAnsi="Calibri" w:cs="Calibri"/>
                <w:sz w:val="18"/>
                <w:lang w:val="es-ES"/>
              </w:rPr>
            </w:pPr>
          </w:p>
        </w:tc>
        <w:tc>
          <w:tcPr>
            <w:tcW w:w="567" w:type="dxa"/>
            <w:tcBorders>
              <w:top w:val="single" w:sz="4" w:space="0" w:color="000000"/>
              <w:left w:val="single" w:sz="4" w:space="0" w:color="000000"/>
              <w:bottom w:val="single" w:sz="4" w:space="0" w:color="000000"/>
            </w:tcBorders>
          </w:tcPr>
          <w:p w14:paraId="1518B4A0" w14:textId="77777777" w:rsidR="00420494" w:rsidRPr="00095EF1" w:rsidRDefault="00420494" w:rsidP="004A0FE5">
            <w:pPr>
              <w:rPr>
                <w:rFonts w:ascii="Times New Roman" w:eastAsia="Calibri" w:hAnsi="Calibri" w:cs="Calibri"/>
                <w:sz w:val="18"/>
                <w:lang w:val="es-ES"/>
              </w:rPr>
            </w:pPr>
          </w:p>
        </w:tc>
      </w:tr>
      <w:tr w:rsidR="00420494" w:rsidRPr="00095EF1" w14:paraId="030260B4" w14:textId="77777777" w:rsidTr="004A0FE5">
        <w:trPr>
          <w:trHeight w:val="611"/>
        </w:trPr>
        <w:tc>
          <w:tcPr>
            <w:tcW w:w="4734" w:type="dxa"/>
            <w:tcBorders>
              <w:top w:val="single" w:sz="4" w:space="0" w:color="000000"/>
              <w:bottom w:val="single" w:sz="4" w:space="0" w:color="000000"/>
              <w:right w:val="single" w:sz="4" w:space="0" w:color="000000"/>
            </w:tcBorders>
          </w:tcPr>
          <w:p w14:paraId="0314CB1F" w14:textId="77777777" w:rsidR="00420494" w:rsidRPr="00DD6549" w:rsidRDefault="00420494" w:rsidP="00420494">
            <w:pPr>
              <w:pStyle w:val="Prrafodelista"/>
              <w:numPr>
                <w:ilvl w:val="0"/>
                <w:numId w:val="20"/>
              </w:numPr>
              <w:rPr>
                <w:lang w:val="es-ES"/>
              </w:rPr>
            </w:pPr>
            <w:r w:rsidRPr="00DD6549">
              <w:rPr>
                <w:lang w:val="es-ES"/>
              </w:rPr>
              <w:t>Organización  del trabajo</w:t>
            </w:r>
          </w:p>
        </w:tc>
        <w:tc>
          <w:tcPr>
            <w:tcW w:w="2476" w:type="dxa"/>
            <w:tcBorders>
              <w:top w:val="single" w:sz="4" w:space="0" w:color="000000"/>
              <w:left w:val="single" w:sz="4" w:space="0" w:color="000000"/>
              <w:bottom w:val="single" w:sz="4" w:space="0" w:color="000000"/>
              <w:right w:val="single" w:sz="4" w:space="0" w:color="000000"/>
            </w:tcBorders>
          </w:tcPr>
          <w:p w14:paraId="4FC10E72" w14:textId="77777777" w:rsidR="00420494" w:rsidRPr="00DD6549" w:rsidRDefault="00420494" w:rsidP="004A0FE5">
            <w:pPr>
              <w:rPr>
                <w:rFonts w:ascii="Arial" w:hAnsi="Arial" w:cs="Arial"/>
                <w:lang w:val="es-ES"/>
              </w:rPr>
            </w:pPr>
            <w:r w:rsidRPr="00DD6549">
              <w:rPr>
                <w:rFonts w:ascii="Arial" w:hAnsi="Arial" w:cs="Arial"/>
                <w:lang w:val="es-ES"/>
              </w:rPr>
              <w:t>Comisión  Académica y Tecnológica</w:t>
            </w:r>
          </w:p>
        </w:tc>
        <w:tc>
          <w:tcPr>
            <w:tcW w:w="824"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C540F5F" w14:textId="77777777" w:rsidR="00420494" w:rsidRPr="00095EF1" w:rsidRDefault="00420494" w:rsidP="004A0FE5">
            <w:pPr>
              <w:rPr>
                <w:rFonts w:ascii="Times New Roman" w:eastAsia="Calibri" w:hAnsi="Calibri" w:cs="Calibri"/>
                <w:sz w:val="18"/>
                <w:lang w:val="es-ES"/>
              </w:rPr>
            </w:pPr>
          </w:p>
        </w:tc>
        <w:tc>
          <w:tcPr>
            <w:tcW w:w="752" w:type="dxa"/>
            <w:tcBorders>
              <w:top w:val="single" w:sz="4" w:space="0" w:color="000000"/>
              <w:left w:val="single" w:sz="4" w:space="0" w:color="000000"/>
              <w:bottom w:val="single" w:sz="4" w:space="0" w:color="000000"/>
              <w:right w:val="single" w:sz="4" w:space="0" w:color="000000"/>
            </w:tcBorders>
            <w:shd w:val="clear" w:color="auto" w:fill="7F7F7F" w:themeFill="text1" w:themeFillTint="80"/>
          </w:tcPr>
          <w:p w14:paraId="7FDE85D3" w14:textId="77777777" w:rsidR="00420494" w:rsidRPr="00095EF1" w:rsidRDefault="00420494" w:rsidP="004A0FE5">
            <w:pPr>
              <w:rPr>
                <w:rFonts w:ascii="Times New Roman" w:eastAsia="Calibri" w:hAnsi="Calibri" w:cs="Calibri"/>
                <w:sz w:val="18"/>
                <w:lang w:val="es-ES"/>
              </w:rPr>
            </w:pPr>
          </w:p>
        </w:tc>
        <w:tc>
          <w:tcPr>
            <w:tcW w:w="595" w:type="dxa"/>
            <w:tcBorders>
              <w:top w:val="single" w:sz="4" w:space="0" w:color="000000"/>
              <w:left w:val="single" w:sz="4" w:space="0" w:color="000000"/>
              <w:bottom w:val="single" w:sz="4" w:space="0" w:color="000000"/>
              <w:right w:val="single" w:sz="4" w:space="0" w:color="000000"/>
            </w:tcBorders>
          </w:tcPr>
          <w:p w14:paraId="16C0F973" w14:textId="77777777" w:rsidR="00420494" w:rsidRPr="00095EF1" w:rsidRDefault="00420494" w:rsidP="004A0FE5">
            <w:pPr>
              <w:rPr>
                <w:rFonts w:ascii="Times New Roman" w:eastAsia="Calibri" w:hAnsi="Calibri" w:cs="Calibri"/>
                <w:sz w:val="18"/>
                <w:lang w:val="es-ES"/>
              </w:rPr>
            </w:pPr>
          </w:p>
        </w:tc>
        <w:tc>
          <w:tcPr>
            <w:tcW w:w="567" w:type="dxa"/>
            <w:tcBorders>
              <w:top w:val="single" w:sz="4" w:space="0" w:color="000000"/>
              <w:left w:val="single" w:sz="4" w:space="0" w:color="000000"/>
              <w:bottom w:val="single" w:sz="4" w:space="0" w:color="000000"/>
            </w:tcBorders>
          </w:tcPr>
          <w:p w14:paraId="042E65C1" w14:textId="77777777" w:rsidR="00420494" w:rsidRPr="00095EF1" w:rsidRDefault="00420494" w:rsidP="004A0FE5">
            <w:pPr>
              <w:rPr>
                <w:rFonts w:ascii="Times New Roman" w:eastAsia="Calibri" w:hAnsi="Calibri" w:cs="Calibri"/>
                <w:sz w:val="18"/>
                <w:lang w:val="es-ES"/>
              </w:rPr>
            </w:pPr>
          </w:p>
        </w:tc>
      </w:tr>
      <w:tr w:rsidR="00420494" w:rsidRPr="00095EF1" w14:paraId="6E448797" w14:textId="77777777" w:rsidTr="004A0FE5">
        <w:trPr>
          <w:trHeight w:val="642"/>
        </w:trPr>
        <w:tc>
          <w:tcPr>
            <w:tcW w:w="4734" w:type="dxa"/>
            <w:tcBorders>
              <w:top w:val="single" w:sz="4" w:space="0" w:color="000000"/>
              <w:bottom w:val="single" w:sz="4" w:space="0" w:color="000000"/>
              <w:right w:val="single" w:sz="4" w:space="0" w:color="000000"/>
            </w:tcBorders>
          </w:tcPr>
          <w:p w14:paraId="0D4486BA" w14:textId="77777777" w:rsidR="00420494" w:rsidRPr="00DD6549" w:rsidRDefault="00420494" w:rsidP="00420494">
            <w:pPr>
              <w:pStyle w:val="Prrafodelista"/>
              <w:numPr>
                <w:ilvl w:val="0"/>
                <w:numId w:val="20"/>
              </w:numPr>
              <w:rPr>
                <w:lang w:val="es-ES"/>
              </w:rPr>
            </w:pPr>
            <w:r w:rsidRPr="00DD6549">
              <w:rPr>
                <w:lang w:val="es-ES"/>
              </w:rPr>
              <w:t>Revisión del trabajo a ser presentado en  pre- congreso.</w:t>
            </w:r>
          </w:p>
        </w:tc>
        <w:tc>
          <w:tcPr>
            <w:tcW w:w="2476" w:type="dxa"/>
            <w:tcBorders>
              <w:top w:val="single" w:sz="4" w:space="0" w:color="000000"/>
              <w:left w:val="single" w:sz="4" w:space="0" w:color="000000"/>
              <w:bottom w:val="single" w:sz="4" w:space="0" w:color="000000"/>
              <w:right w:val="single" w:sz="4" w:space="0" w:color="000000"/>
            </w:tcBorders>
          </w:tcPr>
          <w:p w14:paraId="18F13CEE" w14:textId="77777777" w:rsidR="00420494" w:rsidRPr="00DD6549" w:rsidRDefault="00420494" w:rsidP="004A0FE5">
            <w:pPr>
              <w:rPr>
                <w:rFonts w:ascii="Arial" w:hAnsi="Arial" w:cs="Arial"/>
                <w:lang w:val="es-ES"/>
              </w:rPr>
            </w:pPr>
            <w:r w:rsidRPr="00DD6549">
              <w:rPr>
                <w:rFonts w:ascii="Arial" w:hAnsi="Arial" w:cs="Arial"/>
                <w:lang w:val="es-ES"/>
              </w:rPr>
              <w:t>Comisión  Académica y Tecnológica</w:t>
            </w:r>
          </w:p>
        </w:tc>
        <w:tc>
          <w:tcPr>
            <w:tcW w:w="824" w:type="dxa"/>
            <w:tcBorders>
              <w:top w:val="single" w:sz="4" w:space="0" w:color="000000"/>
              <w:left w:val="single" w:sz="4" w:space="0" w:color="000000"/>
              <w:bottom w:val="single" w:sz="4" w:space="0" w:color="000000"/>
              <w:right w:val="single" w:sz="4" w:space="0" w:color="000000"/>
            </w:tcBorders>
          </w:tcPr>
          <w:p w14:paraId="79BB3922" w14:textId="77777777" w:rsidR="00420494" w:rsidRPr="00095EF1" w:rsidRDefault="00420494" w:rsidP="004A0FE5">
            <w:pPr>
              <w:rPr>
                <w:rFonts w:ascii="Times New Roman" w:eastAsia="Calibri" w:hAnsi="Calibri" w:cs="Calibri"/>
                <w:sz w:val="18"/>
                <w:lang w:val="es-ES"/>
              </w:rPr>
            </w:pPr>
          </w:p>
        </w:tc>
        <w:tc>
          <w:tcPr>
            <w:tcW w:w="752" w:type="dxa"/>
            <w:tcBorders>
              <w:top w:val="single" w:sz="4" w:space="0" w:color="000000"/>
              <w:left w:val="single" w:sz="4" w:space="0" w:color="000000"/>
              <w:bottom w:val="single" w:sz="4" w:space="0" w:color="000000"/>
              <w:right w:val="single" w:sz="4" w:space="0" w:color="000000"/>
            </w:tcBorders>
            <w:shd w:val="clear" w:color="auto" w:fill="808080" w:themeFill="background1" w:themeFillShade="80"/>
          </w:tcPr>
          <w:p w14:paraId="1E8BD7A2" w14:textId="77777777" w:rsidR="00420494" w:rsidRPr="00095EF1" w:rsidRDefault="00420494" w:rsidP="004A0FE5">
            <w:pPr>
              <w:rPr>
                <w:rFonts w:ascii="Times New Roman" w:eastAsia="Calibri" w:hAnsi="Calibri" w:cs="Calibri"/>
                <w:sz w:val="18"/>
                <w:lang w:val="es-ES"/>
              </w:rPr>
            </w:pPr>
          </w:p>
        </w:tc>
        <w:tc>
          <w:tcPr>
            <w:tcW w:w="595" w:type="dxa"/>
            <w:tcBorders>
              <w:top w:val="single" w:sz="4" w:space="0" w:color="000000"/>
              <w:left w:val="single" w:sz="4" w:space="0" w:color="000000"/>
              <w:bottom w:val="single" w:sz="4" w:space="0" w:color="000000"/>
              <w:right w:val="single" w:sz="4" w:space="0" w:color="000000"/>
            </w:tcBorders>
            <w:shd w:val="clear" w:color="auto" w:fill="auto"/>
          </w:tcPr>
          <w:p w14:paraId="75DC30E6" w14:textId="77777777" w:rsidR="00420494" w:rsidRPr="00095EF1" w:rsidRDefault="00420494" w:rsidP="004A0FE5">
            <w:pPr>
              <w:rPr>
                <w:rFonts w:ascii="Times New Roman" w:eastAsia="Calibri" w:hAnsi="Calibri" w:cs="Calibri"/>
                <w:sz w:val="18"/>
                <w:lang w:val="es-ES"/>
              </w:rPr>
            </w:pPr>
          </w:p>
        </w:tc>
        <w:tc>
          <w:tcPr>
            <w:tcW w:w="567" w:type="dxa"/>
            <w:tcBorders>
              <w:top w:val="single" w:sz="4" w:space="0" w:color="000000"/>
              <w:left w:val="single" w:sz="4" w:space="0" w:color="000000"/>
              <w:bottom w:val="single" w:sz="4" w:space="0" w:color="000000"/>
            </w:tcBorders>
          </w:tcPr>
          <w:p w14:paraId="1B4CD999" w14:textId="77777777" w:rsidR="00420494" w:rsidRPr="00095EF1" w:rsidRDefault="00420494" w:rsidP="004A0FE5">
            <w:pPr>
              <w:rPr>
                <w:rFonts w:ascii="Times New Roman" w:eastAsia="Calibri" w:hAnsi="Calibri" w:cs="Calibri"/>
                <w:sz w:val="18"/>
                <w:lang w:val="es-ES"/>
              </w:rPr>
            </w:pPr>
          </w:p>
        </w:tc>
      </w:tr>
      <w:tr w:rsidR="00420494" w:rsidRPr="00095EF1" w14:paraId="1D6C5284" w14:textId="77777777" w:rsidTr="004A0FE5">
        <w:trPr>
          <w:trHeight w:val="836"/>
        </w:trPr>
        <w:tc>
          <w:tcPr>
            <w:tcW w:w="4734" w:type="dxa"/>
            <w:tcBorders>
              <w:top w:val="single" w:sz="4" w:space="0" w:color="000000"/>
              <w:bottom w:val="single" w:sz="4" w:space="0" w:color="000000"/>
              <w:right w:val="single" w:sz="4" w:space="0" w:color="000000"/>
            </w:tcBorders>
          </w:tcPr>
          <w:p w14:paraId="561290DC" w14:textId="77777777" w:rsidR="00420494" w:rsidRPr="00DD6549" w:rsidRDefault="00420494" w:rsidP="004A0FE5">
            <w:pPr>
              <w:rPr>
                <w:lang w:val="es-ES"/>
              </w:rPr>
            </w:pPr>
          </w:p>
          <w:p w14:paraId="214C1C12" w14:textId="77777777" w:rsidR="00420494" w:rsidRPr="00DD6549" w:rsidRDefault="00420494" w:rsidP="00420494">
            <w:pPr>
              <w:pStyle w:val="Prrafodelista"/>
              <w:numPr>
                <w:ilvl w:val="0"/>
                <w:numId w:val="20"/>
              </w:numPr>
              <w:rPr>
                <w:lang w:val="es-ES"/>
              </w:rPr>
            </w:pPr>
            <w:r w:rsidRPr="00DD6549">
              <w:rPr>
                <w:lang w:val="es-ES"/>
              </w:rPr>
              <w:t>Compartir dicho trabajo con la comunidad educativa del centro para darlo a conocer.</w:t>
            </w:r>
          </w:p>
        </w:tc>
        <w:tc>
          <w:tcPr>
            <w:tcW w:w="2476" w:type="dxa"/>
            <w:tcBorders>
              <w:top w:val="single" w:sz="4" w:space="0" w:color="000000"/>
              <w:left w:val="single" w:sz="4" w:space="0" w:color="000000"/>
              <w:bottom w:val="single" w:sz="4" w:space="0" w:color="000000"/>
              <w:right w:val="single" w:sz="4" w:space="0" w:color="000000"/>
            </w:tcBorders>
          </w:tcPr>
          <w:p w14:paraId="7FDD9156" w14:textId="77777777" w:rsidR="00420494" w:rsidRPr="00DD6549" w:rsidRDefault="00420494" w:rsidP="004A0FE5">
            <w:pPr>
              <w:rPr>
                <w:rFonts w:ascii="Arial" w:hAnsi="Arial" w:cs="Arial"/>
                <w:lang w:val="es-ES"/>
              </w:rPr>
            </w:pPr>
            <w:r w:rsidRPr="00DD6549">
              <w:rPr>
                <w:rFonts w:ascii="Arial" w:hAnsi="Arial" w:cs="Arial"/>
                <w:lang w:val="es-ES"/>
              </w:rPr>
              <w:t>Comisión  Académica y Tecnológica</w:t>
            </w:r>
          </w:p>
        </w:tc>
        <w:tc>
          <w:tcPr>
            <w:tcW w:w="824" w:type="dxa"/>
            <w:tcBorders>
              <w:top w:val="single" w:sz="4" w:space="0" w:color="000000"/>
              <w:left w:val="single" w:sz="4" w:space="0" w:color="000000"/>
              <w:bottom w:val="single" w:sz="4" w:space="0" w:color="000000"/>
              <w:right w:val="single" w:sz="4" w:space="0" w:color="000000"/>
            </w:tcBorders>
          </w:tcPr>
          <w:p w14:paraId="721D9649" w14:textId="77777777" w:rsidR="00420494" w:rsidRPr="00095EF1" w:rsidRDefault="00420494" w:rsidP="004A0FE5">
            <w:pPr>
              <w:rPr>
                <w:rFonts w:ascii="Times New Roman" w:eastAsia="Calibri" w:hAnsi="Calibri" w:cs="Calibri"/>
                <w:sz w:val="18"/>
                <w:lang w:val="es-ES"/>
              </w:rPr>
            </w:pPr>
          </w:p>
        </w:tc>
        <w:tc>
          <w:tcPr>
            <w:tcW w:w="752" w:type="dxa"/>
            <w:tcBorders>
              <w:top w:val="single" w:sz="4" w:space="0" w:color="000000"/>
              <w:left w:val="single" w:sz="4" w:space="0" w:color="000000"/>
              <w:bottom w:val="single" w:sz="4" w:space="0" w:color="000000"/>
              <w:right w:val="single" w:sz="4" w:space="0" w:color="000000"/>
            </w:tcBorders>
            <w:shd w:val="clear" w:color="auto" w:fill="808080" w:themeFill="background1" w:themeFillShade="80"/>
          </w:tcPr>
          <w:p w14:paraId="741B6D12" w14:textId="77777777" w:rsidR="00420494" w:rsidRPr="00095EF1" w:rsidRDefault="00420494" w:rsidP="004A0FE5">
            <w:pPr>
              <w:rPr>
                <w:rFonts w:ascii="Times New Roman" w:eastAsia="Calibri" w:hAnsi="Calibri" w:cs="Calibri"/>
                <w:sz w:val="18"/>
                <w:lang w:val="es-ES"/>
              </w:rPr>
            </w:pPr>
          </w:p>
        </w:tc>
        <w:tc>
          <w:tcPr>
            <w:tcW w:w="595" w:type="dxa"/>
            <w:tcBorders>
              <w:top w:val="single" w:sz="4" w:space="0" w:color="000000"/>
              <w:left w:val="single" w:sz="4" w:space="0" w:color="000000"/>
              <w:bottom w:val="single" w:sz="4" w:space="0" w:color="000000"/>
              <w:right w:val="single" w:sz="4" w:space="0" w:color="000000"/>
            </w:tcBorders>
            <w:shd w:val="clear" w:color="auto" w:fill="auto"/>
          </w:tcPr>
          <w:p w14:paraId="5B3443CC" w14:textId="77777777" w:rsidR="00420494" w:rsidRPr="00095EF1" w:rsidRDefault="00420494" w:rsidP="004A0FE5">
            <w:pPr>
              <w:rPr>
                <w:rFonts w:ascii="Times New Roman" w:eastAsia="Calibri" w:hAnsi="Calibri" w:cs="Calibri"/>
                <w:sz w:val="18"/>
                <w:lang w:val="es-ES"/>
              </w:rPr>
            </w:pPr>
          </w:p>
        </w:tc>
        <w:tc>
          <w:tcPr>
            <w:tcW w:w="567" w:type="dxa"/>
            <w:tcBorders>
              <w:top w:val="single" w:sz="4" w:space="0" w:color="000000"/>
              <w:left w:val="single" w:sz="4" w:space="0" w:color="000000"/>
              <w:bottom w:val="single" w:sz="4" w:space="0" w:color="000000"/>
            </w:tcBorders>
          </w:tcPr>
          <w:p w14:paraId="7F19D77A" w14:textId="77777777" w:rsidR="00420494" w:rsidRPr="00095EF1" w:rsidRDefault="00420494" w:rsidP="004A0FE5">
            <w:pPr>
              <w:rPr>
                <w:rFonts w:ascii="Times New Roman" w:eastAsia="Calibri" w:hAnsi="Calibri" w:cs="Calibri"/>
                <w:sz w:val="18"/>
                <w:lang w:val="es-ES"/>
              </w:rPr>
            </w:pPr>
          </w:p>
        </w:tc>
      </w:tr>
      <w:tr w:rsidR="00420494" w:rsidRPr="00095EF1" w14:paraId="60A45BDA" w14:textId="77777777" w:rsidTr="004A0FE5">
        <w:trPr>
          <w:trHeight w:val="611"/>
        </w:trPr>
        <w:tc>
          <w:tcPr>
            <w:tcW w:w="4734" w:type="dxa"/>
            <w:tcBorders>
              <w:top w:val="single" w:sz="4" w:space="0" w:color="000000"/>
              <w:bottom w:val="single" w:sz="4" w:space="0" w:color="000000"/>
              <w:right w:val="single" w:sz="4" w:space="0" w:color="000000"/>
            </w:tcBorders>
          </w:tcPr>
          <w:p w14:paraId="5FA65AB5" w14:textId="77777777" w:rsidR="00420494" w:rsidRPr="00DD6549" w:rsidRDefault="00420494" w:rsidP="00420494">
            <w:pPr>
              <w:pStyle w:val="Prrafodelista"/>
              <w:numPr>
                <w:ilvl w:val="0"/>
                <w:numId w:val="20"/>
              </w:numPr>
              <w:rPr>
                <w:lang w:val="es-ES"/>
              </w:rPr>
            </w:pPr>
            <w:r w:rsidRPr="00DD6549">
              <w:rPr>
                <w:lang w:val="es-ES"/>
              </w:rPr>
              <w:lastRenderedPageBreak/>
              <w:t>Empastar el trabajo o tesis</w:t>
            </w:r>
          </w:p>
        </w:tc>
        <w:tc>
          <w:tcPr>
            <w:tcW w:w="2476" w:type="dxa"/>
            <w:tcBorders>
              <w:top w:val="single" w:sz="4" w:space="0" w:color="000000"/>
              <w:left w:val="single" w:sz="4" w:space="0" w:color="000000"/>
              <w:bottom w:val="single" w:sz="4" w:space="0" w:color="000000"/>
              <w:right w:val="single" w:sz="4" w:space="0" w:color="000000"/>
            </w:tcBorders>
          </w:tcPr>
          <w:p w14:paraId="0BF2B9E8" w14:textId="77777777" w:rsidR="00420494" w:rsidRPr="00DD6549" w:rsidRDefault="00420494" w:rsidP="004A0FE5">
            <w:pPr>
              <w:rPr>
                <w:rFonts w:ascii="Arial" w:hAnsi="Arial" w:cs="Arial"/>
                <w:lang w:val="es-ES"/>
              </w:rPr>
            </w:pPr>
            <w:r w:rsidRPr="00DD6549">
              <w:rPr>
                <w:rFonts w:ascii="Arial" w:hAnsi="Arial" w:cs="Arial"/>
                <w:lang w:val="es-ES"/>
              </w:rPr>
              <w:t>Coordinador Admirativo.</w:t>
            </w:r>
          </w:p>
        </w:tc>
        <w:tc>
          <w:tcPr>
            <w:tcW w:w="824" w:type="dxa"/>
            <w:tcBorders>
              <w:top w:val="single" w:sz="4" w:space="0" w:color="000000"/>
              <w:left w:val="single" w:sz="4" w:space="0" w:color="000000"/>
              <w:bottom w:val="single" w:sz="4" w:space="0" w:color="000000"/>
              <w:right w:val="single" w:sz="4" w:space="0" w:color="000000"/>
            </w:tcBorders>
          </w:tcPr>
          <w:p w14:paraId="79D2BF30" w14:textId="77777777" w:rsidR="00420494" w:rsidRPr="00095EF1" w:rsidRDefault="00420494" w:rsidP="004A0FE5">
            <w:pPr>
              <w:rPr>
                <w:rFonts w:ascii="Times New Roman" w:eastAsia="Calibri" w:hAnsi="Calibri" w:cs="Calibri"/>
                <w:sz w:val="18"/>
                <w:lang w:val="es-ES"/>
              </w:rPr>
            </w:pPr>
          </w:p>
        </w:tc>
        <w:tc>
          <w:tcPr>
            <w:tcW w:w="752" w:type="dxa"/>
            <w:tcBorders>
              <w:top w:val="single" w:sz="4" w:space="0" w:color="000000"/>
              <w:left w:val="single" w:sz="4" w:space="0" w:color="000000"/>
              <w:bottom w:val="single" w:sz="4" w:space="0" w:color="000000"/>
              <w:right w:val="single" w:sz="4" w:space="0" w:color="000000"/>
            </w:tcBorders>
            <w:shd w:val="clear" w:color="auto" w:fill="808080" w:themeFill="background1" w:themeFillShade="80"/>
          </w:tcPr>
          <w:p w14:paraId="24FD8056" w14:textId="77777777" w:rsidR="00420494" w:rsidRPr="00095EF1" w:rsidRDefault="00420494" w:rsidP="004A0FE5">
            <w:pPr>
              <w:rPr>
                <w:rFonts w:ascii="Times New Roman" w:eastAsia="Calibri" w:hAnsi="Calibri" w:cs="Calibri"/>
                <w:sz w:val="18"/>
                <w:lang w:val="es-ES"/>
              </w:rPr>
            </w:pPr>
          </w:p>
        </w:tc>
        <w:tc>
          <w:tcPr>
            <w:tcW w:w="595" w:type="dxa"/>
            <w:tcBorders>
              <w:top w:val="single" w:sz="4" w:space="0" w:color="000000"/>
              <w:left w:val="single" w:sz="4" w:space="0" w:color="000000"/>
              <w:bottom w:val="single" w:sz="4" w:space="0" w:color="000000"/>
              <w:right w:val="single" w:sz="4" w:space="0" w:color="000000"/>
            </w:tcBorders>
            <w:shd w:val="clear" w:color="auto" w:fill="auto"/>
          </w:tcPr>
          <w:p w14:paraId="2C312C4C" w14:textId="77777777" w:rsidR="00420494" w:rsidRPr="00095EF1" w:rsidRDefault="00420494" w:rsidP="004A0FE5">
            <w:pPr>
              <w:rPr>
                <w:rFonts w:ascii="Times New Roman" w:eastAsia="Calibri" w:hAnsi="Calibri" w:cs="Calibri"/>
                <w:sz w:val="18"/>
                <w:lang w:val="es-ES"/>
              </w:rPr>
            </w:pPr>
          </w:p>
        </w:tc>
        <w:tc>
          <w:tcPr>
            <w:tcW w:w="567" w:type="dxa"/>
            <w:tcBorders>
              <w:top w:val="single" w:sz="4" w:space="0" w:color="000000"/>
              <w:left w:val="single" w:sz="4" w:space="0" w:color="000000"/>
              <w:bottom w:val="single" w:sz="4" w:space="0" w:color="000000"/>
            </w:tcBorders>
          </w:tcPr>
          <w:p w14:paraId="757D3D44" w14:textId="77777777" w:rsidR="00420494" w:rsidRPr="00095EF1" w:rsidRDefault="00420494" w:rsidP="004A0FE5">
            <w:pPr>
              <w:rPr>
                <w:rFonts w:ascii="Times New Roman" w:eastAsia="Calibri" w:hAnsi="Calibri" w:cs="Calibri"/>
                <w:sz w:val="18"/>
                <w:lang w:val="es-ES"/>
              </w:rPr>
            </w:pPr>
          </w:p>
        </w:tc>
      </w:tr>
      <w:tr w:rsidR="00420494" w:rsidRPr="00095EF1" w14:paraId="35D67598" w14:textId="77777777" w:rsidTr="004A0FE5">
        <w:trPr>
          <w:trHeight w:val="611"/>
        </w:trPr>
        <w:tc>
          <w:tcPr>
            <w:tcW w:w="4734" w:type="dxa"/>
            <w:tcBorders>
              <w:top w:val="single" w:sz="4" w:space="0" w:color="000000"/>
              <w:bottom w:val="single" w:sz="4" w:space="0" w:color="000000"/>
              <w:right w:val="single" w:sz="4" w:space="0" w:color="000000"/>
            </w:tcBorders>
          </w:tcPr>
          <w:p w14:paraId="1C64A7AB" w14:textId="77777777" w:rsidR="00420494" w:rsidRPr="00DD6549" w:rsidRDefault="00420494" w:rsidP="00420494">
            <w:pPr>
              <w:pStyle w:val="Prrafodelista"/>
              <w:numPr>
                <w:ilvl w:val="0"/>
                <w:numId w:val="20"/>
              </w:numPr>
              <w:rPr>
                <w:lang w:val="es-ES"/>
              </w:rPr>
            </w:pPr>
            <w:r w:rsidRPr="00DD6549">
              <w:rPr>
                <w:lang w:val="es-ES"/>
              </w:rPr>
              <w:t>Entrega y exposición del trabajo realizado en el pre- congreso a nivel distrital.</w:t>
            </w:r>
          </w:p>
        </w:tc>
        <w:tc>
          <w:tcPr>
            <w:tcW w:w="2476" w:type="dxa"/>
            <w:tcBorders>
              <w:top w:val="single" w:sz="4" w:space="0" w:color="000000"/>
              <w:left w:val="single" w:sz="4" w:space="0" w:color="000000"/>
              <w:bottom w:val="single" w:sz="4" w:space="0" w:color="000000"/>
              <w:right w:val="single" w:sz="4" w:space="0" w:color="000000"/>
            </w:tcBorders>
          </w:tcPr>
          <w:p w14:paraId="5C810D0E" w14:textId="77777777" w:rsidR="00420494" w:rsidRPr="00DD6549" w:rsidRDefault="00420494" w:rsidP="004A0FE5">
            <w:pPr>
              <w:rPr>
                <w:rFonts w:ascii="Arial" w:hAnsi="Arial" w:cs="Arial"/>
                <w:lang w:val="es-ES"/>
              </w:rPr>
            </w:pPr>
            <w:r w:rsidRPr="00DD6549">
              <w:rPr>
                <w:rFonts w:ascii="Arial" w:hAnsi="Arial" w:cs="Arial"/>
                <w:lang w:val="es-ES"/>
              </w:rPr>
              <w:t>Comisión Logística, Organización, Académica.</w:t>
            </w:r>
          </w:p>
        </w:tc>
        <w:tc>
          <w:tcPr>
            <w:tcW w:w="824" w:type="dxa"/>
            <w:tcBorders>
              <w:top w:val="single" w:sz="4" w:space="0" w:color="000000"/>
              <w:left w:val="single" w:sz="4" w:space="0" w:color="000000"/>
              <w:bottom w:val="single" w:sz="4" w:space="0" w:color="000000"/>
              <w:right w:val="single" w:sz="4" w:space="0" w:color="000000"/>
            </w:tcBorders>
          </w:tcPr>
          <w:p w14:paraId="5DDECC4B" w14:textId="77777777" w:rsidR="00420494" w:rsidRPr="00095EF1" w:rsidRDefault="00420494" w:rsidP="004A0FE5">
            <w:pPr>
              <w:rPr>
                <w:rFonts w:ascii="Times New Roman" w:eastAsia="Calibri" w:hAnsi="Calibri" w:cs="Calibri"/>
                <w:sz w:val="18"/>
                <w:lang w:val="es-ES"/>
              </w:rPr>
            </w:pPr>
          </w:p>
        </w:tc>
        <w:tc>
          <w:tcPr>
            <w:tcW w:w="752" w:type="dxa"/>
            <w:tcBorders>
              <w:top w:val="single" w:sz="4" w:space="0" w:color="000000"/>
              <w:left w:val="single" w:sz="4" w:space="0" w:color="000000"/>
              <w:bottom w:val="single" w:sz="4" w:space="0" w:color="000000"/>
              <w:right w:val="single" w:sz="4" w:space="0" w:color="000000"/>
            </w:tcBorders>
            <w:shd w:val="clear" w:color="auto" w:fill="808080" w:themeFill="background1" w:themeFillShade="80"/>
          </w:tcPr>
          <w:p w14:paraId="47503CE7" w14:textId="77777777" w:rsidR="00420494" w:rsidRPr="00095EF1" w:rsidRDefault="00420494" w:rsidP="004A0FE5">
            <w:pPr>
              <w:rPr>
                <w:rFonts w:ascii="Times New Roman" w:eastAsia="Calibri" w:hAnsi="Calibri" w:cs="Calibri"/>
                <w:sz w:val="18"/>
                <w:lang w:val="es-ES"/>
              </w:rPr>
            </w:pPr>
          </w:p>
        </w:tc>
        <w:tc>
          <w:tcPr>
            <w:tcW w:w="595" w:type="dxa"/>
            <w:tcBorders>
              <w:top w:val="single" w:sz="4" w:space="0" w:color="000000"/>
              <w:left w:val="single" w:sz="4" w:space="0" w:color="000000"/>
              <w:bottom w:val="single" w:sz="4" w:space="0" w:color="000000"/>
              <w:right w:val="single" w:sz="4" w:space="0" w:color="000000"/>
            </w:tcBorders>
            <w:shd w:val="clear" w:color="auto" w:fill="auto"/>
          </w:tcPr>
          <w:p w14:paraId="6C3D33B8" w14:textId="77777777" w:rsidR="00420494" w:rsidRPr="00095EF1" w:rsidRDefault="00420494" w:rsidP="004A0FE5">
            <w:pPr>
              <w:rPr>
                <w:rFonts w:ascii="Times New Roman" w:eastAsia="Calibri" w:hAnsi="Calibri" w:cs="Calibri"/>
                <w:sz w:val="18"/>
                <w:lang w:val="es-ES"/>
              </w:rPr>
            </w:pPr>
          </w:p>
        </w:tc>
        <w:tc>
          <w:tcPr>
            <w:tcW w:w="567" w:type="dxa"/>
            <w:tcBorders>
              <w:top w:val="single" w:sz="4" w:space="0" w:color="000000"/>
              <w:left w:val="single" w:sz="4" w:space="0" w:color="000000"/>
              <w:bottom w:val="single" w:sz="4" w:space="0" w:color="000000"/>
            </w:tcBorders>
          </w:tcPr>
          <w:p w14:paraId="02F616D4" w14:textId="77777777" w:rsidR="00420494" w:rsidRPr="00095EF1" w:rsidRDefault="00420494" w:rsidP="004A0FE5">
            <w:pPr>
              <w:rPr>
                <w:rFonts w:ascii="Times New Roman" w:eastAsia="Calibri" w:hAnsi="Calibri" w:cs="Calibri"/>
                <w:sz w:val="18"/>
                <w:lang w:val="es-ES"/>
              </w:rPr>
            </w:pPr>
          </w:p>
        </w:tc>
      </w:tr>
    </w:tbl>
    <w:p w14:paraId="5A1FD52C" w14:textId="77777777" w:rsidR="00F811DB" w:rsidRDefault="00F811DB" w:rsidP="00F811DB">
      <w:pPr>
        <w:widowControl w:val="0"/>
        <w:autoSpaceDE w:val="0"/>
        <w:autoSpaceDN w:val="0"/>
        <w:spacing w:after="0" w:line="240" w:lineRule="auto"/>
        <w:rPr>
          <w:rFonts w:ascii="Calibri" w:eastAsia="Calibri" w:hAnsi="Calibri" w:cs="Calibri"/>
          <w:b/>
          <w:sz w:val="20"/>
          <w:szCs w:val="28"/>
          <w:lang w:val="es-ES"/>
        </w:rPr>
      </w:pPr>
    </w:p>
    <w:p w14:paraId="39B37470" w14:textId="77777777" w:rsidR="00420494" w:rsidRDefault="00420494" w:rsidP="00420494">
      <w:pPr>
        <w:widowControl w:val="0"/>
        <w:autoSpaceDE w:val="0"/>
        <w:autoSpaceDN w:val="0"/>
        <w:spacing w:after="0" w:line="240" w:lineRule="auto"/>
        <w:rPr>
          <w:rFonts w:ascii="Calibri" w:eastAsia="Calibri" w:hAnsi="Calibri" w:cs="Calibri"/>
          <w:b/>
          <w:sz w:val="20"/>
          <w:szCs w:val="28"/>
          <w:lang w:val="es-ES"/>
        </w:rPr>
      </w:pPr>
      <w:r>
        <w:rPr>
          <w:rFonts w:ascii="Calibri" w:eastAsia="Calibri" w:hAnsi="Calibri" w:cs="Calibri"/>
          <w:b/>
          <w:sz w:val="20"/>
          <w:szCs w:val="28"/>
          <w:lang w:val="es-ES"/>
        </w:rPr>
        <w:t>Nota: Todos los martes y jueves de cada semana nos reuniremos todas las comisiones para ir socializando el avance del trabajo que se va realizando.</w:t>
      </w:r>
    </w:p>
    <w:p w14:paraId="3486C182" w14:textId="77777777" w:rsidR="00420494" w:rsidRDefault="00420494" w:rsidP="00420494">
      <w:pPr>
        <w:widowControl w:val="0"/>
        <w:autoSpaceDE w:val="0"/>
        <w:autoSpaceDN w:val="0"/>
        <w:spacing w:after="0" w:line="240" w:lineRule="auto"/>
        <w:rPr>
          <w:rFonts w:ascii="Calibri" w:eastAsia="Calibri" w:hAnsi="Calibri" w:cs="Calibri"/>
          <w:b/>
          <w:sz w:val="20"/>
          <w:szCs w:val="28"/>
          <w:lang w:val="es-ES"/>
        </w:rPr>
      </w:pPr>
    </w:p>
    <w:p w14:paraId="30BA6362" w14:textId="77777777" w:rsidR="00420494" w:rsidRPr="00095EF1" w:rsidRDefault="00420494" w:rsidP="00420494">
      <w:pPr>
        <w:widowControl w:val="0"/>
        <w:autoSpaceDE w:val="0"/>
        <w:autoSpaceDN w:val="0"/>
        <w:spacing w:after="0" w:line="240" w:lineRule="auto"/>
        <w:rPr>
          <w:rFonts w:ascii="Calibri" w:eastAsia="Calibri" w:hAnsi="Calibri" w:cs="Calibri"/>
          <w:b/>
          <w:sz w:val="20"/>
          <w:szCs w:val="28"/>
          <w:lang w:val="es-ES"/>
        </w:rPr>
      </w:pPr>
    </w:p>
    <w:p w14:paraId="79836131" w14:textId="77777777" w:rsidR="00420494" w:rsidRPr="00095EF1" w:rsidRDefault="00420494" w:rsidP="00420494">
      <w:pPr>
        <w:widowControl w:val="0"/>
        <w:autoSpaceDE w:val="0"/>
        <w:autoSpaceDN w:val="0"/>
        <w:spacing w:before="2" w:after="0" w:line="240" w:lineRule="auto"/>
        <w:rPr>
          <w:rFonts w:ascii="Calibri" w:eastAsia="Calibri" w:hAnsi="Calibri" w:cs="Calibri"/>
          <w:b/>
          <w:sz w:val="16"/>
          <w:szCs w:val="28"/>
          <w:lang w:val="es-ES"/>
        </w:rPr>
      </w:pPr>
      <w:r w:rsidRPr="00095EF1">
        <w:rPr>
          <w:rFonts w:ascii="Calibri" w:eastAsia="Calibri" w:hAnsi="Calibri" w:cs="Calibri"/>
          <w:noProof/>
          <w:sz w:val="28"/>
          <w:szCs w:val="28"/>
          <w:lang w:eastAsia="es-DO"/>
        </w:rPr>
        <mc:AlternateContent>
          <mc:Choice Requires="wps">
            <w:drawing>
              <wp:anchor distT="0" distB="0" distL="0" distR="0" simplePos="0" relativeHeight="251675648" behindDoc="1" locked="0" layoutInCell="1" allowOverlap="1" wp14:anchorId="3C845644" wp14:editId="3BEE4120">
                <wp:simplePos x="0" y="0"/>
                <wp:positionH relativeFrom="page">
                  <wp:posOffset>1080770</wp:posOffset>
                </wp:positionH>
                <wp:positionV relativeFrom="paragraph">
                  <wp:posOffset>150495</wp:posOffset>
                </wp:positionV>
                <wp:extent cx="1828800" cy="8890"/>
                <wp:effectExtent l="4445" t="0" r="0" b="0"/>
                <wp:wrapTopAndBottom/>
                <wp:docPr id="1625385844"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1" o:spid="_x0000_s1026" style="position:absolute;margin-left:85.1pt;margin-top:11.85pt;width:2in;height:.7pt;z-index:-251640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" fillcolor="black" stroked="f">
                <w10:wrap type="topAndBottom" anchorx="page"/>
              </v:rect>
            </w:pict>
          </mc:Fallback>
        </mc:AlternateContent>
      </w:r>
    </w:p>
    <w:p w14:paraId="403496A7" w14:textId="3E453AF9" w:rsidR="00420494" w:rsidRDefault="00420494" w:rsidP="00420494">
      <w:pPr>
        <w:widowControl w:val="0"/>
        <w:autoSpaceDE w:val="0"/>
        <w:autoSpaceDN w:val="0"/>
        <w:spacing w:before="73" w:after="0" w:line="240" w:lineRule="auto"/>
        <w:ind w:left="802" w:right="886"/>
        <w:rPr>
          <w:rFonts w:ascii="Calibri" w:eastAsia="Calibri" w:hAnsi="Calibri" w:cs="Calibri"/>
          <w:sz w:val="20"/>
          <w:lang w:val="es-ES"/>
        </w:rPr>
      </w:pPr>
      <w:r w:rsidRPr="00095EF1">
        <w:rPr>
          <w:rFonts w:ascii="Calibri" w:eastAsia="Calibri" w:hAnsi="Calibri" w:cs="Calibri"/>
          <w:sz w:val="20"/>
          <w:vertAlign w:val="superscript"/>
          <w:lang w:val="es-ES"/>
        </w:rPr>
        <w:t>1</w:t>
      </w:r>
      <w:r w:rsidRPr="00095EF1">
        <w:rPr>
          <w:rFonts w:ascii="Calibri" w:eastAsia="Calibri" w:hAnsi="Calibri" w:cs="Calibri"/>
          <w:spacing w:val="-3"/>
          <w:sz w:val="20"/>
          <w:lang w:val="es-ES"/>
        </w:rPr>
        <w:t xml:space="preserve"> </w:t>
      </w:r>
      <w:r w:rsidRPr="00095EF1">
        <w:rPr>
          <w:rFonts w:ascii="Calibri" w:eastAsia="Calibri" w:hAnsi="Calibri" w:cs="Calibri"/>
          <w:sz w:val="20"/>
          <w:lang w:val="es-ES"/>
        </w:rPr>
        <w:t>En</w:t>
      </w:r>
      <w:r w:rsidRPr="00095EF1">
        <w:rPr>
          <w:rFonts w:ascii="Calibri" w:eastAsia="Calibri" w:hAnsi="Calibri" w:cs="Calibri"/>
          <w:spacing w:val="-2"/>
          <w:sz w:val="20"/>
          <w:lang w:val="es-ES"/>
        </w:rPr>
        <w:t xml:space="preserve"> </w:t>
      </w:r>
      <w:r w:rsidRPr="00095EF1">
        <w:rPr>
          <w:rFonts w:ascii="Calibri" w:eastAsia="Calibri" w:hAnsi="Calibri" w:cs="Calibri"/>
          <w:sz w:val="20"/>
          <w:lang w:val="es-ES"/>
        </w:rPr>
        <w:t>caso</w:t>
      </w:r>
      <w:r w:rsidRPr="00095EF1">
        <w:rPr>
          <w:rFonts w:ascii="Calibri" w:eastAsia="Calibri" w:hAnsi="Calibri" w:cs="Calibri"/>
          <w:spacing w:val="-1"/>
          <w:sz w:val="20"/>
          <w:lang w:val="es-ES"/>
        </w:rPr>
        <w:t xml:space="preserve"> </w:t>
      </w:r>
      <w:r w:rsidRPr="00095EF1">
        <w:rPr>
          <w:rFonts w:ascii="Calibri" w:eastAsia="Calibri" w:hAnsi="Calibri" w:cs="Calibri"/>
          <w:sz w:val="20"/>
          <w:lang w:val="es-ES"/>
        </w:rPr>
        <w:t>de</w:t>
      </w:r>
      <w:r w:rsidRPr="00095EF1">
        <w:rPr>
          <w:rFonts w:ascii="Calibri" w:eastAsia="Calibri" w:hAnsi="Calibri" w:cs="Calibri"/>
          <w:spacing w:val="-3"/>
          <w:sz w:val="20"/>
          <w:lang w:val="es-ES"/>
        </w:rPr>
        <w:t xml:space="preserve"> </w:t>
      </w:r>
      <w:r w:rsidRPr="00095EF1">
        <w:rPr>
          <w:rFonts w:ascii="Calibri" w:eastAsia="Calibri" w:hAnsi="Calibri" w:cs="Calibri"/>
          <w:sz w:val="20"/>
          <w:lang w:val="es-ES"/>
        </w:rPr>
        <w:t>que</w:t>
      </w:r>
      <w:r w:rsidRPr="00095EF1">
        <w:rPr>
          <w:rFonts w:ascii="Calibri" w:eastAsia="Calibri" w:hAnsi="Calibri" w:cs="Calibri"/>
          <w:spacing w:val="-2"/>
          <w:sz w:val="20"/>
          <w:lang w:val="es-ES"/>
        </w:rPr>
        <w:t xml:space="preserve"> </w:t>
      </w:r>
      <w:r w:rsidRPr="00095EF1">
        <w:rPr>
          <w:rFonts w:ascii="Calibri" w:eastAsia="Calibri" w:hAnsi="Calibri" w:cs="Calibri"/>
          <w:sz w:val="20"/>
          <w:lang w:val="es-ES"/>
        </w:rPr>
        <w:t>los</w:t>
      </w:r>
      <w:r w:rsidRPr="00095EF1">
        <w:rPr>
          <w:rFonts w:ascii="Calibri" w:eastAsia="Calibri" w:hAnsi="Calibri" w:cs="Calibri"/>
          <w:spacing w:val="-4"/>
          <w:sz w:val="20"/>
          <w:lang w:val="es-ES"/>
        </w:rPr>
        <w:t xml:space="preserve"> </w:t>
      </w:r>
      <w:r w:rsidRPr="00095EF1">
        <w:rPr>
          <w:rFonts w:ascii="Calibri" w:eastAsia="Calibri" w:hAnsi="Calibri" w:cs="Calibri"/>
          <w:sz w:val="20"/>
          <w:lang w:val="es-ES"/>
        </w:rPr>
        <w:t>distritos</w:t>
      </w:r>
      <w:r w:rsidRPr="00095EF1">
        <w:rPr>
          <w:rFonts w:ascii="Calibri" w:eastAsia="Calibri" w:hAnsi="Calibri" w:cs="Calibri"/>
          <w:spacing w:val="-3"/>
          <w:sz w:val="20"/>
          <w:lang w:val="es-ES"/>
        </w:rPr>
        <w:t xml:space="preserve"> </w:t>
      </w:r>
      <w:r w:rsidRPr="00095EF1">
        <w:rPr>
          <w:rFonts w:ascii="Calibri" w:eastAsia="Calibri" w:hAnsi="Calibri" w:cs="Calibri"/>
          <w:sz w:val="20"/>
          <w:lang w:val="es-ES"/>
        </w:rPr>
        <w:t>y</w:t>
      </w:r>
      <w:r w:rsidRPr="00095EF1">
        <w:rPr>
          <w:rFonts w:ascii="Calibri" w:eastAsia="Calibri" w:hAnsi="Calibri" w:cs="Calibri"/>
          <w:spacing w:val="2"/>
          <w:sz w:val="20"/>
          <w:lang w:val="es-ES"/>
        </w:rPr>
        <w:t xml:space="preserve"> </w:t>
      </w:r>
      <w:r w:rsidRPr="00095EF1">
        <w:rPr>
          <w:rFonts w:ascii="Calibri" w:eastAsia="Calibri" w:hAnsi="Calibri" w:cs="Calibri"/>
          <w:sz w:val="20"/>
          <w:lang w:val="es-ES"/>
        </w:rPr>
        <w:t>centros</w:t>
      </w:r>
      <w:r w:rsidRPr="00095EF1">
        <w:rPr>
          <w:rFonts w:ascii="Calibri" w:eastAsia="Calibri" w:hAnsi="Calibri" w:cs="Calibri"/>
          <w:spacing w:val="-3"/>
          <w:sz w:val="20"/>
          <w:lang w:val="es-ES"/>
        </w:rPr>
        <w:t xml:space="preserve"> </w:t>
      </w:r>
      <w:r w:rsidRPr="00095EF1">
        <w:rPr>
          <w:rFonts w:ascii="Calibri" w:eastAsia="Calibri" w:hAnsi="Calibri" w:cs="Calibri"/>
          <w:sz w:val="20"/>
          <w:lang w:val="es-ES"/>
        </w:rPr>
        <w:t>educativos</w:t>
      </w:r>
      <w:r w:rsidRPr="00095EF1">
        <w:rPr>
          <w:rFonts w:ascii="Calibri" w:eastAsia="Calibri" w:hAnsi="Calibri" w:cs="Calibri"/>
          <w:spacing w:val="-4"/>
          <w:sz w:val="20"/>
          <w:lang w:val="es-ES"/>
        </w:rPr>
        <w:t xml:space="preserve"> </w:t>
      </w:r>
      <w:r w:rsidRPr="00095EF1">
        <w:rPr>
          <w:rFonts w:ascii="Calibri" w:eastAsia="Calibri" w:hAnsi="Calibri" w:cs="Calibri"/>
          <w:sz w:val="20"/>
          <w:lang w:val="es-ES"/>
        </w:rPr>
        <w:t>quieran</w:t>
      </w:r>
      <w:r w:rsidRPr="00095EF1">
        <w:rPr>
          <w:rFonts w:ascii="Calibri" w:eastAsia="Calibri" w:hAnsi="Calibri" w:cs="Calibri"/>
          <w:spacing w:val="-1"/>
          <w:sz w:val="20"/>
          <w:lang w:val="es-ES"/>
        </w:rPr>
        <w:t xml:space="preserve"> </w:t>
      </w:r>
      <w:r w:rsidRPr="00095EF1">
        <w:rPr>
          <w:rFonts w:ascii="Calibri" w:eastAsia="Calibri" w:hAnsi="Calibri" w:cs="Calibri"/>
          <w:sz w:val="20"/>
          <w:lang w:val="es-ES"/>
        </w:rPr>
        <w:t>hacer</w:t>
      </w:r>
      <w:r w:rsidRPr="00095EF1">
        <w:rPr>
          <w:rFonts w:ascii="Calibri" w:eastAsia="Calibri" w:hAnsi="Calibri" w:cs="Calibri"/>
          <w:spacing w:val="-2"/>
          <w:sz w:val="20"/>
          <w:lang w:val="es-ES"/>
        </w:rPr>
        <w:t xml:space="preserve"> </w:t>
      </w:r>
      <w:r w:rsidRPr="00095EF1">
        <w:rPr>
          <w:rFonts w:ascii="Calibri" w:eastAsia="Calibri" w:hAnsi="Calibri" w:cs="Calibri"/>
          <w:sz w:val="20"/>
          <w:lang w:val="es-ES"/>
        </w:rPr>
        <w:t>sus</w:t>
      </w:r>
      <w:r w:rsidRPr="00095EF1">
        <w:rPr>
          <w:rFonts w:ascii="Calibri" w:eastAsia="Calibri" w:hAnsi="Calibri" w:cs="Calibri"/>
          <w:spacing w:val="-3"/>
          <w:sz w:val="20"/>
          <w:lang w:val="es-ES"/>
        </w:rPr>
        <w:t xml:space="preserve"> </w:t>
      </w:r>
      <w:r w:rsidRPr="00095EF1">
        <w:rPr>
          <w:rFonts w:ascii="Calibri" w:eastAsia="Calibri" w:hAnsi="Calibri" w:cs="Calibri"/>
          <w:sz w:val="20"/>
          <w:lang w:val="es-ES"/>
        </w:rPr>
        <w:t>propios</w:t>
      </w:r>
      <w:r w:rsidRPr="00095EF1">
        <w:rPr>
          <w:rFonts w:ascii="Calibri" w:eastAsia="Calibri" w:hAnsi="Calibri" w:cs="Calibri"/>
          <w:spacing w:val="-3"/>
          <w:sz w:val="20"/>
          <w:lang w:val="es-ES"/>
        </w:rPr>
        <w:t xml:space="preserve"> </w:t>
      </w:r>
      <w:r w:rsidRPr="00095EF1">
        <w:rPr>
          <w:rFonts w:ascii="Calibri" w:eastAsia="Calibri" w:hAnsi="Calibri" w:cs="Calibri"/>
          <w:sz w:val="20"/>
          <w:lang w:val="es-ES"/>
        </w:rPr>
        <w:t>pre</w:t>
      </w:r>
      <w:r>
        <w:rPr>
          <w:rFonts w:ascii="Calibri" w:eastAsia="Calibri" w:hAnsi="Calibri" w:cs="Calibri"/>
          <w:sz w:val="20"/>
          <w:lang w:val="es-ES"/>
        </w:rPr>
        <w:t>-</w:t>
      </w:r>
      <w:r w:rsidRPr="00095EF1">
        <w:rPr>
          <w:rFonts w:ascii="Calibri" w:eastAsia="Calibri" w:hAnsi="Calibri" w:cs="Calibri"/>
          <w:sz w:val="20"/>
          <w:lang w:val="es-ES"/>
        </w:rPr>
        <w:t>congresos como</w:t>
      </w:r>
      <w:r w:rsidRPr="00095EF1">
        <w:rPr>
          <w:rFonts w:ascii="Calibri" w:eastAsia="Calibri" w:hAnsi="Calibri" w:cs="Calibri"/>
          <w:spacing w:val="-2"/>
          <w:sz w:val="20"/>
          <w:lang w:val="es-ES"/>
        </w:rPr>
        <w:t xml:space="preserve"> </w:t>
      </w:r>
      <w:r w:rsidRPr="00095EF1">
        <w:rPr>
          <w:rFonts w:ascii="Calibri" w:eastAsia="Calibri" w:hAnsi="Calibri" w:cs="Calibri"/>
          <w:sz w:val="20"/>
          <w:lang w:val="es-ES"/>
        </w:rPr>
        <w:t>forma</w:t>
      </w:r>
      <w:r w:rsidRPr="00095EF1">
        <w:rPr>
          <w:rFonts w:ascii="Calibri" w:eastAsia="Calibri" w:hAnsi="Calibri" w:cs="Calibri"/>
          <w:spacing w:val="-42"/>
          <w:sz w:val="20"/>
          <w:lang w:val="es-ES"/>
        </w:rPr>
        <w:t xml:space="preserve"> </w:t>
      </w:r>
      <w:r w:rsidRPr="00095EF1">
        <w:rPr>
          <w:rFonts w:ascii="Calibri" w:eastAsia="Calibri" w:hAnsi="Calibri" w:cs="Calibri"/>
          <w:sz w:val="20"/>
          <w:lang w:val="es-ES"/>
        </w:rPr>
        <w:t>de rendir memoria a sus actores y a la sociedad, entonces este calendario les puede ser de utilidad</w:t>
      </w:r>
      <w:r w:rsidRPr="00095EF1">
        <w:rPr>
          <w:rFonts w:ascii="Calibri" w:eastAsia="Calibri" w:hAnsi="Calibri" w:cs="Calibri"/>
          <w:spacing w:val="1"/>
          <w:sz w:val="20"/>
          <w:lang w:val="es-ES"/>
        </w:rPr>
        <w:t xml:space="preserve"> </w:t>
      </w:r>
      <w:r w:rsidRPr="00095EF1">
        <w:rPr>
          <w:rFonts w:ascii="Calibri" w:eastAsia="Calibri" w:hAnsi="Calibri" w:cs="Calibri"/>
          <w:sz w:val="20"/>
          <w:lang w:val="es-ES"/>
        </w:rPr>
        <w:t>como</w:t>
      </w:r>
      <w:r w:rsidRPr="00095EF1">
        <w:rPr>
          <w:rFonts w:ascii="Calibri" w:eastAsia="Calibri" w:hAnsi="Calibri" w:cs="Calibri"/>
          <w:spacing w:val="-1"/>
          <w:sz w:val="20"/>
          <w:lang w:val="es-ES"/>
        </w:rPr>
        <w:t xml:space="preserve"> </w:t>
      </w:r>
      <w:r>
        <w:rPr>
          <w:rFonts w:ascii="Calibri" w:eastAsia="Calibri" w:hAnsi="Calibri" w:cs="Calibri"/>
          <w:sz w:val="20"/>
          <w:lang w:val="es-ES"/>
        </w:rPr>
        <w:t>modelo.</w:t>
      </w:r>
    </w:p>
    <w:p w14:paraId="08ACD3B6" w14:textId="77777777" w:rsidR="00420494" w:rsidRDefault="00420494" w:rsidP="00F811DB">
      <w:pPr>
        <w:widowControl w:val="0"/>
        <w:autoSpaceDE w:val="0"/>
        <w:autoSpaceDN w:val="0"/>
        <w:spacing w:after="0" w:line="240" w:lineRule="auto"/>
        <w:rPr>
          <w:rFonts w:ascii="Calibri" w:eastAsia="Calibri" w:hAnsi="Calibri" w:cs="Calibri"/>
          <w:b/>
          <w:sz w:val="20"/>
          <w:szCs w:val="28"/>
          <w:lang w:val="es-ES"/>
        </w:rPr>
      </w:pPr>
    </w:p>
    <w:p w14:paraId="694290A2" w14:textId="77777777" w:rsidR="00420494" w:rsidRPr="00095EF1" w:rsidRDefault="00420494" w:rsidP="00F811DB">
      <w:pPr>
        <w:widowControl w:val="0"/>
        <w:autoSpaceDE w:val="0"/>
        <w:autoSpaceDN w:val="0"/>
        <w:spacing w:after="0" w:line="240" w:lineRule="auto"/>
        <w:rPr>
          <w:rFonts w:ascii="Calibri" w:eastAsia="Calibri" w:hAnsi="Calibri" w:cs="Calibri"/>
          <w:b/>
          <w:sz w:val="20"/>
          <w:szCs w:val="28"/>
          <w:lang w:val="es-ES"/>
        </w:rPr>
      </w:pPr>
    </w:p>
    <w:p w14:paraId="2C51575F" w14:textId="77777777" w:rsidR="00F811DB" w:rsidRDefault="00F811DB" w:rsidP="004E473C">
      <w:pPr>
        <w:jc w:val="center"/>
        <w:rPr>
          <w:rFonts w:ascii="Calibri" w:eastAsia="Calibri" w:hAnsi="Calibri" w:cs="Calibri"/>
          <w:b/>
          <w:sz w:val="20"/>
          <w:szCs w:val="28"/>
          <w:lang w:val="es-ES"/>
        </w:rPr>
      </w:pPr>
    </w:p>
    <w:p w14:paraId="479191BB" w14:textId="77777777" w:rsidR="00F811DB" w:rsidRDefault="00F811DB" w:rsidP="004E473C">
      <w:pPr>
        <w:jc w:val="center"/>
        <w:rPr>
          <w:rFonts w:ascii="Calibri" w:eastAsia="Calibri" w:hAnsi="Calibri" w:cs="Calibri"/>
          <w:b/>
          <w:sz w:val="20"/>
          <w:szCs w:val="28"/>
          <w:lang w:val="es-ES"/>
        </w:rPr>
      </w:pPr>
    </w:p>
    <w:p w14:paraId="56B26A51" w14:textId="77777777" w:rsidR="008C0B12" w:rsidRDefault="008C0B12" w:rsidP="004E473C">
      <w:pPr>
        <w:jc w:val="center"/>
        <w:rPr>
          <w:rFonts w:ascii="Calibri" w:eastAsia="Calibri" w:hAnsi="Calibri" w:cs="Calibri"/>
          <w:b/>
          <w:sz w:val="20"/>
          <w:szCs w:val="28"/>
          <w:lang w:val="es-ES"/>
        </w:rPr>
      </w:pPr>
    </w:p>
    <w:p w14:paraId="15A5869C" w14:textId="77777777" w:rsidR="008C0B12" w:rsidRDefault="008C0B12" w:rsidP="004E473C">
      <w:pPr>
        <w:jc w:val="center"/>
        <w:rPr>
          <w:rFonts w:ascii="Calibri" w:eastAsia="Calibri" w:hAnsi="Calibri" w:cs="Calibri"/>
          <w:b/>
          <w:sz w:val="20"/>
          <w:szCs w:val="28"/>
          <w:lang w:val="es-ES"/>
        </w:rPr>
      </w:pPr>
    </w:p>
    <w:p w14:paraId="0A29D8B4" w14:textId="77777777" w:rsidR="008C0B12" w:rsidRDefault="008C0B12" w:rsidP="004E473C">
      <w:pPr>
        <w:jc w:val="center"/>
        <w:rPr>
          <w:rFonts w:ascii="Calibri" w:eastAsia="Calibri" w:hAnsi="Calibri" w:cs="Calibri"/>
          <w:b/>
          <w:sz w:val="20"/>
          <w:szCs w:val="28"/>
          <w:lang w:val="es-ES"/>
        </w:rPr>
      </w:pPr>
    </w:p>
    <w:p w14:paraId="026B368E" w14:textId="77777777" w:rsidR="008C0B12" w:rsidRDefault="008C0B12" w:rsidP="004E473C">
      <w:pPr>
        <w:jc w:val="center"/>
        <w:rPr>
          <w:rFonts w:ascii="Calibri" w:eastAsia="Calibri" w:hAnsi="Calibri" w:cs="Calibri"/>
          <w:b/>
          <w:sz w:val="20"/>
          <w:szCs w:val="28"/>
          <w:lang w:val="es-ES"/>
        </w:rPr>
      </w:pPr>
    </w:p>
    <w:p w14:paraId="66188BCC" w14:textId="77777777" w:rsidR="008C0B12" w:rsidRDefault="008C0B12" w:rsidP="004E473C">
      <w:pPr>
        <w:jc w:val="center"/>
        <w:rPr>
          <w:rFonts w:ascii="Calibri" w:eastAsia="Calibri" w:hAnsi="Calibri" w:cs="Calibri"/>
          <w:b/>
          <w:sz w:val="20"/>
          <w:szCs w:val="28"/>
          <w:lang w:val="es-ES"/>
        </w:rPr>
      </w:pPr>
    </w:p>
    <w:p w14:paraId="56B80360" w14:textId="77777777" w:rsidR="008C0B12" w:rsidRDefault="008C0B12" w:rsidP="004E473C">
      <w:pPr>
        <w:jc w:val="center"/>
        <w:rPr>
          <w:rFonts w:ascii="Calibri" w:eastAsia="Calibri" w:hAnsi="Calibri" w:cs="Calibri"/>
          <w:b/>
          <w:sz w:val="20"/>
          <w:szCs w:val="28"/>
          <w:lang w:val="es-ES"/>
        </w:rPr>
      </w:pPr>
    </w:p>
    <w:p w14:paraId="6C666ACA" w14:textId="77777777" w:rsidR="008C0B12" w:rsidRDefault="008C0B12" w:rsidP="004E473C">
      <w:pPr>
        <w:jc w:val="center"/>
        <w:rPr>
          <w:rFonts w:ascii="Calibri" w:eastAsia="Calibri" w:hAnsi="Calibri" w:cs="Calibri"/>
          <w:b/>
          <w:sz w:val="20"/>
          <w:szCs w:val="28"/>
          <w:lang w:val="es-ES"/>
        </w:rPr>
      </w:pPr>
    </w:p>
    <w:p w14:paraId="301BBD52" w14:textId="77777777" w:rsidR="008C0B12" w:rsidRDefault="008C0B12" w:rsidP="004E473C">
      <w:pPr>
        <w:jc w:val="center"/>
        <w:rPr>
          <w:rFonts w:ascii="Calibri" w:eastAsia="Calibri" w:hAnsi="Calibri" w:cs="Calibri"/>
          <w:b/>
          <w:sz w:val="20"/>
          <w:szCs w:val="28"/>
          <w:lang w:val="es-ES"/>
        </w:rPr>
      </w:pPr>
    </w:p>
    <w:p w14:paraId="333AC8E2" w14:textId="77777777" w:rsidR="008C0B12" w:rsidRDefault="008C0B12" w:rsidP="004E473C">
      <w:pPr>
        <w:jc w:val="center"/>
        <w:rPr>
          <w:rFonts w:ascii="Calibri" w:eastAsia="Calibri" w:hAnsi="Calibri" w:cs="Calibri"/>
          <w:b/>
          <w:sz w:val="20"/>
          <w:szCs w:val="28"/>
          <w:lang w:val="es-ES"/>
        </w:rPr>
      </w:pPr>
    </w:p>
    <w:p w14:paraId="713954A0" w14:textId="77777777" w:rsidR="008C0B12" w:rsidRDefault="008C0B12" w:rsidP="004E473C">
      <w:pPr>
        <w:jc w:val="center"/>
        <w:rPr>
          <w:rFonts w:ascii="Calibri" w:eastAsia="Calibri" w:hAnsi="Calibri" w:cs="Calibri"/>
          <w:b/>
          <w:sz w:val="20"/>
          <w:szCs w:val="28"/>
          <w:lang w:val="es-ES"/>
        </w:rPr>
      </w:pPr>
    </w:p>
    <w:p w14:paraId="3F7065C0" w14:textId="77777777" w:rsidR="008C0B12" w:rsidRDefault="008C0B12" w:rsidP="004E473C">
      <w:pPr>
        <w:jc w:val="center"/>
        <w:rPr>
          <w:rFonts w:ascii="Calibri" w:eastAsia="Calibri" w:hAnsi="Calibri" w:cs="Calibri"/>
          <w:b/>
          <w:sz w:val="20"/>
          <w:szCs w:val="28"/>
          <w:lang w:val="es-ES"/>
        </w:rPr>
      </w:pPr>
    </w:p>
    <w:p w14:paraId="55FC58AE" w14:textId="77777777" w:rsidR="008C0B12" w:rsidRDefault="008C0B12" w:rsidP="004E473C">
      <w:pPr>
        <w:jc w:val="center"/>
        <w:rPr>
          <w:rFonts w:ascii="Calibri" w:eastAsia="Calibri" w:hAnsi="Calibri" w:cs="Calibri"/>
          <w:b/>
          <w:sz w:val="20"/>
          <w:szCs w:val="28"/>
          <w:lang w:val="es-ES"/>
        </w:rPr>
      </w:pPr>
    </w:p>
    <w:p w14:paraId="4CE2F48F" w14:textId="77777777" w:rsidR="008C0B12" w:rsidRDefault="008C0B12" w:rsidP="004E473C">
      <w:pPr>
        <w:jc w:val="center"/>
        <w:rPr>
          <w:rFonts w:ascii="Calibri" w:eastAsia="Calibri" w:hAnsi="Calibri" w:cs="Calibri"/>
          <w:b/>
          <w:sz w:val="20"/>
          <w:szCs w:val="28"/>
          <w:lang w:val="es-ES"/>
        </w:rPr>
      </w:pPr>
    </w:p>
    <w:p w14:paraId="39CCFAA0" w14:textId="77777777" w:rsidR="008C0B12" w:rsidRDefault="008C0B12" w:rsidP="004E473C">
      <w:pPr>
        <w:jc w:val="center"/>
        <w:rPr>
          <w:rFonts w:ascii="Calibri" w:eastAsia="Calibri" w:hAnsi="Calibri" w:cs="Calibri"/>
          <w:b/>
          <w:sz w:val="20"/>
          <w:szCs w:val="28"/>
          <w:lang w:val="es-ES"/>
        </w:rPr>
      </w:pPr>
    </w:p>
    <w:p w14:paraId="07B79C74" w14:textId="77777777" w:rsidR="008C0B12" w:rsidRDefault="008C0B12" w:rsidP="004E473C">
      <w:pPr>
        <w:jc w:val="center"/>
        <w:rPr>
          <w:rFonts w:ascii="Calibri" w:eastAsia="Calibri" w:hAnsi="Calibri" w:cs="Calibri"/>
          <w:b/>
          <w:sz w:val="20"/>
          <w:szCs w:val="28"/>
          <w:lang w:val="es-ES"/>
        </w:rPr>
      </w:pPr>
    </w:p>
    <w:p w14:paraId="29F9B6D4" w14:textId="77777777" w:rsidR="008C0B12" w:rsidRDefault="008C0B12" w:rsidP="004E473C">
      <w:pPr>
        <w:jc w:val="center"/>
        <w:rPr>
          <w:rFonts w:ascii="Calibri" w:eastAsia="Calibri" w:hAnsi="Calibri" w:cs="Calibri"/>
          <w:b/>
          <w:sz w:val="20"/>
          <w:szCs w:val="28"/>
          <w:lang w:val="es-ES"/>
        </w:rPr>
      </w:pPr>
    </w:p>
    <w:p w14:paraId="6BE7AEB1" w14:textId="77777777" w:rsidR="008C0B12" w:rsidRDefault="008C0B12" w:rsidP="004E473C">
      <w:pPr>
        <w:jc w:val="center"/>
        <w:rPr>
          <w:rFonts w:ascii="Calibri" w:eastAsia="Calibri" w:hAnsi="Calibri" w:cs="Calibri"/>
          <w:b/>
          <w:sz w:val="20"/>
          <w:szCs w:val="28"/>
          <w:lang w:val="es-ES"/>
        </w:rPr>
      </w:pPr>
    </w:p>
    <w:p w14:paraId="3225A7AD" w14:textId="77777777" w:rsidR="008C0B12" w:rsidRDefault="008C0B12" w:rsidP="004E473C">
      <w:pPr>
        <w:jc w:val="center"/>
        <w:rPr>
          <w:rFonts w:ascii="Calibri" w:eastAsia="Calibri" w:hAnsi="Calibri" w:cs="Calibri"/>
          <w:b/>
          <w:sz w:val="20"/>
          <w:szCs w:val="28"/>
          <w:lang w:val="es-ES"/>
        </w:rPr>
      </w:pPr>
    </w:p>
    <w:p w14:paraId="699E568F" w14:textId="77777777" w:rsidR="008C0B12" w:rsidRDefault="008C0B12" w:rsidP="004E473C">
      <w:pPr>
        <w:jc w:val="center"/>
        <w:rPr>
          <w:rFonts w:ascii="Calibri" w:eastAsia="Calibri" w:hAnsi="Calibri" w:cs="Calibri"/>
          <w:b/>
          <w:sz w:val="20"/>
          <w:szCs w:val="28"/>
          <w:lang w:val="es-ES"/>
        </w:rPr>
      </w:pPr>
    </w:p>
    <w:p w14:paraId="7A6BAD6C" w14:textId="77777777" w:rsidR="008C0B12" w:rsidRDefault="008C0B12" w:rsidP="004E473C">
      <w:pPr>
        <w:jc w:val="center"/>
        <w:rPr>
          <w:rFonts w:ascii="Calibri" w:eastAsia="Calibri" w:hAnsi="Calibri" w:cs="Calibri"/>
          <w:b/>
          <w:sz w:val="20"/>
          <w:szCs w:val="28"/>
          <w:lang w:val="es-ES"/>
        </w:rPr>
      </w:pPr>
    </w:p>
    <w:p w14:paraId="3BBA2BA6" w14:textId="77777777" w:rsidR="00420494" w:rsidRDefault="00420494" w:rsidP="004E473C">
      <w:pPr>
        <w:jc w:val="center"/>
        <w:rPr>
          <w:rFonts w:ascii="Calibri" w:eastAsia="Calibri" w:hAnsi="Calibri" w:cs="Calibri"/>
          <w:b/>
          <w:sz w:val="20"/>
          <w:szCs w:val="28"/>
          <w:lang w:val="es-ES"/>
        </w:rPr>
      </w:pPr>
    </w:p>
    <w:p w14:paraId="1A0F7426" w14:textId="77777777" w:rsidR="008C0B12" w:rsidRPr="008C0B12" w:rsidRDefault="008C0B12" w:rsidP="008C0B12">
      <w:pPr>
        <w:jc w:val="center"/>
        <w:rPr>
          <w:rFonts w:ascii="Times New Roman" w:hAnsi="Times New Roman" w:cs="Times New Roman"/>
          <w:noProof/>
          <w:sz w:val="32"/>
          <w:lang w:eastAsia="es-DO"/>
        </w:rPr>
      </w:pPr>
      <w:r w:rsidRPr="008C0B12">
        <w:rPr>
          <w:rFonts w:ascii="Times New Roman" w:hAnsi="Times New Roman" w:cs="Times New Roman"/>
          <w:noProof/>
          <w:sz w:val="32"/>
          <w:lang w:eastAsia="es-DO"/>
        </w:rPr>
        <w:lastRenderedPageBreak/>
        <w:t>Evidencia del grupo de WhatsApp Pre- Congreso Madre Laura</w:t>
      </w:r>
    </w:p>
    <w:p w14:paraId="5DE7860F" w14:textId="77777777" w:rsidR="008C0B12" w:rsidRDefault="008C0B12" w:rsidP="008C0B12">
      <w:pPr>
        <w:rPr>
          <w:noProof/>
          <w:lang w:eastAsia="es-DO"/>
        </w:rPr>
      </w:pPr>
    </w:p>
    <w:p w14:paraId="160EC664" w14:textId="77777777" w:rsidR="008C0B12" w:rsidRDefault="008C0B12" w:rsidP="008C0B12">
      <w:pPr>
        <w:rPr>
          <w:noProof/>
          <w:lang w:eastAsia="es-DO"/>
        </w:rPr>
      </w:pPr>
      <w:r>
        <w:rPr>
          <w:noProof/>
          <w:lang w:eastAsia="es-DO"/>
        </w:rPr>
        <w:drawing>
          <wp:inline distT="0" distB="0" distL="0" distR="0" wp14:anchorId="4349AFAF" wp14:editId="7CE5A9A2">
            <wp:extent cx="2658140" cy="4827181"/>
            <wp:effectExtent l="0" t="0" r="8890" b="0"/>
            <wp:docPr id="1625385845" name="Imagen 1625385845" descr="C:\Users\madre\Downloads\WhatsApp Image 2023-03-13 at 11.58.46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dre\Downloads\WhatsApp Image 2023-03-13 at 11.58.46 AM (2).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62236" cy="4834619"/>
                    </a:xfrm>
                    <a:prstGeom prst="rect">
                      <a:avLst/>
                    </a:prstGeom>
                    <a:noFill/>
                    <a:ln>
                      <a:noFill/>
                    </a:ln>
                  </pic:spPr>
                </pic:pic>
              </a:graphicData>
            </a:graphic>
          </wp:inline>
        </w:drawing>
      </w:r>
      <w:r>
        <w:rPr>
          <w:noProof/>
          <w:lang w:eastAsia="es-DO"/>
        </w:rPr>
        <w:t xml:space="preserve">        </w:t>
      </w:r>
      <w:r>
        <w:rPr>
          <w:noProof/>
          <w:lang w:eastAsia="es-DO"/>
        </w:rPr>
        <w:drawing>
          <wp:inline distT="0" distB="0" distL="0" distR="0" wp14:anchorId="11A99C9F" wp14:editId="32EA417A">
            <wp:extent cx="2317898" cy="4750606"/>
            <wp:effectExtent l="0" t="0" r="6350" b="0"/>
            <wp:docPr id="1625385846" name="Imagen 1625385846" descr="C:\Users\madre\Downloads\WhatsApp Image 2023-03-13 at 11.58.46 A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e\Downloads\WhatsApp Image 2023-03-13 at 11.58.46 AM (3).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23342" cy="4761764"/>
                    </a:xfrm>
                    <a:prstGeom prst="rect">
                      <a:avLst/>
                    </a:prstGeom>
                    <a:noFill/>
                    <a:ln>
                      <a:noFill/>
                    </a:ln>
                  </pic:spPr>
                </pic:pic>
              </a:graphicData>
            </a:graphic>
          </wp:inline>
        </w:drawing>
      </w:r>
    </w:p>
    <w:p w14:paraId="4FDDB51B" w14:textId="77777777" w:rsidR="008C0B12" w:rsidRDefault="008C0B12" w:rsidP="008C0B12">
      <w:pPr>
        <w:rPr>
          <w:noProof/>
          <w:lang w:eastAsia="es-DO"/>
        </w:rPr>
      </w:pPr>
    </w:p>
    <w:p w14:paraId="4BA80045" w14:textId="48FF43AE" w:rsidR="00420494" w:rsidRDefault="008C0B12" w:rsidP="008C0B12">
      <w:pPr>
        <w:rPr>
          <w:noProof/>
          <w:lang w:eastAsia="es-DO"/>
        </w:rPr>
      </w:pPr>
      <w:r>
        <w:rPr>
          <w:noProof/>
          <w:lang w:eastAsia="es-DO"/>
        </w:rPr>
        <w:drawing>
          <wp:inline distT="0" distB="0" distL="0" distR="0" wp14:anchorId="5FDEA442" wp14:editId="7B5067FE">
            <wp:extent cx="2317694" cy="5241851"/>
            <wp:effectExtent l="4763" t="0" r="0" b="0"/>
            <wp:docPr id="1625385847" name="Imagen 1625385847" descr="C:\Users\madre\Downloads\WhatsApp Image 2023-03-13 at 11.58.4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re\Downloads\WhatsApp Image 2023-03-13 at 11.58.46 AM.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6200000">
                      <a:off x="0" y="0"/>
                      <a:ext cx="2326450" cy="5261655"/>
                    </a:xfrm>
                    <a:prstGeom prst="rect">
                      <a:avLst/>
                    </a:prstGeom>
                    <a:noFill/>
                    <a:ln>
                      <a:noFill/>
                    </a:ln>
                  </pic:spPr>
                </pic:pic>
              </a:graphicData>
            </a:graphic>
          </wp:inline>
        </w:drawing>
      </w:r>
    </w:p>
    <w:p w14:paraId="03D442B5" w14:textId="77777777" w:rsidR="008C0B12" w:rsidRPr="008C0B12" w:rsidRDefault="008C0B12" w:rsidP="008C0B12">
      <w:pPr>
        <w:rPr>
          <w:noProof/>
          <w:lang w:eastAsia="es-DO"/>
        </w:rPr>
      </w:pPr>
    </w:p>
    <w:p w14:paraId="369091F2" w14:textId="77777777" w:rsidR="00F811DB" w:rsidRPr="00C4590A" w:rsidRDefault="00F811DB" w:rsidP="004E473C">
      <w:pPr>
        <w:jc w:val="center"/>
        <w:rPr>
          <w:rFonts w:ascii="Times New Roman" w:hAnsi="Times New Roman" w:cs="Times New Roman"/>
          <w:sz w:val="24"/>
          <w:szCs w:val="24"/>
          <w:lang w:val="es-ES"/>
        </w:rPr>
      </w:pPr>
    </w:p>
    <w:p w14:paraId="442BD0F2" w14:textId="77777777" w:rsidR="004E473C" w:rsidRDefault="004E473C" w:rsidP="004E473C">
      <w:pPr>
        <w:jc w:val="center"/>
        <w:rPr>
          <w:rFonts w:ascii="Times New Roman" w:hAnsi="Times New Roman" w:cs="Times New Roman"/>
          <w:sz w:val="24"/>
          <w:szCs w:val="24"/>
          <w:lang w:val="es-ES"/>
        </w:rPr>
      </w:pPr>
      <w:r w:rsidRPr="00C4590A">
        <w:rPr>
          <w:rFonts w:ascii="Times New Roman" w:hAnsi="Times New Roman" w:cs="Times New Roman"/>
          <w:sz w:val="24"/>
          <w:szCs w:val="24"/>
          <w:lang w:val="es-ES"/>
        </w:rPr>
        <w:lastRenderedPageBreak/>
        <w:t>POLITECNICO MADRE LAURA</w:t>
      </w:r>
      <w:r w:rsidRPr="00DA0A65">
        <w:rPr>
          <w:rFonts w:ascii="Times New Roman" w:hAnsi="Times New Roman" w:cs="Times New Roman"/>
          <w:sz w:val="24"/>
          <w:szCs w:val="24"/>
          <w:lang w:val="es-ES"/>
        </w:rPr>
        <w:t xml:space="preserve"> </w:t>
      </w:r>
    </w:p>
    <w:p w14:paraId="159EDF31" w14:textId="77777777" w:rsidR="00692383" w:rsidRDefault="00692383" w:rsidP="004E473C">
      <w:pPr>
        <w:jc w:val="center"/>
        <w:rPr>
          <w:rFonts w:ascii="Times New Roman" w:hAnsi="Times New Roman" w:cs="Times New Roman"/>
          <w:sz w:val="24"/>
          <w:szCs w:val="24"/>
          <w:lang w:val="es-ES"/>
        </w:rPr>
      </w:pPr>
      <w:bookmarkStart w:id="1" w:name="_GoBack"/>
      <w:bookmarkEnd w:id="1"/>
    </w:p>
    <w:p w14:paraId="0AE5207D" w14:textId="77777777" w:rsidR="00692383" w:rsidRDefault="00692383" w:rsidP="004E473C">
      <w:pPr>
        <w:jc w:val="center"/>
        <w:rPr>
          <w:rFonts w:ascii="Times New Roman" w:hAnsi="Times New Roman" w:cs="Times New Roman"/>
          <w:sz w:val="24"/>
          <w:szCs w:val="24"/>
          <w:lang w:val="es-ES"/>
        </w:rPr>
      </w:pPr>
    </w:p>
    <w:p w14:paraId="131C0C0B" w14:textId="2AD476EA" w:rsidR="00692383" w:rsidRDefault="00692383" w:rsidP="004E473C">
      <w:pPr>
        <w:jc w:val="center"/>
        <w:rPr>
          <w:rFonts w:ascii="Times New Roman" w:hAnsi="Times New Roman" w:cs="Times New Roman"/>
          <w:sz w:val="24"/>
          <w:szCs w:val="24"/>
          <w:lang w:val="es-ES"/>
        </w:rPr>
      </w:pPr>
      <w:r>
        <w:rPr>
          <w:rFonts w:ascii="Times New Roman" w:hAnsi="Times New Roman" w:cs="Times New Roman"/>
          <w:sz w:val="24"/>
          <w:szCs w:val="24"/>
          <w:lang w:val="es-ES"/>
        </w:rPr>
        <w:t>ENLACE DE VIDEO DESCENTRALIZACIÓN:</w:t>
      </w:r>
    </w:p>
    <w:p w14:paraId="3083668C" w14:textId="18E16031" w:rsidR="00692383" w:rsidRDefault="00692383" w:rsidP="004E473C">
      <w:pPr>
        <w:jc w:val="center"/>
        <w:rPr>
          <w:rFonts w:ascii="Times New Roman" w:hAnsi="Times New Roman" w:cs="Times New Roman"/>
          <w:sz w:val="24"/>
          <w:szCs w:val="24"/>
          <w:lang w:val="es-ES"/>
        </w:rPr>
      </w:pPr>
      <w:hyperlink r:id="rId27" w:history="1">
        <w:r w:rsidRPr="00A45741">
          <w:rPr>
            <w:rStyle w:val="Hipervnculo"/>
            <w:rFonts w:ascii="Times New Roman" w:hAnsi="Times New Roman" w:cs="Times New Roman"/>
            <w:sz w:val="24"/>
            <w:szCs w:val="24"/>
            <w:lang w:val="es-ES"/>
          </w:rPr>
          <w:t>https://drive.google.com/file/d/1qGCyQdPqeT8SW4fVQ17m76DTA6CySS9z/view?usp=sharing</w:t>
        </w:r>
      </w:hyperlink>
    </w:p>
    <w:p w14:paraId="19A8111B" w14:textId="77777777" w:rsidR="00692383" w:rsidRPr="00DA0A65" w:rsidRDefault="00692383" w:rsidP="004E473C">
      <w:pPr>
        <w:jc w:val="center"/>
        <w:rPr>
          <w:rFonts w:ascii="Times New Roman" w:hAnsi="Times New Roman" w:cs="Times New Roman"/>
          <w:sz w:val="24"/>
          <w:szCs w:val="24"/>
          <w:lang w:val="es-ES"/>
        </w:rPr>
      </w:pPr>
    </w:p>
    <w:p w14:paraId="5FFBA7AF" w14:textId="72D301BC" w:rsidR="004E473C" w:rsidRPr="00DA0A65" w:rsidRDefault="004E473C" w:rsidP="004E473C">
      <w:pPr>
        <w:jc w:val="center"/>
        <w:rPr>
          <w:rFonts w:ascii="Times New Roman" w:hAnsi="Times New Roman" w:cs="Times New Roman"/>
          <w:sz w:val="24"/>
          <w:szCs w:val="24"/>
          <w:lang w:val="es-ES"/>
        </w:rPr>
      </w:pPr>
      <w:r w:rsidRPr="00DA0A65">
        <w:rPr>
          <w:rFonts w:ascii="Times New Roman" w:hAnsi="Times New Roman" w:cs="Times New Roman"/>
          <w:sz w:val="24"/>
          <w:szCs w:val="24"/>
          <w:lang w:val="es-ES"/>
        </w:rPr>
        <w:t>PREMIACIONES OLIMPIADAS 2022</w:t>
      </w:r>
      <w:r w:rsidR="00DA0A65">
        <w:rPr>
          <w:rFonts w:ascii="Times New Roman" w:hAnsi="Times New Roman" w:cs="Times New Roman"/>
          <w:sz w:val="24"/>
          <w:szCs w:val="24"/>
          <w:lang w:val="es-ES"/>
        </w:rPr>
        <w:t>-</w:t>
      </w:r>
      <w:r w:rsidRPr="00DA0A65">
        <w:rPr>
          <w:rFonts w:ascii="Times New Roman" w:hAnsi="Times New Roman" w:cs="Times New Roman"/>
          <w:sz w:val="24"/>
          <w:szCs w:val="24"/>
          <w:lang w:val="es-ES"/>
        </w:rPr>
        <w:t>20223</w:t>
      </w:r>
    </w:p>
    <w:p w14:paraId="545CC142" w14:textId="74190AFE" w:rsidR="004E473C" w:rsidRDefault="00E211B3" w:rsidP="004E473C">
      <w:pPr>
        <w:rPr>
          <w:lang w:val="es-ES"/>
        </w:rPr>
      </w:pPr>
      <w:r>
        <w:rPr>
          <w:noProof/>
          <w:lang w:eastAsia="es-DO"/>
        </w:rPr>
        <w:drawing>
          <wp:anchor distT="0" distB="0" distL="114300" distR="114300" simplePos="0" relativeHeight="251661312" behindDoc="0" locked="0" layoutInCell="1" allowOverlap="1" wp14:anchorId="1A4F9B3D" wp14:editId="1011E8ED">
            <wp:simplePos x="0" y="0"/>
            <wp:positionH relativeFrom="margin">
              <wp:align>right</wp:align>
            </wp:positionH>
            <wp:positionV relativeFrom="paragraph">
              <wp:posOffset>371475</wp:posOffset>
            </wp:positionV>
            <wp:extent cx="2628900" cy="3959860"/>
            <wp:effectExtent l="0" t="0" r="0" b="254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38665" cy="39746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473C">
        <w:rPr>
          <w:lang w:val="es-ES"/>
        </w:rPr>
        <w:br w:type="textWrapping" w:clear="all"/>
      </w:r>
      <w:r w:rsidR="004E473C">
        <w:rPr>
          <w:noProof/>
          <w:lang w:eastAsia="es-DO"/>
        </w:rPr>
        <w:drawing>
          <wp:inline distT="0" distB="0" distL="0" distR="0" wp14:anchorId="4543F1FD" wp14:editId="1466AA9C">
            <wp:extent cx="2771775" cy="4200525"/>
            <wp:effectExtent l="0" t="0" r="9525"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74564" cy="4204752"/>
                    </a:xfrm>
                    <a:prstGeom prst="rect">
                      <a:avLst/>
                    </a:prstGeom>
                    <a:noFill/>
                    <a:ln>
                      <a:noFill/>
                    </a:ln>
                  </pic:spPr>
                </pic:pic>
              </a:graphicData>
            </a:graphic>
          </wp:inline>
        </w:drawing>
      </w:r>
    </w:p>
    <w:p w14:paraId="056EF545" w14:textId="77777777" w:rsidR="004E473C" w:rsidRPr="00DA0A65" w:rsidRDefault="004E473C" w:rsidP="004E473C">
      <w:pPr>
        <w:rPr>
          <w:rFonts w:ascii="Times New Roman" w:hAnsi="Times New Roman" w:cs="Times New Roman"/>
          <w:sz w:val="24"/>
          <w:szCs w:val="24"/>
          <w:lang w:val="es-ES"/>
        </w:rPr>
      </w:pPr>
    </w:p>
    <w:p w14:paraId="0CC407F3" w14:textId="77777777" w:rsidR="004E473C" w:rsidRPr="00DA0A65" w:rsidRDefault="004E473C" w:rsidP="004E473C">
      <w:pPr>
        <w:jc w:val="center"/>
        <w:rPr>
          <w:rFonts w:ascii="Times New Roman" w:hAnsi="Times New Roman" w:cs="Times New Roman"/>
          <w:sz w:val="24"/>
          <w:szCs w:val="24"/>
          <w:lang w:val="es-ES"/>
        </w:rPr>
      </w:pPr>
      <w:r w:rsidRPr="00DA0A65">
        <w:rPr>
          <w:rFonts w:ascii="Times New Roman" w:hAnsi="Times New Roman" w:cs="Times New Roman"/>
          <w:sz w:val="24"/>
          <w:szCs w:val="24"/>
          <w:lang w:val="es-ES"/>
        </w:rPr>
        <w:t>GANADORA A NIVEL NACIONAL EN LA OLIMPIADA DE FIHR. 2022</w:t>
      </w:r>
    </w:p>
    <w:p w14:paraId="5771AB60" w14:textId="77777777" w:rsidR="004E473C" w:rsidRDefault="004E473C" w:rsidP="004E473C">
      <w:pPr>
        <w:rPr>
          <w:lang w:val="es-ES"/>
        </w:rPr>
      </w:pPr>
    </w:p>
    <w:p w14:paraId="3EC86142" w14:textId="77777777" w:rsidR="004E473C" w:rsidRDefault="004E473C" w:rsidP="004E473C">
      <w:pPr>
        <w:rPr>
          <w:lang w:val="es-ES"/>
        </w:rPr>
      </w:pPr>
    </w:p>
    <w:p w14:paraId="28480395" w14:textId="77777777" w:rsidR="004E473C" w:rsidRDefault="004E473C" w:rsidP="004E473C">
      <w:pPr>
        <w:rPr>
          <w:lang w:val="es-ES"/>
        </w:rPr>
      </w:pPr>
    </w:p>
    <w:p w14:paraId="6DBE4677" w14:textId="77777777" w:rsidR="004E473C" w:rsidRDefault="004E473C" w:rsidP="004E473C">
      <w:pPr>
        <w:jc w:val="center"/>
        <w:rPr>
          <w:lang w:val="es-ES"/>
        </w:rPr>
      </w:pPr>
      <w:r>
        <w:rPr>
          <w:noProof/>
          <w:lang w:eastAsia="es-DO"/>
        </w:rPr>
        <w:lastRenderedPageBreak/>
        <w:drawing>
          <wp:inline distT="0" distB="0" distL="0" distR="0" wp14:anchorId="5DC67EF5" wp14:editId="6AC200D6">
            <wp:extent cx="5400040" cy="3362325"/>
            <wp:effectExtent l="0" t="0" r="0"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00040" cy="3362325"/>
                    </a:xfrm>
                    <a:prstGeom prst="rect">
                      <a:avLst/>
                    </a:prstGeom>
                    <a:noFill/>
                    <a:ln>
                      <a:noFill/>
                    </a:ln>
                  </pic:spPr>
                </pic:pic>
              </a:graphicData>
            </a:graphic>
          </wp:inline>
        </w:drawing>
      </w:r>
    </w:p>
    <w:p w14:paraId="37A22D2E" w14:textId="77777777" w:rsidR="004E473C" w:rsidRDefault="004E473C" w:rsidP="004E473C">
      <w:pPr>
        <w:jc w:val="center"/>
        <w:rPr>
          <w:lang w:val="es-ES"/>
        </w:rPr>
      </w:pPr>
      <w:r>
        <w:rPr>
          <w:noProof/>
          <w:lang w:eastAsia="es-DO"/>
        </w:rPr>
        <w:drawing>
          <wp:inline distT="0" distB="0" distL="0" distR="0" wp14:anchorId="0886CA73" wp14:editId="36115E4B">
            <wp:extent cx="5400040" cy="4050030"/>
            <wp:effectExtent l="0" t="0" r="0" b="762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p>
    <w:p w14:paraId="63AC1167" w14:textId="77777777" w:rsidR="004E473C" w:rsidRPr="00AA60D6" w:rsidRDefault="004E473C" w:rsidP="004E473C">
      <w:pPr>
        <w:jc w:val="center"/>
        <w:rPr>
          <w:rFonts w:ascii="Times New Roman" w:hAnsi="Times New Roman" w:cs="Times New Roman"/>
          <w:sz w:val="24"/>
          <w:szCs w:val="24"/>
          <w:lang w:val="es-ES"/>
        </w:rPr>
      </w:pPr>
      <w:r w:rsidRPr="00AA60D6">
        <w:rPr>
          <w:rFonts w:ascii="Times New Roman" w:hAnsi="Times New Roman" w:cs="Times New Roman"/>
          <w:sz w:val="24"/>
          <w:szCs w:val="24"/>
          <w:lang w:val="es-ES"/>
        </w:rPr>
        <w:t xml:space="preserve">OLIMPIADA DE MATEMATICA </w:t>
      </w:r>
    </w:p>
    <w:p w14:paraId="5B24987F" w14:textId="77777777" w:rsidR="004E473C" w:rsidRDefault="004E473C" w:rsidP="004E473C">
      <w:pPr>
        <w:rPr>
          <w:noProof/>
        </w:rPr>
      </w:pPr>
    </w:p>
    <w:p w14:paraId="25FB388C" w14:textId="77777777" w:rsidR="004E473C" w:rsidRDefault="004E473C" w:rsidP="004E473C">
      <w:pPr>
        <w:rPr>
          <w:lang w:val="es-ES"/>
        </w:rPr>
      </w:pPr>
      <w:r>
        <w:rPr>
          <w:noProof/>
          <w:lang w:eastAsia="es-DO"/>
        </w:rPr>
        <w:lastRenderedPageBreak/>
        <w:drawing>
          <wp:anchor distT="0" distB="0" distL="114300" distR="114300" simplePos="0" relativeHeight="251662336" behindDoc="0" locked="0" layoutInCell="1" allowOverlap="1" wp14:anchorId="535B25C8" wp14:editId="509CE826">
            <wp:simplePos x="0" y="0"/>
            <wp:positionH relativeFrom="margin">
              <wp:align>right</wp:align>
            </wp:positionH>
            <wp:positionV relativeFrom="paragraph">
              <wp:posOffset>0</wp:posOffset>
            </wp:positionV>
            <wp:extent cx="5400040" cy="2981325"/>
            <wp:effectExtent l="0" t="0" r="0" b="9525"/>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00040" cy="2981325"/>
                    </a:xfrm>
                    <a:prstGeom prst="rect">
                      <a:avLst/>
                    </a:prstGeom>
                    <a:noFill/>
                    <a:ln>
                      <a:noFill/>
                    </a:ln>
                  </pic:spPr>
                </pic:pic>
              </a:graphicData>
            </a:graphic>
            <wp14:sizeRelV relativeFrom="margin">
              <wp14:pctHeight>0</wp14:pctHeight>
            </wp14:sizeRelV>
          </wp:anchor>
        </w:drawing>
      </w:r>
      <w:r>
        <w:rPr>
          <w:lang w:val="es-ES"/>
        </w:rPr>
        <w:br w:type="textWrapping" w:clear="all"/>
      </w:r>
    </w:p>
    <w:p w14:paraId="31B528BA" w14:textId="77777777" w:rsidR="004E473C" w:rsidRDefault="004E473C" w:rsidP="004E473C">
      <w:pPr>
        <w:jc w:val="center"/>
        <w:rPr>
          <w:lang w:val="es-ES"/>
        </w:rPr>
      </w:pPr>
      <w:r>
        <w:rPr>
          <w:noProof/>
          <w:lang w:eastAsia="es-DO"/>
        </w:rPr>
        <w:drawing>
          <wp:inline distT="0" distB="0" distL="0" distR="0" wp14:anchorId="2E701D27" wp14:editId="1E1B2DF9">
            <wp:extent cx="5400040" cy="30861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00040" cy="3086100"/>
                    </a:xfrm>
                    <a:prstGeom prst="rect">
                      <a:avLst/>
                    </a:prstGeom>
                    <a:noFill/>
                    <a:ln>
                      <a:noFill/>
                    </a:ln>
                  </pic:spPr>
                </pic:pic>
              </a:graphicData>
            </a:graphic>
          </wp:inline>
        </w:drawing>
      </w:r>
    </w:p>
    <w:p w14:paraId="0DE8478F" w14:textId="77777777" w:rsidR="004E473C" w:rsidRDefault="004E473C" w:rsidP="004E473C">
      <w:pPr>
        <w:jc w:val="center"/>
        <w:rPr>
          <w:lang w:val="es-ES"/>
        </w:rPr>
      </w:pPr>
      <w:r>
        <w:rPr>
          <w:noProof/>
          <w:lang w:eastAsia="es-DO"/>
        </w:rPr>
        <w:lastRenderedPageBreak/>
        <w:drawing>
          <wp:inline distT="0" distB="0" distL="0" distR="0" wp14:anchorId="13BF63E7" wp14:editId="30686278">
            <wp:extent cx="5400040" cy="2981325"/>
            <wp:effectExtent l="0" t="0" r="0"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00040" cy="2981325"/>
                    </a:xfrm>
                    <a:prstGeom prst="rect">
                      <a:avLst/>
                    </a:prstGeom>
                    <a:noFill/>
                    <a:ln>
                      <a:noFill/>
                    </a:ln>
                  </pic:spPr>
                </pic:pic>
              </a:graphicData>
            </a:graphic>
          </wp:inline>
        </w:drawing>
      </w:r>
    </w:p>
    <w:p w14:paraId="230DE037" w14:textId="77777777" w:rsidR="004E473C" w:rsidRDefault="004E473C" w:rsidP="004E473C">
      <w:pPr>
        <w:jc w:val="center"/>
        <w:rPr>
          <w:lang w:val="es-ES"/>
        </w:rPr>
      </w:pPr>
    </w:p>
    <w:p w14:paraId="665F5859" w14:textId="77777777" w:rsidR="004E473C" w:rsidRDefault="004E473C" w:rsidP="004E473C">
      <w:pPr>
        <w:jc w:val="center"/>
        <w:rPr>
          <w:lang w:val="es-ES"/>
        </w:rPr>
      </w:pPr>
      <w:r>
        <w:rPr>
          <w:noProof/>
          <w:lang w:eastAsia="es-DO"/>
        </w:rPr>
        <w:drawing>
          <wp:inline distT="0" distB="0" distL="0" distR="0" wp14:anchorId="2F966F5C" wp14:editId="67CD7AE5">
            <wp:extent cx="5400675" cy="3790950"/>
            <wp:effectExtent l="0" t="0" r="952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14182" cy="3800431"/>
                    </a:xfrm>
                    <a:prstGeom prst="rect">
                      <a:avLst/>
                    </a:prstGeom>
                    <a:noFill/>
                    <a:ln>
                      <a:noFill/>
                    </a:ln>
                  </pic:spPr>
                </pic:pic>
              </a:graphicData>
            </a:graphic>
          </wp:inline>
        </w:drawing>
      </w:r>
    </w:p>
    <w:p w14:paraId="72CD3B46" w14:textId="77777777" w:rsidR="004E473C" w:rsidRPr="00AA60D6" w:rsidRDefault="004E473C" w:rsidP="004E473C">
      <w:pPr>
        <w:jc w:val="center"/>
        <w:rPr>
          <w:rFonts w:ascii="Times New Roman" w:hAnsi="Times New Roman" w:cs="Times New Roman"/>
          <w:sz w:val="24"/>
          <w:szCs w:val="24"/>
          <w:lang w:val="es-ES"/>
        </w:rPr>
      </w:pPr>
      <w:r w:rsidRPr="00AA60D6">
        <w:rPr>
          <w:rFonts w:ascii="Times New Roman" w:hAnsi="Times New Roman" w:cs="Times New Roman"/>
          <w:sz w:val="24"/>
          <w:szCs w:val="24"/>
          <w:lang w:val="es-ES"/>
        </w:rPr>
        <w:t xml:space="preserve">OLIMPIADAS DE LENGUA ESPAÑOLA </w:t>
      </w:r>
    </w:p>
    <w:p w14:paraId="4667F0AE" w14:textId="77777777" w:rsidR="004E473C" w:rsidRDefault="004E473C" w:rsidP="004E473C">
      <w:pPr>
        <w:jc w:val="center"/>
        <w:rPr>
          <w:lang w:val="es-ES"/>
        </w:rPr>
      </w:pPr>
      <w:r>
        <w:rPr>
          <w:noProof/>
          <w:lang w:eastAsia="es-DO"/>
        </w:rPr>
        <w:lastRenderedPageBreak/>
        <w:drawing>
          <wp:inline distT="0" distB="0" distL="0" distR="0" wp14:anchorId="23C19423" wp14:editId="2CBF71FA">
            <wp:extent cx="5399381" cy="478155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29631" cy="4808339"/>
                    </a:xfrm>
                    <a:prstGeom prst="rect">
                      <a:avLst/>
                    </a:prstGeom>
                    <a:noFill/>
                    <a:ln>
                      <a:noFill/>
                    </a:ln>
                  </pic:spPr>
                </pic:pic>
              </a:graphicData>
            </a:graphic>
          </wp:inline>
        </w:drawing>
      </w:r>
    </w:p>
    <w:p w14:paraId="50DC2809" w14:textId="6DBF8A19" w:rsidR="004E473C" w:rsidRPr="00AA60D6" w:rsidRDefault="004E473C" w:rsidP="00792296">
      <w:pPr>
        <w:jc w:val="center"/>
        <w:rPr>
          <w:rFonts w:ascii="Times New Roman" w:hAnsi="Times New Roman" w:cs="Times New Roman"/>
          <w:sz w:val="24"/>
          <w:szCs w:val="24"/>
          <w:lang w:val="es-ES"/>
        </w:rPr>
      </w:pPr>
      <w:r w:rsidRPr="00AA60D6">
        <w:rPr>
          <w:rFonts w:ascii="Times New Roman" w:hAnsi="Times New Roman" w:cs="Times New Roman"/>
          <w:noProof/>
          <w:sz w:val="24"/>
          <w:szCs w:val="24"/>
          <w:lang w:eastAsia="es-DO"/>
        </w:rPr>
        <w:drawing>
          <wp:inline distT="0" distB="0" distL="0" distR="0" wp14:anchorId="07BA19F4" wp14:editId="3C99A79A">
            <wp:extent cx="5400040" cy="3705225"/>
            <wp:effectExtent l="0" t="0" r="0"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00040" cy="3705225"/>
                    </a:xfrm>
                    <a:prstGeom prst="rect">
                      <a:avLst/>
                    </a:prstGeom>
                    <a:noFill/>
                    <a:ln>
                      <a:noFill/>
                    </a:ln>
                  </pic:spPr>
                </pic:pic>
              </a:graphicData>
            </a:graphic>
          </wp:inline>
        </w:drawing>
      </w:r>
      <w:r w:rsidRPr="00AA60D6">
        <w:rPr>
          <w:rFonts w:ascii="Times New Roman" w:hAnsi="Times New Roman" w:cs="Times New Roman"/>
          <w:sz w:val="24"/>
          <w:szCs w:val="24"/>
          <w:lang w:val="es-ES"/>
        </w:rPr>
        <w:t>OLIMPIADAS DE FORMACION HUMANA Y RELIGIOSA</w:t>
      </w:r>
    </w:p>
    <w:p w14:paraId="28F8BF9B" w14:textId="77777777" w:rsidR="004E473C" w:rsidRDefault="004E473C" w:rsidP="004E473C">
      <w:pPr>
        <w:jc w:val="center"/>
        <w:rPr>
          <w:lang w:val="es-ES"/>
        </w:rPr>
      </w:pPr>
      <w:r>
        <w:rPr>
          <w:noProof/>
          <w:lang w:eastAsia="es-DO"/>
        </w:rPr>
        <w:lastRenderedPageBreak/>
        <w:drawing>
          <wp:inline distT="0" distB="0" distL="0" distR="0" wp14:anchorId="69A459EE" wp14:editId="611AE596">
            <wp:extent cx="5400040" cy="2430145"/>
            <wp:effectExtent l="0" t="0" r="0" b="825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00040" cy="2430145"/>
                    </a:xfrm>
                    <a:prstGeom prst="rect">
                      <a:avLst/>
                    </a:prstGeom>
                    <a:noFill/>
                    <a:ln>
                      <a:noFill/>
                    </a:ln>
                  </pic:spPr>
                </pic:pic>
              </a:graphicData>
            </a:graphic>
          </wp:inline>
        </w:drawing>
      </w:r>
    </w:p>
    <w:p w14:paraId="69DB6B15" w14:textId="77777777" w:rsidR="004E473C" w:rsidRPr="00AA60D6" w:rsidRDefault="004E473C" w:rsidP="004E473C">
      <w:pPr>
        <w:jc w:val="center"/>
        <w:rPr>
          <w:rFonts w:ascii="Times New Roman" w:hAnsi="Times New Roman" w:cs="Times New Roman"/>
          <w:sz w:val="24"/>
          <w:szCs w:val="24"/>
          <w:lang w:val="es-ES"/>
        </w:rPr>
      </w:pPr>
      <w:r w:rsidRPr="00AA60D6">
        <w:rPr>
          <w:rFonts w:ascii="Times New Roman" w:hAnsi="Times New Roman" w:cs="Times New Roman"/>
          <w:sz w:val="24"/>
          <w:szCs w:val="24"/>
          <w:lang w:val="es-ES"/>
        </w:rPr>
        <w:t xml:space="preserve">OLIMPIADAS DISTRITAL DE CIENCIAS NATURALES </w:t>
      </w:r>
    </w:p>
    <w:p w14:paraId="21A7F34D" w14:textId="77777777" w:rsidR="004E473C" w:rsidRDefault="004E473C" w:rsidP="004E473C">
      <w:pPr>
        <w:jc w:val="center"/>
        <w:rPr>
          <w:lang w:val="es-ES"/>
        </w:rPr>
      </w:pPr>
    </w:p>
    <w:p w14:paraId="432D8F50" w14:textId="77777777" w:rsidR="004E473C" w:rsidRPr="00AA60D6" w:rsidRDefault="004E473C" w:rsidP="004E473C">
      <w:pPr>
        <w:jc w:val="center"/>
        <w:rPr>
          <w:rFonts w:ascii="Times New Roman" w:hAnsi="Times New Roman" w:cs="Times New Roman"/>
          <w:sz w:val="24"/>
          <w:szCs w:val="24"/>
          <w:lang w:val="es-ES"/>
        </w:rPr>
      </w:pPr>
      <w:r w:rsidRPr="00AA60D6">
        <w:rPr>
          <w:rFonts w:ascii="Times New Roman" w:hAnsi="Times New Roman" w:cs="Times New Roman"/>
          <w:noProof/>
          <w:sz w:val="24"/>
          <w:szCs w:val="24"/>
          <w:lang w:eastAsia="es-DO"/>
        </w:rPr>
        <w:drawing>
          <wp:inline distT="0" distB="0" distL="0" distR="0" wp14:anchorId="5FE69B6F" wp14:editId="2CE5D967">
            <wp:extent cx="5400040" cy="4050030"/>
            <wp:effectExtent l="0" t="0" r="0" b="762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p>
    <w:p w14:paraId="45DFCEB2" w14:textId="77777777" w:rsidR="004E473C" w:rsidRPr="00AA60D6" w:rsidRDefault="004E473C" w:rsidP="004E473C">
      <w:pPr>
        <w:jc w:val="center"/>
        <w:rPr>
          <w:rFonts w:ascii="Times New Roman" w:hAnsi="Times New Roman" w:cs="Times New Roman"/>
          <w:sz w:val="24"/>
          <w:szCs w:val="24"/>
          <w:lang w:val="es-ES"/>
        </w:rPr>
      </w:pPr>
      <w:r w:rsidRPr="00AA60D6">
        <w:rPr>
          <w:rFonts w:ascii="Times New Roman" w:hAnsi="Times New Roman" w:cs="Times New Roman"/>
          <w:sz w:val="24"/>
          <w:szCs w:val="24"/>
          <w:lang w:val="es-ES"/>
        </w:rPr>
        <w:t>OLIMPIADA DE CIENCIAS NATURALES ETAPA REGIONAL 2023</w:t>
      </w:r>
    </w:p>
    <w:p w14:paraId="36096C50" w14:textId="77777777" w:rsidR="004E473C" w:rsidRDefault="004E473C" w:rsidP="004E473C">
      <w:pPr>
        <w:jc w:val="center"/>
        <w:rPr>
          <w:lang w:val="es-ES"/>
        </w:rPr>
      </w:pPr>
      <w:r>
        <w:rPr>
          <w:noProof/>
          <w:lang w:eastAsia="es-DO"/>
        </w:rPr>
        <w:lastRenderedPageBreak/>
        <w:drawing>
          <wp:inline distT="0" distB="0" distL="0" distR="0" wp14:anchorId="08D2035D" wp14:editId="7BD7AA13">
            <wp:extent cx="5400040" cy="7200265"/>
            <wp:effectExtent l="0" t="0" r="0" b="63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00040" cy="7200265"/>
                    </a:xfrm>
                    <a:prstGeom prst="rect">
                      <a:avLst/>
                    </a:prstGeom>
                    <a:noFill/>
                    <a:ln>
                      <a:noFill/>
                    </a:ln>
                  </pic:spPr>
                </pic:pic>
              </a:graphicData>
            </a:graphic>
          </wp:inline>
        </w:drawing>
      </w:r>
    </w:p>
    <w:p w14:paraId="228D1740" w14:textId="77777777" w:rsidR="004E473C" w:rsidRPr="00AA60D6" w:rsidRDefault="004E473C" w:rsidP="004E473C">
      <w:pPr>
        <w:jc w:val="center"/>
        <w:rPr>
          <w:rFonts w:ascii="Times New Roman" w:hAnsi="Times New Roman" w:cs="Times New Roman"/>
          <w:sz w:val="24"/>
          <w:szCs w:val="24"/>
          <w:lang w:val="es-ES"/>
        </w:rPr>
      </w:pPr>
      <w:r w:rsidRPr="00AA60D6">
        <w:rPr>
          <w:rFonts w:ascii="Times New Roman" w:hAnsi="Times New Roman" w:cs="Times New Roman"/>
          <w:sz w:val="24"/>
          <w:szCs w:val="24"/>
          <w:lang w:val="es-ES"/>
        </w:rPr>
        <w:t xml:space="preserve">OLIMPIADAS DISTRITAL CIENCIAS SOCIALES </w:t>
      </w:r>
    </w:p>
    <w:p w14:paraId="19C1B217" w14:textId="77777777" w:rsidR="004E473C" w:rsidRDefault="004E473C" w:rsidP="004E473C">
      <w:pPr>
        <w:jc w:val="center"/>
        <w:rPr>
          <w:lang w:val="es-ES"/>
        </w:rPr>
      </w:pPr>
      <w:r>
        <w:rPr>
          <w:noProof/>
          <w:lang w:eastAsia="es-DO"/>
        </w:rPr>
        <w:lastRenderedPageBreak/>
        <w:drawing>
          <wp:inline distT="0" distB="0" distL="0" distR="0" wp14:anchorId="1BA489F3" wp14:editId="124CEA19">
            <wp:extent cx="5400040" cy="7200265"/>
            <wp:effectExtent l="0" t="0" r="0" b="63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00040" cy="7200265"/>
                    </a:xfrm>
                    <a:prstGeom prst="rect">
                      <a:avLst/>
                    </a:prstGeom>
                    <a:noFill/>
                    <a:ln>
                      <a:noFill/>
                    </a:ln>
                  </pic:spPr>
                </pic:pic>
              </a:graphicData>
            </a:graphic>
          </wp:inline>
        </w:drawing>
      </w:r>
    </w:p>
    <w:p w14:paraId="36D9ECE7" w14:textId="77777777" w:rsidR="004E473C" w:rsidRPr="00AA60D6" w:rsidRDefault="004E473C" w:rsidP="004E473C">
      <w:pPr>
        <w:jc w:val="center"/>
        <w:rPr>
          <w:rFonts w:ascii="Times New Roman" w:hAnsi="Times New Roman" w:cs="Times New Roman"/>
          <w:sz w:val="24"/>
          <w:szCs w:val="24"/>
          <w:lang w:val="es-ES"/>
        </w:rPr>
      </w:pPr>
      <w:r w:rsidRPr="00AA60D6">
        <w:rPr>
          <w:rFonts w:ascii="Times New Roman" w:hAnsi="Times New Roman" w:cs="Times New Roman"/>
          <w:sz w:val="24"/>
          <w:szCs w:val="24"/>
          <w:lang w:val="es-ES"/>
        </w:rPr>
        <w:t>MODELO DE LAS NACIONES UNIDAS NIVEL DISTRITAL 2023</w:t>
      </w:r>
    </w:p>
    <w:p w14:paraId="61623DDF" w14:textId="77777777" w:rsidR="004E473C" w:rsidRDefault="004E473C" w:rsidP="004E473C">
      <w:pPr>
        <w:jc w:val="center"/>
        <w:rPr>
          <w:lang w:val="es-ES"/>
        </w:rPr>
      </w:pPr>
    </w:p>
    <w:p w14:paraId="10EC79B1" w14:textId="77777777" w:rsidR="004E473C" w:rsidRDefault="004E473C" w:rsidP="004E473C">
      <w:pPr>
        <w:jc w:val="center"/>
        <w:rPr>
          <w:lang w:val="es-ES"/>
        </w:rPr>
      </w:pPr>
    </w:p>
    <w:p w14:paraId="5B05416F" w14:textId="77777777" w:rsidR="004E473C" w:rsidRDefault="004E473C" w:rsidP="004E473C">
      <w:pPr>
        <w:jc w:val="center"/>
        <w:rPr>
          <w:lang w:val="es-ES"/>
        </w:rPr>
      </w:pPr>
    </w:p>
    <w:p w14:paraId="73AC19C3" w14:textId="77777777" w:rsidR="004E473C" w:rsidRDefault="004E473C" w:rsidP="004E473C">
      <w:pPr>
        <w:jc w:val="center"/>
        <w:rPr>
          <w:lang w:val="es-ES"/>
        </w:rPr>
      </w:pPr>
    </w:p>
    <w:p w14:paraId="2C6530E6" w14:textId="77777777" w:rsidR="004E473C" w:rsidRDefault="004E473C" w:rsidP="004E473C">
      <w:pPr>
        <w:jc w:val="center"/>
        <w:rPr>
          <w:lang w:val="es-ES"/>
        </w:rPr>
      </w:pPr>
      <w:r>
        <w:rPr>
          <w:noProof/>
          <w:lang w:eastAsia="es-DO"/>
        </w:rPr>
        <w:lastRenderedPageBreak/>
        <w:drawing>
          <wp:inline distT="0" distB="0" distL="0" distR="0" wp14:anchorId="2BBD8B1D" wp14:editId="218E9CB2">
            <wp:extent cx="5400040" cy="7194656"/>
            <wp:effectExtent l="0" t="0" r="0" b="6350"/>
            <wp:docPr id="18" name="Imagen 18" descr="C:\Users\madre\Downloads\WhatsApp Image 2023-05-24 at 3.23.2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dre\Downloads\WhatsApp Image 2023-05-24 at 3.23.22 PM.jpe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00040" cy="7194656"/>
                    </a:xfrm>
                    <a:prstGeom prst="rect">
                      <a:avLst/>
                    </a:prstGeom>
                    <a:noFill/>
                    <a:ln>
                      <a:noFill/>
                    </a:ln>
                  </pic:spPr>
                </pic:pic>
              </a:graphicData>
            </a:graphic>
          </wp:inline>
        </w:drawing>
      </w:r>
    </w:p>
    <w:p w14:paraId="41119FFA" w14:textId="77777777" w:rsidR="004E473C" w:rsidRDefault="004E473C" w:rsidP="004E473C">
      <w:pPr>
        <w:jc w:val="center"/>
        <w:rPr>
          <w:lang w:val="es-ES"/>
        </w:rPr>
      </w:pPr>
    </w:p>
    <w:p w14:paraId="5C330B0B" w14:textId="77777777" w:rsidR="004E473C" w:rsidRDefault="004E473C" w:rsidP="004E473C">
      <w:pPr>
        <w:jc w:val="center"/>
        <w:rPr>
          <w:lang w:val="es-ES"/>
        </w:rPr>
      </w:pPr>
      <w:r>
        <w:rPr>
          <w:noProof/>
          <w:lang w:eastAsia="es-DO"/>
        </w:rPr>
        <w:lastRenderedPageBreak/>
        <w:drawing>
          <wp:inline distT="0" distB="0" distL="0" distR="0" wp14:anchorId="771E253D" wp14:editId="5A87876D">
            <wp:extent cx="5400040" cy="3036772"/>
            <wp:effectExtent l="0" t="0" r="0" b="0"/>
            <wp:docPr id="19" name="Imagen 19" descr="C:\Users\madre\Downloads\WhatsApp Image 2023-05-24 at 2.52.5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re\Downloads\WhatsApp Image 2023-05-24 at 2.52.55 PM.jpe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00040" cy="3036772"/>
                    </a:xfrm>
                    <a:prstGeom prst="rect">
                      <a:avLst/>
                    </a:prstGeom>
                    <a:noFill/>
                    <a:ln>
                      <a:noFill/>
                    </a:ln>
                  </pic:spPr>
                </pic:pic>
              </a:graphicData>
            </a:graphic>
          </wp:inline>
        </w:drawing>
      </w:r>
    </w:p>
    <w:p w14:paraId="2D3B7AF1" w14:textId="77777777" w:rsidR="004E473C" w:rsidRDefault="004E473C" w:rsidP="004E473C">
      <w:pPr>
        <w:jc w:val="center"/>
        <w:rPr>
          <w:lang w:val="es-ES"/>
        </w:rPr>
      </w:pPr>
    </w:p>
    <w:p w14:paraId="5DE83023" w14:textId="77777777" w:rsidR="004E473C" w:rsidRDefault="004E473C" w:rsidP="004E473C">
      <w:pPr>
        <w:jc w:val="center"/>
        <w:rPr>
          <w:lang w:val="es-ES"/>
        </w:rPr>
      </w:pPr>
      <w:r>
        <w:rPr>
          <w:noProof/>
          <w:lang w:eastAsia="es-DO"/>
        </w:rPr>
        <w:drawing>
          <wp:inline distT="0" distB="0" distL="0" distR="0" wp14:anchorId="1C633A97" wp14:editId="03CBF651">
            <wp:extent cx="4276725" cy="4448175"/>
            <wp:effectExtent l="0" t="0" r="9525" b="9525"/>
            <wp:docPr id="20" name="Imagen 20" descr="C:\Users\madre\Downloads\WhatsApp Image 2023-05-24 at 4.17.5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e\Downloads\WhatsApp Image 2023-05-24 at 4.17.54 PM.jpe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79425" cy="4450983"/>
                    </a:xfrm>
                    <a:prstGeom prst="rect">
                      <a:avLst/>
                    </a:prstGeom>
                    <a:noFill/>
                    <a:ln>
                      <a:noFill/>
                    </a:ln>
                  </pic:spPr>
                </pic:pic>
              </a:graphicData>
            </a:graphic>
          </wp:inline>
        </w:drawing>
      </w:r>
    </w:p>
    <w:p w14:paraId="2F8B9E96" w14:textId="4D1BC2DF" w:rsidR="004E473C" w:rsidRPr="00AA60D6" w:rsidRDefault="004E473C" w:rsidP="004E473C">
      <w:pPr>
        <w:jc w:val="center"/>
        <w:rPr>
          <w:rFonts w:ascii="Times New Roman" w:hAnsi="Times New Roman" w:cs="Times New Roman"/>
          <w:sz w:val="24"/>
          <w:szCs w:val="24"/>
          <w:lang w:val="es-ES"/>
        </w:rPr>
      </w:pPr>
      <w:r w:rsidRPr="00AA60D6">
        <w:rPr>
          <w:rFonts w:ascii="Times New Roman" w:hAnsi="Times New Roman" w:cs="Times New Roman"/>
          <w:sz w:val="24"/>
          <w:szCs w:val="24"/>
          <w:lang w:val="es-ES"/>
        </w:rPr>
        <w:t>BUENAS PRÁCTICAS EN PSICOLOGIA NIVEL REGIONAL 2023</w:t>
      </w:r>
    </w:p>
    <w:p w14:paraId="03DACBA2" w14:textId="7BC2B966" w:rsidR="00047AF0" w:rsidRDefault="00997ED3" w:rsidP="00967A09">
      <w:pPr>
        <w:spacing w:line="480" w:lineRule="auto"/>
        <w:rPr>
          <w:rFonts w:ascii="Times New Roman" w:hAnsi="Times New Roman" w:cs="Times New Roman"/>
          <w:b/>
          <w:bCs/>
          <w:noProof/>
          <w:sz w:val="24"/>
          <w:szCs w:val="24"/>
          <w:lang w:eastAsia="es-DO"/>
        </w:rPr>
      </w:pPr>
      <w:r>
        <w:rPr>
          <w:noProof/>
          <w:lang w:eastAsia="es-DO"/>
        </w:rPr>
        <mc:AlternateContent>
          <mc:Choice Requires="wps">
            <w:drawing>
              <wp:inline distT="0" distB="0" distL="0" distR="0" wp14:anchorId="0CC57AC7" wp14:editId="5E0FD059">
                <wp:extent cx="304800" cy="304800"/>
                <wp:effectExtent l="0" t="0" r="0" b="0"/>
                <wp:docPr id="23" name="AutoShape 3" descr="blob:https://web.whatsapp.com/e564edfd-e9cc-4318-89a4-78c5a64cb3f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 o:spid="_x0000_s1026" alt="Descripción: blob:https://web.whatsapp.com/e564edfd-e9cc-4318-89a4-78c5a64cb3f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CMYv7y5QIAAAMGAAAOAAAAAAAAAAAAAAAA&#10;AC4CAABkcnMvZTJvRG9jLnhtbFBLAQItABQABgAIAAAAIQBMoOks2AAAAAMBAAAPAAAAAAAAAAAA&#10;AAAAAD8FAABkcnMvZG93bnJldi54bWxQSwUGAAAAAAQABADzAAAARAYAAAAA&#10;" filled="f" stroked="f">
                <o:lock v:ext="edit" aspectratio="t"/>
                <w10:anchorlock/>
              </v:rect>
            </w:pict>
          </mc:Fallback>
        </mc:AlternateContent>
      </w:r>
    </w:p>
    <w:p w14:paraId="784F7D0E" w14:textId="2C488968" w:rsidR="00047AF0" w:rsidRPr="00047AF0" w:rsidRDefault="00047AF0" w:rsidP="00047AF0">
      <w:pPr>
        <w:spacing w:line="480" w:lineRule="auto"/>
        <w:jc w:val="center"/>
        <w:rPr>
          <w:rFonts w:ascii="Times New Roman" w:hAnsi="Times New Roman" w:cs="Times New Roman"/>
          <w:bCs/>
          <w:noProof/>
          <w:sz w:val="24"/>
          <w:szCs w:val="24"/>
          <w:lang w:eastAsia="es-DO"/>
        </w:rPr>
      </w:pPr>
      <w:r w:rsidRPr="00047AF0">
        <w:rPr>
          <w:rFonts w:ascii="Times New Roman" w:hAnsi="Times New Roman" w:cs="Times New Roman"/>
          <w:bCs/>
          <w:noProof/>
          <w:sz w:val="24"/>
          <w:szCs w:val="24"/>
          <w:lang w:eastAsia="es-DO"/>
        </w:rPr>
        <w:lastRenderedPageBreak/>
        <w:t>Materiales que se adquieren con los recursos de descentralización.</w:t>
      </w:r>
    </w:p>
    <w:p w14:paraId="0C5D1DFF" w14:textId="4611C946" w:rsidR="004E473C" w:rsidRDefault="009812EE" w:rsidP="00967A09">
      <w:pPr>
        <w:spacing w:line="480" w:lineRule="auto"/>
        <w:rPr>
          <w:rFonts w:ascii="Times New Roman" w:hAnsi="Times New Roman" w:cs="Times New Roman"/>
          <w:b/>
          <w:bCs/>
          <w:sz w:val="220"/>
          <w:szCs w:val="24"/>
          <w:lang w:val="es-ES"/>
        </w:rPr>
      </w:pPr>
      <w:r>
        <w:rPr>
          <w:rFonts w:ascii="Times New Roman" w:hAnsi="Times New Roman" w:cs="Times New Roman"/>
          <w:b/>
          <w:bCs/>
          <w:noProof/>
          <w:sz w:val="24"/>
          <w:szCs w:val="24"/>
          <w:lang w:eastAsia="es-DO"/>
        </w:rPr>
        <w:drawing>
          <wp:inline distT="0" distB="0" distL="0" distR="0" wp14:anchorId="1C0EA8CE" wp14:editId="52CF4FC8">
            <wp:extent cx="2828925" cy="2485151"/>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37270" cy="2492482"/>
                    </a:xfrm>
                    <a:prstGeom prst="rect">
                      <a:avLst/>
                    </a:prstGeom>
                    <a:noFill/>
                  </pic:spPr>
                </pic:pic>
              </a:graphicData>
            </a:graphic>
          </wp:inline>
        </w:drawing>
      </w:r>
      <w:r w:rsidR="00967A09">
        <w:rPr>
          <w:rFonts w:ascii="Times New Roman" w:hAnsi="Times New Roman" w:cs="Times New Roman"/>
          <w:noProof/>
          <w:sz w:val="24"/>
          <w:szCs w:val="24"/>
          <w:lang w:eastAsia="es-DO"/>
        </w:rPr>
        <w:t xml:space="preserve">   </w:t>
      </w:r>
      <w:r w:rsidR="00967A09">
        <w:rPr>
          <w:rFonts w:ascii="Times New Roman" w:hAnsi="Times New Roman" w:cs="Times New Roman"/>
          <w:noProof/>
          <w:sz w:val="24"/>
          <w:szCs w:val="24"/>
          <w:lang w:eastAsia="es-DO"/>
        </w:rPr>
        <w:drawing>
          <wp:inline distT="0" distB="0" distL="0" distR="0" wp14:anchorId="443F7EB9" wp14:editId="3611492D">
            <wp:extent cx="2305050" cy="2476498"/>
            <wp:effectExtent l="0" t="0" r="0" b="635"/>
            <wp:docPr id="1625385795" name="Imagen 1625385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09665" cy="2481457"/>
                    </a:xfrm>
                    <a:prstGeom prst="rect">
                      <a:avLst/>
                    </a:prstGeom>
                    <a:noFill/>
                  </pic:spPr>
                </pic:pic>
              </a:graphicData>
            </a:graphic>
          </wp:inline>
        </w:drawing>
      </w:r>
    </w:p>
    <w:p w14:paraId="098ED628" w14:textId="33FC25AE" w:rsidR="00997ED3" w:rsidRPr="004E473C" w:rsidRDefault="00A1630F" w:rsidP="00C9099E">
      <w:pPr>
        <w:spacing w:line="480" w:lineRule="auto"/>
        <w:jc w:val="center"/>
        <w:rPr>
          <w:rFonts w:ascii="Times New Roman" w:hAnsi="Times New Roman" w:cs="Times New Roman"/>
          <w:b/>
          <w:bCs/>
          <w:sz w:val="220"/>
          <w:szCs w:val="24"/>
          <w:lang w:val="es-ES"/>
        </w:rPr>
      </w:pPr>
      <w:r>
        <w:rPr>
          <w:rFonts w:ascii="Times New Roman" w:hAnsi="Times New Roman" w:cs="Times New Roman"/>
          <w:b/>
          <w:bCs/>
          <w:noProof/>
          <w:sz w:val="220"/>
          <w:szCs w:val="24"/>
          <w:lang w:eastAsia="es-DO"/>
        </w:rPr>
        <w:drawing>
          <wp:inline distT="0" distB="0" distL="0" distR="0" wp14:anchorId="1B919EEA" wp14:editId="7816F026">
            <wp:extent cx="2609850" cy="3479801"/>
            <wp:effectExtent l="0" t="0" r="0" b="6350"/>
            <wp:docPr id="1625385817" name="Imagen 1625385817" descr="C:\Users\madre\Downloads\WhatsApp Image 2023-05-25 at 8.39.1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madre\Downloads\WhatsApp Image 2023-05-25 at 8.39.10 AM.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11591" cy="3482122"/>
                    </a:xfrm>
                    <a:prstGeom prst="rect">
                      <a:avLst/>
                    </a:prstGeom>
                    <a:noFill/>
                    <a:ln>
                      <a:noFill/>
                    </a:ln>
                  </pic:spPr>
                </pic:pic>
              </a:graphicData>
            </a:graphic>
          </wp:inline>
        </w:drawing>
      </w:r>
    </w:p>
    <w:p w14:paraId="294637A3" w14:textId="133DA8FA" w:rsidR="00C9099E" w:rsidRDefault="00C9099E" w:rsidP="004A3B80">
      <w:pPr>
        <w:spacing w:line="480" w:lineRule="auto"/>
        <w:rPr>
          <w:rFonts w:ascii="Times New Roman" w:hAnsi="Times New Roman" w:cs="Times New Roman"/>
          <w:b/>
          <w:bCs/>
          <w:sz w:val="24"/>
          <w:szCs w:val="24"/>
        </w:rPr>
      </w:pPr>
    </w:p>
    <w:p w14:paraId="518205B9" w14:textId="77777777" w:rsidR="00AA60D6" w:rsidRDefault="00047AF0" w:rsidP="004A3B80">
      <w:pPr>
        <w:spacing w:line="480" w:lineRule="auto"/>
        <w:rPr>
          <w:rFonts w:ascii="Times New Roman" w:hAnsi="Times New Roman" w:cs="Times New Roman"/>
          <w:b/>
          <w:bCs/>
          <w:noProof/>
          <w:sz w:val="24"/>
          <w:szCs w:val="24"/>
          <w:lang w:eastAsia="es-DO"/>
        </w:rPr>
      </w:pPr>
      <w:r>
        <w:rPr>
          <w:rFonts w:ascii="Times New Roman" w:hAnsi="Times New Roman" w:cs="Times New Roman"/>
          <w:b/>
          <w:bCs/>
          <w:noProof/>
          <w:sz w:val="24"/>
          <w:szCs w:val="24"/>
          <w:lang w:eastAsia="es-DO"/>
        </w:rPr>
        <w:lastRenderedPageBreak/>
        <w:drawing>
          <wp:inline distT="0" distB="0" distL="0" distR="0" wp14:anchorId="1CB44CCC" wp14:editId="11DBFDC1">
            <wp:extent cx="2495550" cy="2447925"/>
            <wp:effectExtent l="0" t="0" r="0" b="9525"/>
            <wp:docPr id="1218157985" name="Imagen 1218157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95786" cy="2448156"/>
                    </a:xfrm>
                    <a:prstGeom prst="rect">
                      <a:avLst/>
                    </a:prstGeom>
                    <a:noFill/>
                  </pic:spPr>
                </pic:pic>
              </a:graphicData>
            </a:graphic>
          </wp:inline>
        </w:drawing>
      </w:r>
      <w:r w:rsidR="00997ED3">
        <w:rPr>
          <w:noProof/>
          <w:lang w:eastAsia="es-DO"/>
        </w:rPr>
        <mc:AlternateContent>
          <mc:Choice Requires="wps">
            <w:drawing>
              <wp:inline distT="0" distB="0" distL="0" distR="0" wp14:anchorId="6270E792" wp14:editId="2070ABE0">
                <wp:extent cx="304800" cy="304800"/>
                <wp:effectExtent l="0" t="0" r="0" b="0"/>
                <wp:docPr id="25" name="AutoShape 5" descr="blob:https://web.whatsapp.com/1d4e4d2c-3321-49d8-8f96-adc1c35811a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5" o:spid="_x0000_s1026" alt="Descripción: blob:https://web.whatsapp.com/1d4e4d2c-3321-49d8-8f96-adc1c35811ac"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BoCiHe5QIAAAMGAAAOAAAAAAAAAAAAAAAA&#10;AC4CAABkcnMvZTJvRG9jLnhtbFBLAQItABQABgAIAAAAIQBMoOks2AAAAAMBAAAPAAAAAAAAAAAA&#10;AAAAAD8FAABkcnMvZG93bnJldi54bWxQSwUGAAAAAAQABADzAAAARAYAAAAA&#10;" filled="f" stroked="f">
                <o:lock v:ext="edit" aspectratio="t"/>
                <w10:anchorlock/>
              </v:rect>
            </w:pict>
          </mc:Fallback>
        </mc:AlternateContent>
      </w:r>
      <w:r w:rsidR="00997ED3" w:rsidRPr="00997ED3">
        <w:rPr>
          <w:rFonts w:ascii="Times New Roman" w:hAnsi="Times New Roman" w:cs="Times New Roman"/>
          <w:b/>
          <w:bCs/>
          <w:noProof/>
          <w:sz w:val="24"/>
          <w:szCs w:val="24"/>
          <w:lang w:eastAsia="es-DO"/>
        </w:rPr>
        <mc:AlternateContent>
          <mc:Choice Requires="wps">
            <w:drawing>
              <wp:inline distT="0" distB="0" distL="0" distR="0" wp14:anchorId="6E5F3DFE" wp14:editId="79CEE58F">
                <wp:extent cx="304800" cy="304800"/>
                <wp:effectExtent l="0" t="0" r="0" b="0"/>
                <wp:docPr id="31" name="Rectángulo 31" descr="blob:https://web.whatsapp.com/a62a0f89-16ef-453f-99c2-b992116dcfb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31" o:spid="_x0000_s1026" alt="Descripción: blob:https://web.whatsapp.com/a62a0f89-16ef-453f-99c2-b992116dcfb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W86Dru8CAAAGBgAADgAA&#10;AAAAAAAAAAAAAAAuAgAAZHJzL2Uyb0RvYy54bWxQSwECLQAUAAYACAAAACEATKDpLNgAAAADAQAA&#10;DwAAAAAAAAAAAAAAAABJBQAAZHJzL2Rvd25yZXYueG1sUEsFBgAAAAAEAAQA8wAAAE4GAAAAAA==&#10;" filled="f" stroked="f">
                <o:lock v:ext="edit" aspectratio="t"/>
                <w10:anchorlock/>
              </v:rect>
            </w:pict>
          </mc:Fallback>
        </mc:AlternateContent>
      </w:r>
      <w:r w:rsidR="00AA60D6">
        <w:rPr>
          <w:rFonts w:ascii="Times New Roman" w:hAnsi="Times New Roman" w:cs="Times New Roman"/>
          <w:noProof/>
          <w:sz w:val="24"/>
          <w:szCs w:val="24"/>
          <w:lang w:eastAsia="es-DO"/>
        </w:rPr>
        <w:drawing>
          <wp:inline distT="0" distB="0" distL="0" distR="0" wp14:anchorId="20A4C8CB" wp14:editId="6CB7D24F">
            <wp:extent cx="2200275" cy="2444872"/>
            <wp:effectExtent l="0" t="0" r="0" b="0"/>
            <wp:docPr id="1625385819" name="Imagen 1625385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12752" cy="2458736"/>
                    </a:xfrm>
                    <a:prstGeom prst="rect">
                      <a:avLst/>
                    </a:prstGeom>
                    <a:noFill/>
                  </pic:spPr>
                </pic:pic>
              </a:graphicData>
            </a:graphic>
          </wp:inline>
        </w:drawing>
      </w:r>
    </w:p>
    <w:p w14:paraId="46F73912" w14:textId="12C1008B" w:rsidR="00047AF0" w:rsidRDefault="00047AF0" w:rsidP="004A3B80">
      <w:pPr>
        <w:spacing w:line="480" w:lineRule="auto"/>
        <w:rPr>
          <w:rFonts w:ascii="Times New Roman" w:hAnsi="Times New Roman" w:cs="Times New Roman"/>
          <w:b/>
          <w:bCs/>
          <w:noProof/>
          <w:sz w:val="220"/>
          <w:szCs w:val="24"/>
          <w:lang w:eastAsia="es-DO"/>
        </w:rPr>
      </w:pPr>
      <w:r>
        <w:rPr>
          <w:rFonts w:ascii="Times New Roman" w:hAnsi="Times New Roman" w:cs="Times New Roman"/>
          <w:b/>
          <w:bCs/>
          <w:noProof/>
          <w:sz w:val="24"/>
          <w:szCs w:val="24"/>
          <w:lang w:eastAsia="es-DO"/>
        </w:rPr>
        <w:drawing>
          <wp:inline distT="0" distB="0" distL="0" distR="0" wp14:anchorId="6C8A7AF2" wp14:editId="28A578FA">
            <wp:extent cx="2495550" cy="2446587"/>
            <wp:effectExtent l="0" t="0" r="0" b="0"/>
            <wp:docPr id="1218157990" name="Imagen 1218157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99229" cy="2450194"/>
                    </a:xfrm>
                    <a:prstGeom prst="rect">
                      <a:avLst/>
                    </a:prstGeom>
                    <a:noFill/>
                  </pic:spPr>
                </pic:pic>
              </a:graphicData>
            </a:graphic>
          </wp:inline>
        </w:drawing>
      </w:r>
      <w:r w:rsidR="00AA60D6">
        <w:rPr>
          <w:rFonts w:ascii="Times New Roman" w:hAnsi="Times New Roman" w:cs="Times New Roman"/>
          <w:noProof/>
          <w:sz w:val="24"/>
          <w:szCs w:val="24"/>
          <w:lang w:eastAsia="es-DO"/>
        </w:rPr>
        <w:t xml:space="preserve">               </w:t>
      </w:r>
      <w:r w:rsidR="00AA60D6">
        <w:rPr>
          <w:rFonts w:ascii="Times New Roman" w:hAnsi="Times New Roman" w:cs="Times New Roman"/>
          <w:b/>
          <w:bCs/>
          <w:noProof/>
          <w:sz w:val="220"/>
          <w:szCs w:val="24"/>
          <w:lang w:eastAsia="es-DO"/>
        </w:rPr>
        <w:drawing>
          <wp:inline distT="0" distB="0" distL="0" distR="0" wp14:anchorId="113E8295" wp14:editId="63EEB719">
            <wp:extent cx="2305050" cy="2454728"/>
            <wp:effectExtent l="0" t="0" r="0" b="3175"/>
            <wp:docPr id="1625385824" name="Imagen 1625385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08329" cy="2458220"/>
                    </a:xfrm>
                    <a:prstGeom prst="rect">
                      <a:avLst/>
                    </a:prstGeom>
                    <a:noFill/>
                  </pic:spPr>
                </pic:pic>
              </a:graphicData>
            </a:graphic>
          </wp:inline>
        </w:drawing>
      </w:r>
    </w:p>
    <w:p w14:paraId="05D12CB4" w14:textId="62E9F7E6" w:rsidR="00C9099E" w:rsidRDefault="00997ED3" w:rsidP="004A3B80">
      <w:pPr>
        <w:spacing w:line="480" w:lineRule="auto"/>
        <w:rPr>
          <w:rFonts w:ascii="Times New Roman" w:hAnsi="Times New Roman" w:cs="Times New Roman"/>
          <w:b/>
          <w:bCs/>
          <w:sz w:val="24"/>
          <w:szCs w:val="24"/>
        </w:rPr>
      </w:pPr>
      <w:r>
        <w:rPr>
          <w:noProof/>
          <w:lang w:eastAsia="es-DO"/>
        </w:rPr>
        <mc:AlternateContent>
          <mc:Choice Requires="wps">
            <w:drawing>
              <wp:inline distT="0" distB="0" distL="0" distR="0" wp14:anchorId="2157FF3D" wp14:editId="28663C4F">
                <wp:extent cx="304800" cy="304800"/>
                <wp:effectExtent l="0" t="0" r="0" b="0"/>
                <wp:docPr id="1218157984" name="AutoShape 14" descr="blob:https://web.whatsapp.com/a62a0f89-16ef-453f-99c2-b992116dcfb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4" o:spid="_x0000_s1026" alt="Descripción: blob:https://web.whatsapp.com/a62a0f89-16ef-453f-99c2-b992116dcfb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" filled="f" stroked="f">
                <o:lock v:ext="edit" aspectratio="t"/>
                <w10:anchorlock/>
              </v:rect>
            </w:pict>
          </mc:Fallback>
        </mc:AlternateContent>
      </w:r>
      <w:r w:rsidR="00047AF0">
        <w:rPr>
          <w:rFonts w:ascii="Times New Roman" w:hAnsi="Times New Roman" w:cs="Times New Roman"/>
          <w:b/>
          <w:bCs/>
          <w:noProof/>
          <w:sz w:val="220"/>
          <w:szCs w:val="24"/>
          <w:lang w:eastAsia="es-DO"/>
        </w:rPr>
        <w:t xml:space="preserve">  </w:t>
      </w:r>
    </w:p>
    <w:p w14:paraId="4E363DBE" w14:textId="3DB5FAB2" w:rsidR="005401DE" w:rsidRDefault="00047AF0" w:rsidP="004A3B80">
      <w:pPr>
        <w:spacing w:line="480" w:lineRule="auto"/>
        <w:rPr>
          <w:rFonts w:ascii="Times New Roman" w:hAnsi="Times New Roman" w:cs="Times New Roman"/>
          <w:b/>
          <w:bCs/>
          <w:sz w:val="24"/>
          <w:szCs w:val="24"/>
        </w:rPr>
      </w:pPr>
      <w:r>
        <w:rPr>
          <w:rFonts w:ascii="Times New Roman" w:hAnsi="Times New Roman" w:cs="Times New Roman"/>
          <w:b/>
          <w:bCs/>
          <w:noProof/>
          <w:sz w:val="220"/>
          <w:szCs w:val="24"/>
          <w:lang w:eastAsia="es-DO"/>
        </w:rPr>
        <w:t xml:space="preserve"> </w:t>
      </w:r>
    </w:p>
    <w:p w14:paraId="1A25156A" w14:textId="418462D6" w:rsidR="00494CAC" w:rsidRDefault="00494CAC" w:rsidP="004A3B80">
      <w:pPr>
        <w:spacing w:line="480" w:lineRule="auto"/>
        <w:rPr>
          <w:rFonts w:ascii="Times New Roman" w:hAnsi="Times New Roman" w:cs="Times New Roman"/>
          <w:b/>
          <w:bCs/>
          <w:sz w:val="24"/>
          <w:szCs w:val="24"/>
        </w:rPr>
      </w:pPr>
    </w:p>
    <w:p w14:paraId="2EA60ED1" w14:textId="049CE740" w:rsidR="00CA2A60" w:rsidRDefault="00997ED3" w:rsidP="004A3B80">
      <w:pPr>
        <w:spacing w:line="480" w:lineRule="auto"/>
        <w:rPr>
          <w:rFonts w:ascii="Times New Roman" w:hAnsi="Times New Roman" w:cs="Times New Roman"/>
          <w:b/>
          <w:bCs/>
          <w:sz w:val="24"/>
          <w:szCs w:val="24"/>
        </w:rPr>
      </w:pPr>
      <w:r>
        <w:rPr>
          <w:noProof/>
          <w:lang w:eastAsia="es-DO"/>
        </w:rPr>
        <mc:AlternateContent>
          <mc:Choice Requires="wps">
            <w:drawing>
              <wp:inline distT="0" distB="0" distL="0" distR="0" wp14:anchorId="5639F939" wp14:editId="091AE77D">
                <wp:extent cx="304800" cy="304800"/>
                <wp:effectExtent l="0" t="0" r="0" b="0"/>
                <wp:docPr id="29" name="AutoShape 12" descr="blob:https://web.whatsapp.com/04809236-b3a7-4395-8f05-3bb37817dba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2" o:spid="_x0000_s1026" alt="Descripción: blob:https://web.whatsapp.com/04809236-b3a7-4395-8f05-3bb37817dba9"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tinLueYCAAAEBgAADgAAAAAAAAAAAAAA&#10;AAAuAgAAZHJzL2Uyb0RvYy54bWxQSwECLQAUAAYACAAAACEATKDpLNgAAAADAQAADwAAAAAAAAAA&#10;AAAAAABABQAAZHJzL2Rvd25yZXYueG1sUEsFBgAAAAAEAAQA8wAAAEUGAAAAAA==&#10;" filled="f" stroked="f">
                <o:lock v:ext="edit" aspectratio="t"/>
                <w10:anchorlock/>
              </v:rect>
            </w:pict>
          </mc:Fallback>
        </mc:AlternateContent>
      </w:r>
    </w:p>
    <w:p w14:paraId="3393260B" w14:textId="2A98CD03" w:rsidR="00CA2A60" w:rsidRDefault="00997ED3" w:rsidP="00997ED3">
      <w:pPr>
        <w:tabs>
          <w:tab w:val="left" w:pos="2940"/>
        </w:tabs>
        <w:spacing w:line="480" w:lineRule="auto"/>
        <w:rPr>
          <w:rFonts w:ascii="Times New Roman" w:hAnsi="Times New Roman" w:cs="Times New Roman"/>
          <w:b/>
          <w:bCs/>
          <w:sz w:val="24"/>
          <w:szCs w:val="24"/>
        </w:rPr>
      </w:pPr>
      <w:r w:rsidRPr="00997ED3">
        <w:rPr>
          <w:rFonts w:ascii="Times New Roman" w:hAnsi="Times New Roman" w:cs="Times New Roman"/>
          <w:b/>
          <w:bCs/>
          <w:noProof/>
          <w:sz w:val="24"/>
          <w:szCs w:val="24"/>
          <w:lang w:eastAsia="es-DO"/>
        </w:rPr>
        <mc:AlternateContent>
          <mc:Choice Requires="wps">
            <w:drawing>
              <wp:inline distT="0" distB="0" distL="0" distR="0" wp14:anchorId="3E5A75A2" wp14:editId="1FB9E76D">
                <wp:extent cx="304800" cy="304800"/>
                <wp:effectExtent l="0" t="0" r="0" b="0"/>
                <wp:docPr id="28" name="Rectángulo 28" descr="blob:https://web.whatsapp.com/04809236-b3a7-4395-8f05-3bb37817dba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28" o:spid="_x0000_s1026" alt="Descripción: blob:https://web.whatsapp.com/04809236-b3a7-4395-8f05-3bb37817dba9"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GOCfwO8CAAAGBgAADgAA&#10;AAAAAAAAAAAAAAAuAgAAZHJzL2Uyb0RvYy54bWxQSwECLQAUAAYACAAAACEATKDpLNgAAAADAQAA&#10;DwAAAAAAAAAAAAAAAABJBQAAZHJzL2Rvd25yZXYueG1sUEsFBgAAAAAEAAQA8wAAAE4GAAAAAA==&#10;" filled="f" stroked="f">
                <o:lock v:ext="edit" aspectratio="t"/>
                <w10:anchorlock/>
              </v:rect>
            </w:pict>
          </mc:Fallback>
        </mc:AlternateContent>
      </w:r>
      <w:r>
        <w:rPr>
          <w:rFonts w:ascii="Times New Roman" w:hAnsi="Times New Roman" w:cs="Times New Roman"/>
          <w:b/>
          <w:bCs/>
          <w:sz w:val="24"/>
          <w:szCs w:val="24"/>
        </w:rPr>
        <w:tab/>
      </w:r>
    </w:p>
    <w:p w14:paraId="2F273DBA" w14:textId="49C2C67F" w:rsidR="00CA2A60" w:rsidRDefault="00CA2A60" w:rsidP="004A3B80">
      <w:pPr>
        <w:spacing w:line="480" w:lineRule="auto"/>
        <w:rPr>
          <w:rFonts w:ascii="Times New Roman" w:hAnsi="Times New Roman" w:cs="Times New Roman"/>
          <w:b/>
          <w:bCs/>
          <w:sz w:val="24"/>
          <w:szCs w:val="24"/>
        </w:rPr>
      </w:pPr>
    </w:p>
    <w:tbl>
      <w:tblPr>
        <w:tblW w:w="0" w:type="auto"/>
        <w:tblLayout w:type="fixed"/>
        <w:tblCellMar>
          <w:top w:w="15" w:type="dxa"/>
          <w:left w:w="15" w:type="dxa"/>
          <w:bottom w:w="15" w:type="dxa"/>
          <w:right w:w="15" w:type="dxa"/>
        </w:tblCellMar>
        <w:tblLook w:val="04A0" w:firstRow="1" w:lastRow="0" w:firstColumn="1" w:lastColumn="0" w:noHBand="0" w:noVBand="1"/>
      </w:tblPr>
      <w:tblGrid>
        <w:gridCol w:w="8734"/>
      </w:tblGrid>
      <w:tr w:rsidR="005D5EFA" w:rsidRPr="00750106" w14:paraId="19440BE9" w14:textId="77777777" w:rsidTr="00613E11">
        <w:trPr>
          <w:trHeight w:val="1578"/>
        </w:trPr>
        <w:tc>
          <w:tcPr>
            <w:tcW w:w="8734" w:type="dxa"/>
            <w:tcMar>
              <w:top w:w="0" w:type="dxa"/>
              <w:left w:w="115" w:type="dxa"/>
              <w:bottom w:w="0" w:type="dxa"/>
              <w:right w:w="115" w:type="dxa"/>
            </w:tcMar>
            <w:hideMark/>
          </w:tcPr>
          <w:p w14:paraId="16E84A6C" w14:textId="377DB37D" w:rsidR="005D5EFA" w:rsidRDefault="005D5EFA" w:rsidP="00613E11">
            <w:pPr>
              <w:jc w:val="both"/>
              <w:rPr>
                <w:rFonts w:ascii="Times New Roman" w:hAnsi="Times New Roman" w:cs="Times New Roman"/>
                <w:sz w:val="24"/>
                <w:szCs w:val="24"/>
              </w:rPr>
            </w:pPr>
          </w:p>
          <w:p w14:paraId="7E65D86D" w14:textId="77777777" w:rsidR="00AA60D6" w:rsidRDefault="00967A09" w:rsidP="00613E11">
            <w:pPr>
              <w:jc w:val="both"/>
              <w:rPr>
                <w:rFonts w:ascii="Times New Roman" w:hAnsi="Times New Roman" w:cs="Times New Roman"/>
                <w:noProof/>
                <w:sz w:val="24"/>
                <w:szCs w:val="24"/>
                <w:lang w:eastAsia="es-DO"/>
              </w:rPr>
            </w:pPr>
            <w:r>
              <w:rPr>
                <w:rFonts w:ascii="Times New Roman" w:hAnsi="Times New Roman" w:cs="Times New Roman"/>
                <w:b/>
                <w:bCs/>
                <w:noProof/>
                <w:sz w:val="24"/>
                <w:szCs w:val="24"/>
                <w:lang w:eastAsia="es-DO"/>
              </w:rPr>
              <w:drawing>
                <wp:inline distT="0" distB="0" distL="0" distR="0" wp14:anchorId="0D376E72" wp14:editId="76FDB717">
                  <wp:extent cx="2495550" cy="3000374"/>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11303" cy="3019314"/>
                          </a:xfrm>
                          <a:prstGeom prst="rect">
                            <a:avLst/>
                          </a:prstGeom>
                          <a:noFill/>
                        </pic:spPr>
                      </pic:pic>
                    </a:graphicData>
                  </a:graphic>
                </wp:inline>
              </w:drawing>
            </w:r>
            <w:r w:rsidR="00AA60D6">
              <w:rPr>
                <w:rFonts w:ascii="Times New Roman" w:hAnsi="Times New Roman" w:cs="Times New Roman"/>
                <w:noProof/>
                <w:sz w:val="24"/>
                <w:szCs w:val="24"/>
                <w:lang w:eastAsia="es-DO"/>
              </w:rPr>
              <w:t xml:space="preserve">  </w:t>
            </w:r>
            <w:r>
              <w:rPr>
                <w:rFonts w:ascii="Times New Roman" w:hAnsi="Times New Roman" w:cs="Times New Roman"/>
                <w:noProof/>
                <w:sz w:val="24"/>
                <w:szCs w:val="24"/>
                <w:lang w:eastAsia="es-DO"/>
              </w:rPr>
              <w:drawing>
                <wp:inline distT="0" distB="0" distL="0" distR="0" wp14:anchorId="34943C3E" wp14:editId="4B0D48C4">
                  <wp:extent cx="2495550" cy="3000375"/>
                  <wp:effectExtent l="0" t="0" r="0" b="9525"/>
                  <wp:docPr id="1218158015" name="Imagen 1218158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99630" cy="3005280"/>
                          </a:xfrm>
                          <a:prstGeom prst="rect">
                            <a:avLst/>
                          </a:prstGeom>
                          <a:noFill/>
                        </pic:spPr>
                      </pic:pic>
                    </a:graphicData>
                  </a:graphic>
                </wp:inline>
              </w:drawing>
            </w:r>
          </w:p>
          <w:p w14:paraId="75FA2AAC" w14:textId="488D0E0B" w:rsidR="00997ED3" w:rsidRPr="00750106" w:rsidRDefault="00AA60D6" w:rsidP="00613E11">
            <w:pPr>
              <w:jc w:val="both"/>
            </w:pPr>
            <w:r>
              <w:rPr>
                <w:rFonts w:ascii="Times New Roman" w:hAnsi="Times New Roman" w:cs="Times New Roman"/>
                <w:noProof/>
                <w:sz w:val="24"/>
                <w:szCs w:val="24"/>
                <w:lang w:eastAsia="es-DO"/>
              </w:rPr>
              <w:t xml:space="preserve"> </w:t>
            </w:r>
            <w:r w:rsidR="002541C7">
              <w:rPr>
                <w:rFonts w:ascii="Times New Roman" w:hAnsi="Times New Roman" w:cs="Times New Roman"/>
                <w:noProof/>
                <w:sz w:val="24"/>
                <w:szCs w:val="24"/>
                <w:lang w:eastAsia="es-DO"/>
              </w:rPr>
              <w:drawing>
                <wp:inline distT="0" distB="0" distL="0" distR="0" wp14:anchorId="5E8E6A6B" wp14:editId="2A88435D">
                  <wp:extent cx="2495550" cy="2720612"/>
                  <wp:effectExtent l="0" t="0" r="0" b="3810"/>
                  <wp:docPr id="1625385811" name="Imagen 1625385811" descr="C:\Users\madre\Downloads\WhatsApp Image 2023-05-25 at 8.38.4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madre\Downloads\WhatsApp Image 2023-05-25 at 8.38.49 AM.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02799" cy="2728515"/>
                          </a:xfrm>
                          <a:prstGeom prst="rect">
                            <a:avLst/>
                          </a:prstGeom>
                          <a:noFill/>
                          <a:ln>
                            <a:noFill/>
                          </a:ln>
                        </pic:spPr>
                      </pic:pic>
                    </a:graphicData>
                  </a:graphic>
                </wp:inline>
              </w:drawing>
            </w:r>
            <w:r>
              <w:rPr>
                <w:rFonts w:ascii="Times New Roman" w:hAnsi="Times New Roman" w:cs="Times New Roman"/>
                <w:b/>
                <w:bCs/>
                <w:noProof/>
                <w:sz w:val="24"/>
                <w:szCs w:val="24"/>
                <w:lang w:eastAsia="es-DO"/>
              </w:rPr>
              <w:t xml:space="preserve">  </w:t>
            </w:r>
            <w:r>
              <w:rPr>
                <w:rFonts w:ascii="Times New Roman" w:hAnsi="Times New Roman" w:cs="Times New Roman"/>
                <w:b/>
                <w:bCs/>
                <w:noProof/>
                <w:sz w:val="24"/>
                <w:szCs w:val="24"/>
                <w:lang w:eastAsia="es-DO"/>
              </w:rPr>
              <w:drawing>
                <wp:inline distT="0" distB="0" distL="0" distR="0" wp14:anchorId="68244F67" wp14:editId="20E2B59E">
                  <wp:extent cx="2457450" cy="2721553"/>
                  <wp:effectExtent l="0" t="0" r="0" b="3175"/>
                  <wp:docPr id="1625385812" name="Imagen 1625385812" descr="C:\Users\madre\Downloads\WhatsApp Image 2023-05-25 at 8.38.5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madre\Downloads\WhatsApp Image 2023-05-25 at 8.38.50 AM.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58878" cy="2723135"/>
                          </a:xfrm>
                          <a:prstGeom prst="rect">
                            <a:avLst/>
                          </a:prstGeom>
                          <a:noFill/>
                          <a:ln>
                            <a:noFill/>
                          </a:ln>
                        </pic:spPr>
                      </pic:pic>
                    </a:graphicData>
                  </a:graphic>
                </wp:inline>
              </w:drawing>
            </w:r>
          </w:p>
        </w:tc>
      </w:tr>
    </w:tbl>
    <w:p w14:paraId="10F04AFD" w14:textId="511914F0" w:rsidR="005401DE" w:rsidRDefault="005401DE" w:rsidP="004A3B80">
      <w:pPr>
        <w:spacing w:line="480" w:lineRule="auto"/>
        <w:rPr>
          <w:rFonts w:ascii="Times New Roman" w:hAnsi="Times New Roman" w:cs="Times New Roman"/>
          <w:b/>
          <w:bCs/>
          <w:sz w:val="24"/>
          <w:szCs w:val="24"/>
        </w:rPr>
      </w:pPr>
    </w:p>
    <w:p w14:paraId="68F92C0F" w14:textId="3C4CC83B" w:rsidR="005401DE" w:rsidRDefault="005401DE" w:rsidP="004A3B80">
      <w:pPr>
        <w:spacing w:line="480" w:lineRule="auto"/>
        <w:rPr>
          <w:rFonts w:ascii="Times New Roman" w:hAnsi="Times New Roman" w:cs="Times New Roman"/>
          <w:b/>
          <w:bCs/>
          <w:sz w:val="24"/>
          <w:szCs w:val="24"/>
        </w:rPr>
      </w:pPr>
    </w:p>
    <w:p w14:paraId="63667E2C" w14:textId="77777777" w:rsidR="005401DE" w:rsidRDefault="005401DE" w:rsidP="004A3B80">
      <w:pPr>
        <w:spacing w:line="480" w:lineRule="auto"/>
        <w:rPr>
          <w:rFonts w:ascii="Times New Roman" w:hAnsi="Times New Roman" w:cs="Times New Roman"/>
          <w:b/>
          <w:bCs/>
          <w:sz w:val="24"/>
          <w:szCs w:val="24"/>
        </w:rPr>
      </w:pPr>
    </w:p>
    <w:p w14:paraId="0F9507E4" w14:textId="5922EF67" w:rsidR="005401DE" w:rsidRDefault="00060E78" w:rsidP="004A3B80">
      <w:pPr>
        <w:spacing w:line="480" w:lineRule="auto"/>
        <w:rPr>
          <w:rFonts w:ascii="Times New Roman" w:hAnsi="Times New Roman" w:cs="Times New Roman"/>
          <w:b/>
          <w:bCs/>
          <w:sz w:val="24"/>
          <w:szCs w:val="24"/>
        </w:rPr>
      </w:pPr>
      <w:r w:rsidRPr="00060E78">
        <w:rPr>
          <w:rFonts w:ascii="Times New Roman" w:hAnsi="Times New Roman" w:cs="Times New Roman"/>
          <w:b/>
          <w:bCs/>
          <w:noProof/>
          <w:sz w:val="24"/>
          <w:szCs w:val="24"/>
          <w:lang w:eastAsia="es-DO"/>
        </w:rPr>
        <mc:AlternateContent>
          <mc:Choice Requires="wps">
            <w:drawing>
              <wp:inline distT="0" distB="0" distL="0" distR="0" wp14:anchorId="6D24C5B6" wp14:editId="18529B72">
                <wp:extent cx="304800" cy="304800"/>
                <wp:effectExtent l="0" t="0" r="0" b="0"/>
                <wp:docPr id="1218157988" name="Rectángulo 1218157988" descr="blob:https://web.whatsapp.com/4f102d74-bdd9-4dfd-82bf-2ea12d2fa8c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1218157988" o:spid="_x0000_s1026" alt="Descripción: blob:https://web.whatsapp.com/4f102d74-bdd9-4dfd-82bf-2ea12d2fa8c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" filled="f" stroked="f">
                <o:lock v:ext="edit" aspectratio="t"/>
                <w10:anchorlock/>
              </v:rect>
            </w:pict>
          </mc:Fallback>
        </mc:AlternateContent>
      </w:r>
      <w:r w:rsidR="003B776F">
        <w:rPr>
          <w:noProof/>
          <w:lang w:eastAsia="es-DO"/>
        </w:rPr>
        <mc:AlternateContent>
          <mc:Choice Requires="wps">
            <w:drawing>
              <wp:inline distT="0" distB="0" distL="0" distR="0" wp14:anchorId="49003FB6" wp14:editId="2998F47F">
                <wp:extent cx="304800" cy="304800"/>
                <wp:effectExtent l="0" t="0" r="0" b="0"/>
                <wp:docPr id="1625385805" name="AutoShape 1" descr="blob:https://web.whatsapp.com/934ee776-eefb-414e-b5e2-57adc215a48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alt="Descripción: blob:https://web.whatsapp.com/934ee776-eefb-414e-b5e2-57adc215a48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" filled="f" stroked="f">
                <o:lock v:ext="edit" aspectratio="t"/>
                <w10:anchorlock/>
              </v:rect>
            </w:pict>
          </mc:Fallback>
        </mc:AlternateContent>
      </w:r>
      <w:r w:rsidR="003B776F">
        <w:rPr>
          <w:noProof/>
          <w:lang w:eastAsia="es-DO"/>
        </w:rPr>
        <mc:AlternateContent>
          <mc:Choice Requires="wps">
            <w:drawing>
              <wp:inline distT="0" distB="0" distL="0" distR="0" wp14:anchorId="2C473A01" wp14:editId="43890E4E">
                <wp:extent cx="304800" cy="304800"/>
                <wp:effectExtent l="0" t="0" r="0" b="0"/>
                <wp:docPr id="1625385806" name="AutoShape 2" descr="blob:https://web.whatsapp.com/934ee776-eefb-414e-b5e2-57adc215a48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alt="Descripción: blob:https://web.whatsapp.com/934ee776-eefb-414e-b5e2-57adc215a48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" filled="f" stroked="f">
                <o:lock v:ext="edit" aspectratio="t"/>
                <w10:anchorlock/>
              </v:rect>
            </w:pict>
          </mc:Fallback>
        </mc:AlternateContent>
      </w:r>
    </w:p>
    <w:p w14:paraId="6E710247" w14:textId="1B9714A7" w:rsidR="005401DE" w:rsidRDefault="00060E78" w:rsidP="004A3B80">
      <w:pPr>
        <w:spacing w:line="480" w:lineRule="auto"/>
        <w:rPr>
          <w:rFonts w:ascii="Times New Roman" w:hAnsi="Times New Roman" w:cs="Times New Roman"/>
          <w:b/>
          <w:bCs/>
          <w:sz w:val="24"/>
          <w:szCs w:val="24"/>
        </w:rPr>
      </w:pPr>
      <w:r>
        <w:rPr>
          <w:noProof/>
          <w:lang w:eastAsia="es-DO"/>
        </w:rPr>
        <w:lastRenderedPageBreak/>
        <mc:AlternateContent>
          <mc:Choice Requires="wps">
            <w:drawing>
              <wp:inline distT="0" distB="0" distL="0" distR="0" wp14:anchorId="346A5038" wp14:editId="0548D3F7">
                <wp:extent cx="304800" cy="304800"/>
                <wp:effectExtent l="0" t="0" r="0" b="0"/>
                <wp:docPr id="1218157986" name="Rectángulo 1218157986" descr="blob:https://web.whatsapp.com/4f102d74-bdd9-4dfd-82bf-2ea12d2fa8c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1218157986" o:spid="_x0000_s1026" alt="Descripción: blob:https://web.whatsapp.com/4f102d74-bdd9-4dfd-82bf-2ea12d2fa8c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" filled="f" stroked="f">
                <o:lock v:ext="edit" aspectratio="t"/>
                <w10:anchorlock/>
              </v:rect>
            </w:pict>
          </mc:Fallback>
        </mc:AlternateContent>
      </w:r>
      <w:r w:rsidR="00DB518B">
        <w:rPr>
          <w:rFonts w:ascii="Times New Roman" w:hAnsi="Times New Roman" w:cs="Times New Roman"/>
          <w:b/>
          <w:bCs/>
          <w:noProof/>
          <w:sz w:val="24"/>
          <w:szCs w:val="24"/>
          <w:lang w:eastAsia="es-DO"/>
        </w:rPr>
        <w:drawing>
          <wp:inline distT="0" distB="0" distL="0" distR="0" wp14:anchorId="0E001287" wp14:editId="67988245">
            <wp:extent cx="2152650" cy="2600325"/>
            <wp:effectExtent l="0" t="0" r="0" b="9525"/>
            <wp:docPr id="1625385814" name="Imagen 1625385814" descr="C:\Users\madre\Downloads\WhatsApp Image 2023-05-25 at 8.39.0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madre\Downloads\WhatsApp Image 2023-05-25 at 8.39.00 AM.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53663" cy="2601549"/>
                    </a:xfrm>
                    <a:prstGeom prst="rect">
                      <a:avLst/>
                    </a:prstGeom>
                    <a:noFill/>
                    <a:ln>
                      <a:noFill/>
                    </a:ln>
                  </pic:spPr>
                </pic:pic>
              </a:graphicData>
            </a:graphic>
          </wp:inline>
        </w:drawing>
      </w:r>
      <w:r>
        <w:rPr>
          <w:noProof/>
          <w:lang w:eastAsia="es-DO"/>
        </w:rPr>
        <mc:AlternateContent>
          <mc:Choice Requires="wps">
            <w:drawing>
              <wp:inline distT="0" distB="0" distL="0" distR="0" wp14:anchorId="256B22AF" wp14:editId="1A1E616D">
                <wp:extent cx="304800" cy="304800"/>
                <wp:effectExtent l="0" t="0" r="0" b="0"/>
                <wp:docPr id="1218157989" name="AutoShape 18" descr="blob:https://web.whatsapp.com/4f102d74-bdd9-4dfd-82bf-2ea12d2fa8c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8" o:spid="_x0000_s1026" alt="Descripción: blob:https://web.whatsapp.com/4f102d74-bdd9-4dfd-82bf-2ea12d2fa8c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" filled="f" stroked="f">
                <o:lock v:ext="edit" aspectratio="t"/>
                <w10:anchorlock/>
              </v:rect>
            </w:pict>
          </mc:Fallback>
        </mc:AlternateContent>
      </w:r>
      <w:r w:rsidR="00DB518B">
        <w:rPr>
          <w:rFonts w:ascii="Times New Roman" w:hAnsi="Times New Roman" w:cs="Times New Roman"/>
          <w:noProof/>
          <w:sz w:val="24"/>
          <w:szCs w:val="24"/>
          <w:lang w:eastAsia="es-DO"/>
        </w:rPr>
        <w:drawing>
          <wp:inline distT="0" distB="0" distL="0" distR="0" wp14:anchorId="761537A3" wp14:editId="27046187">
            <wp:extent cx="2505075" cy="2600325"/>
            <wp:effectExtent l="0" t="0" r="9525" b="9525"/>
            <wp:docPr id="1625385825" name="Imagen 1625385825" descr="C:\Users\madre\Downloads\WhatsApp Image 2023-05-25 at 8.39.0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madre\Downloads\WhatsApp Image 2023-05-25 at 8.39.01 AM.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06254" cy="2601549"/>
                    </a:xfrm>
                    <a:prstGeom prst="rect">
                      <a:avLst/>
                    </a:prstGeom>
                    <a:noFill/>
                    <a:ln>
                      <a:noFill/>
                    </a:ln>
                  </pic:spPr>
                </pic:pic>
              </a:graphicData>
            </a:graphic>
          </wp:inline>
        </w:drawing>
      </w:r>
    </w:p>
    <w:p w14:paraId="27F1D653" w14:textId="4E8FC1BF" w:rsidR="00060E78" w:rsidRDefault="00060E78" w:rsidP="004A3B80">
      <w:pPr>
        <w:spacing w:line="480" w:lineRule="auto"/>
        <w:rPr>
          <w:rFonts w:ascii="Times New Roman" w:hAnsi="Times New Roman" w:cs="Times New Roman"/>
          <w:b/>
          <w:bCs/>
          <w:sz w:val="24"/>
          <w:szCs w:val="24"/>
        </w:rPr>
      </w:pPr>
      <w:r w:rsidRPr="00060E78">
        <w:rPr>
          <w:rFonts w:ascii="Times New Roman" w:hAnsi="Times New Roman" w:cs="Times New Roman"/>
          <w:b/>
          <w:bCs/>
          <w:noProof/>
          <w:sz w:val="24"/>
          <w:szCs w:val="24"/>
          <w:lang w:eastAsia="es-DO"/>
        </w:rPr>
        <mc:AlternateContent>
          <mc:Choice Requires="wps">
            <w:drawing>
              <wp:inline distT="0" distB="0" distL="0" distR="0" wp14:anchorId="19D5C427" wp14:editId="1FFFDE20">
                <wp:extent cx="304800" cy="304800"/>
                <wp:effectExtent l="0" t="0" r="0" b="0"/>
                <wp:docPr id="1218157987" name="Rectángulo 1218157987" descr="blob:https://web.whatsapp.com/4f102d74-bdd9-4dfd-82bf-2ea12d2fa8c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1218157987" o:spid="_x0000_s1026" alt="Descripción: blob:https://web.whatsapp.com/4f102d74-bdd9-4dfd-82bf-2ea12d2fa8c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" filled="f" stroked="f">
                <o:lock v:ext="edit" aspectratio="t"/>
                <w10:anchorlock/>
              </v:rect>
            </w:pict>
          </mc:Fallback>
        </mc:AlternateContent>
      </w:r>
      <w:r w:rsidR="00DB518B">
        <w:rPr>
          <w:rFonts w:ascii="Times New Roman" w:hAnsi="Times New Roman" w:cs="Times New Roman"/>
          <w:noProof/>
          <w:sz w:val="24"/>
          <w:szCs w:val="24"/>
          <w:lang w:eastAsia="es-DO"/>
        </w:rPr>
        <w:drawing>
          <wp:inline distT="0" distB="0" distL="0" distR="0" wp14:anchorId="7842CBA1" wp14:editId="358AE011">
            <wp:extent cx="2305050" cy="2853848"/>
            <wp:effectExtent l="0" t="0" r="0" b="3810"/>
            <wp:docPr id="1218157992" name="Imagen 1218157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13409" cy="2864197"/>
                    </a:xfrm>
                    <a:prstGeom prst="rect">
                      <a:avLst/>
                    </a:prstGeom>
                    <a:noFill/>
                  </pic:spPr>
                </pic:pic>
              </a:graphicData>
            </a:graphic>
          </wp:inline>
        </w:drawing>
      </w:r>
      <w:r w:rsidR="00DB518B">
        <w:rPr>
          <w:rFonts w:ascii="Times New Roman" w:hAnsi="Times New Roman" w:cs="Times New Roman"/>
          <w:noProof/>
          <w:sz w:val="24"/>
          <w:szCs w:val="24"/>
          <w:lang w:eastAsia="es-DO"/>
        </w:rPr>
        <w:t xml:space="preserve">    </w:t>
      </w:r>
      <w:r w:rsidR="00DB518B">
        <w:rPr>
          <w:rFonts w:ascii="Times New Roman" w:hAnsi="Times New Roman" w:cs="Times New Roman"/>
          <w:noProof/>
          <w:sz w:val="24"/>
          <w:szCs w:val="24"/>
          <w:lang w:eastAsia="es-DO"/>
        </w:rPr>
        <w:drawing>
          <wp:inline distT="0" distB="0" distL="0" distR="0" wp14:anchorId="05337E54" wp14:editId="23820893">
            <wp:extent cx="2486025" cy="2855120"/>
            <wp:effectExtent l="0" t="0" r="0" b="2540"/>
            <wp:docPr id="1218158009" name="Imagen 1218158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96773" cy="2867464"/>
                    </a:xfrm>
                    <a:prstGeom prst="rect">
                      <a:avLst/>
                    </a:prstGeom>
                    <a:noFill/>
                  </pic:spPr>
                </pic:pic>
              </a:graphicData>
            </a:graphic>
          </wp:inline>
        </w:drawing>
      </w:r>
    </w:p>
    <w:p w14:paraId="57FB6909" w14:textId="3CC906A1" w:rsidR="005401DE" w:rsidRDefault="00DB518B" w:rsidP="004A3B80">
      <w:pPr>
        <w:spacing w:line="480" w:lineRule="auto"/>
        <w:rPr>
          <w:rFonts w:ascii="Times New Roman" w:hAnsi="Times New Roman" w:cs="Times New Roman"/>
          <w:b/>
          <w:bCs/>
          <w:sz w:val="24"/>
          <w:szCs w:val="24"/>
        </w:rPr>
      </w:pPr>
      <w:r>
        <w:rPr>
          <w:rFonts w:ascii="Times New Roman" w:hAnsi="Times New Roman" w:cs="Times New Roman"/>
          <w:noProof/>
          <w:sz w:val="24"/>
          <w:szCs w:val="24"/>
          <w:lang w:eastAsia="es-DO"/>
        </w:rPr>
        <w:t xml:space="preserve">        </w:t>
      </w:r>
      <w:r>
        <w:rPr>
          <w:noProof/>
          <w:lang w:eastAsia="es-DO"/>
        </w:rPr>
        <w:drawing>
          <wp:inline distT="0" distB="0" distL="0" distR="0" wp14:anchorId="0EA1B90D" wp14:editId="056452BE">
            <wp:extent cx="2390775" cy="2800350"/>
            <wp:effectExtent l="0" t="0" r="9525" b="0"/>
            <wp:docPr id="1218158004" name="Imagen 1218158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390775" cy="2800350"/>
                    </a:xfrm>
                    <a:prstGeom prst="rect">
                      <a:avLst/>
                    </a:prstGeom>
                    <a:noFill/>
                  </pic:spPr>
                </pic:pic>
              </a:graphicData>
            </a:graphic>
          </wp:inline>
        </w:drawing>
      </w:r>
      <w:r>
        <w:rPr>
          <w:rFonts w:ascii="Times New Roman" w:hAnsi="Times New Roman" w:cs="Times New Roman"/>
          <w:noProof/>
          <w:sz w:val="24"/>
          <w:szCs w:val="24"/>
          <w:lang w:eastAsia="es-DO"/>
        </w:rPr>
        <w:t xml:space="preserve">   </w:t>
      </w:r>
      <w:r>
        <w:rPr>
          <w:rFonts w:ascii="Times New Roman" w:hAnsi="Times New Roman" w:cs="Times New Roman"/>
          <w:noProof/>
          <w:sz w:val="24"/>
          <w:szCs w:val="24"/>
          <w:lang w:eastAsia="es-DO"/>
        </w:rPr>
        <w:drawing>
          <wp:inline distT="0" distB="0" distL="0" distR="0" wp14:anchorId="43F68233" wp14:editId="4466F4C5">
            <wp:extent cx="2438400" cy="2800350"/>
            <wp:effectExtent l="0" t="0" r="0" b="0"/>
            <wp:docPr id="1625385816" name="Imagen 1625385816" descr="C:\Users\madre\Downloads\WhatsApp Image 2023-05-25 at 8.39.0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madre\Downloads\WhatsApp Image 2023-05-25 at 8.39.02 AM.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39548" cy="2801668"/>
                    </a:xfrm>
                    <a:prstGeom prst="rect">
                      <a:avLst/>
                    </a:prstGeom>
                    <a:noFill/>
                    <a:ln>
                      <a:noFill/>
                    </a:ln>
                  </pic:spPr>
                </pic:pic>
              </a:graphicData>
            </a:graphic>
          </wp:inline>
        </w:drawing>
      </w:r>
    </w:p>
    <w:p w14:paraId="6A169202" w14:textId="1C541315" w:rsidR="00F109A8" w:rsidRPr="003E1AF8" w:rsidRDefault="00967A09" w:rsidP="003E1AF8">
      <w:pPr>
        <w:pStyle w:val="Prrafodelista"/>
        <w:spacing w:line="480" w:lineRule="auto"/>
        <w:rPr>
          <w:rFonts w:ascii="Times New Roman" w:hAnsi="Times New Roman" w:cs="Times New Roman"/>
          <w:sz w:val="24"/>
          <w:szCs w:val="24"/>
        </w:rPr>
      </w:pPr>
      <w:r>
        <w:rPr>
          <w:rFonts w:ascii="Times New Roman" w:hAnsi="Times New Roman" w:cs="Times New Roman"/>
          <w:noProof/>
          <w:sz w:val="24"/>
          <w:szCs w:val="24"/>
          <w:lang w:eastAsia="es-DO"/>
        </w:rPr>
        <w:lastRenderedPageBreak/>
        <w:t xml:space="preserve">  </w:t>
      </w:r>
      <w:r w:rsidR="00DB518B">
        <w:rPr>
          <w:rFonts w:ascii="Times New Roman" w:hAnsi="Times New Roman" w:cs="Times New Roman"/>
          <w:noProof/>
          <w:sz w:val="24"/>
          <w:szCs w:val="24"/>
          <w:lang w:eastAsia="es-DO"/>
        </w:rPr>
        <w:drawing>
          <wp:inline distT="0" distB="0" distL="0" distR="0" wp14:anchorId="75DED86D" wp14:editId="0121D24D">
            <wp:extent cx="2438400" cy="1828800"/>
            <wp:effectExtent l="0" t="0" r="0" b="0"/>
            <wp:docPr id="1218158006" name="Imagen 1218158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43719" cy="1832789"/>
                    </a:xfrm>
                    <a:prstGeom prst="rect">
                      <a:avLst/>
                    </a:prstGeom>
                    <a:noFill/>
                  </pic:spPr>
                </pic:pic>
              </a:graphicData>
            </a:graphic>
          </wp:inline>
        </w:drawing>
      </w:r>
      <w:r>
        <w:rPr>
          <w:rFonts w:ascii="Times New Roman" w:hAnsi="Times New Roman" w:cs="Times New Roman"/>
          <w:noProof/>
          <w:sz w:val="24"/>
          <w:szCs w:val="24"/>
          <w:lang w:eastAsia="es-DO"/>
        </w:rPr>
        <w:t xml:space="preserve"> </w:t>
      </w:r>
      <w:r w:rsidR="00DB518B">
        <w:rPr>
          <w:rFonts w:ascii="Times New Roman" w:hAnsi="Times New Roman" w:cs="Times New Roman"/>
          <w:noProof/>
          <w:sz w:val="24"/>
          <w:szCs w:val="24"/>
          <w:lang w:eastAsia="es-DO"/>
        </w:rPr>
        <w:t xml:space="preserve"> </w:t>
      </w:r>
      <w:r w:rsidR="00DB518B">
        <w:rPr>
          <w:rFonts w:ascii="Times New Roman" w:hAnsi="Times New Roman" w:cs="Times New Roman"/>
          <w:noProof/>
          <w:sz w:val="24"/>
          <w:szCs w:val="24"/>
          <w:lang w:eastAsia="es-DO"/>
        </w:rPr>
        <w:drawing>
          <wp:inline distT="0" distB="0" distL="0" distR="0" wp14:anchorId="606CDA1A" wp14:editId="4113CA7D">
            <wp:extent cx="2006600" cy="1828800"/>
            <wp:effectExtent l="0" t="0" r="0" b="0"/>
            <wp:docPr id="1625385813" name="Imagen 1625385813" descr="C:\Users\madre\Downloads\WhatsApp Image 2023-05-25 at 8.38.5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madre\Downloads\WhatsApp Image 2023-05-25 at 8.38.58 AM.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07544" cy="1829660"/>
                    </a:xfrm>
                    <a:prstGeom prst="rect">
                      <a:avLst/>
                    </a:prstGeom>
                    <a:noFill/>
                    <a:ln>
                      <a:noFill/>
                    </a:ln>
                  </pic:spPr>
                </pic:pic>
              </a:graphicData>
            </a:graphic>
          </wp:inline>
        </w:drawing>
      </w:r>
    </w:p>
    <w:p w14:paraId="4BF7F852" w14:textId="6A95D56D" w:rsidR="00F109A8" w:rsidRPr="00DB518B" w:rsidRDefault="00967A09" w:rsidP="00DB518B">
      <w:pPr>
        <w:spacing w:line="480" w:lineRule="auto"/>
        <w:rPr>
          <w:rFonts w:ascii="Times New Roman" w:hAnsi="Times New Roman" w:cs="Times New Roman"/>
          <w:sz w:val="24"/>
          <w:szCs w:val="24"/>
        </w:rPr>
      </w:pPr>
      <w:r w:rsidRPr="00DB518B">
        <w:rPr>
          <w:rFonts w:ascii="Times New Roman" w:hAnsi="Times New Roman" w:cs="Times New Roman"/>
          <w:noProof/>
          <w:sz w:val="24"/>
          <w:szCs w:val="24"/>
          <w:lang w:eastAsia="es-DO"/>
        </w:rPr>
        <w:t xml:space="preserve">   </w:t>
      </w:r>
    </w:p>
    <w:p w14:paraId="363CBF2E" w14:textId="2BB061C0" w:rsidR="00F109A8" w:rsidRPr="00792296" w:rsidRDefault="00DB518B" w:rsidP="00792296">
      <w:pPr>
        <w:pStyle w:val="Prrafodelista"/>
        <w:spacing w:line="480" w:lineRule="auto"/>
        <w:rPr>
          <w:rFonts w:ascii="Times New Roman" w:hAnsi="Times New Roman" w:cs="Times New Roman"/>
          <w:sz w:val="24"/>
          <w:szCs w:val="24"/>
        </w:rPr>
      </w:pPr>
      <w:r>
        <w:rPr>
          <w:rFonts w:ascii="Times New Roman" w:hAnsi="Times New Roman" w:cs="Times New Roman"/>
          <w:noProof/>
          <w:sz w:val="24"/>
          <w:szCs w:val="24"/>
          <w:lang w:eastAsia="es-DO"/>
        </w:rPr>
        <w:drawing>
          <wp:inline distT="0" distB="0" distL="0" distR="0" wp14:anchorId="0B5500D6" wp14:editId="570DD540">
            <wp:extent cx="1895475" cy="2313289"/>
            <wp:effectExtent l="0" t="0" r="0" b="0"/>
            <wp:docPr id="1218158012" name="Imagen 1218158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97976" cy="2316341"/>
                    </a:xfrm>
                    <a:prstGeom prst="rect">
                      <a:avLst/>
                    </a:prstGeom>
                    <a:noFill/>
                  </pic:spPr>
                </pic:pic>
              </a:graphicData>
            </a:graphic>
          </wp:inline>
        </w:drawing>
      </w:r>
      <w:r w:rsidR="00060E78">
        <w:rPr>
          <w:noProof/>
          <w:lang w:eastAsia="es-DO"/>
        </w:rPr>
        <mc:AlternateContent>
          <mc:Choice Requires="wps">
            <w:drawing>
              <wp:inline distT="0" distB="0" distL="0" distR="0" wp14:anchorId="6D8E094C" wp14:editId="7D0794CD">
                <wp:extent cx="274320" cy="274320"/>
                <wp:effectExtent l="0" t="0" r="0" b="0"/>
                <wp:docPr id="1218157991" name="AutoShape 19" descr="blob:https://web.whatsapp.com/42ed0074-bdde-41e6-ba58-20cb2c0739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7432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9" o:spid="_x0000_s1026" alt="Descripción: blob:https://web.whatsapp.com/42ed0074-bdde-41e6-ba58-20cb2c073914" style="width:21.6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" filled="f" stroked="f">
                <o:lock v:ext="edit" aspectratio="t"/>
                <w10:anchorlock/>
              </v:rect>
            </w:pict>
          </mc:Fallback>
        </mc:AlternateContent>
      </w:r>
      <w:r>
        <w:rPr>
          <w:rFonts w:ascii="Times New Roman" w:hAnsi="Times New Roman" w:cs="Times New Roman"/>
          <w:noProof/>
          <w:sz w:val="24"/>
          <w:szCs w:val="24"/>
          <w:lang w:eastAsia="es-DO"/>
        </w:rPr>
        <w:t xml:space="preserve">   </w:t>
      </w:r>
      <w:r>
        <w:rPr>
          <w:rFonts w:ascii="Times New Roman" w:hAnsi="Times New Roman" w:cs="Times New Roman"/>
          <w:noProof/>
          <w:sz w:val="24"/>
          <w:szCs w:val="24"/>
          <w:lang w:eastAsia="es-DO"/>
        </w:rPr>
        <w:drawing>
          <wp:inline distT="0" distB="0" distL="0" distR="0" wp14:anchorId="5F66F079" wp14:editId="1B055C22">
            <wp:extent cx="1929195" cy="2314575"/>
            <wp:effectExtent l="0" t="0" r="0" b="0"/>
            <wp:docPr id="1218158014" name="Imagen 1218158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32319" cy="2318324"/>
                    </a:xfrm>
                    <a:prstGeom prst="rect">
                      <a:avLst/>
                    </a:prstGeom>
                    <a:noFill/>
                  </pic:spPr>
                </pic:pic>
              </a:graphicData>
            </a:graphic>
          </wp:inline>
        </w:drawing>
      </w:r>
      <w:r>
        <w:rPr>
          <w:rFonts w:ascii="Times New Roman" w:hAnsi="Times New Roman" w:cs="Times New Roman"/>
          <w:noProof/>
          <w:sz w:val="24"/>
          <w:szCs w:val="24"/>
          <w:lang w:eastAsia="es-DO"/>
        </w:rPr>
        <w:drawing>
          <wp:inline distT="0" distB="0" distL="0" distR="0" wp14:anchorId="514FC116" wp14:editId="45E34272">
            <wp:extent cx="1552575" cy="2476500"/>
            <wp:effectExtent l="0" t="0" r="9525" b="0"/>
            <wp:docPr id="1625385826" name="Imagen 1625385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556846" cy="2483313"/>
                    </a:xfrm>
                    <a:prstGeom prst="rect">
                      <a:avLst/>
                    </a:prstGeom>
                    <a:noFill/>
                  </pic:spPr>
                </pic:pic>
              </a:graphicData>
            </a:graphic>
          </wp:inline>
        </w:drawing>
      </w:r>
      <w:r>
        <w:rPr>
          <w:rFonts w:ascii="Times New Roman" w:hAnsi="Times New Roman" w:cs="Times New Roman"/>
          <w:noProof/>
          <w:sz w:val="24"/>
          <w:szCs w:val="24"/>
          <w:lang w:eastAsia="es-DO"/>
        </w:rPr>
        <w:drawing>
          <wp:inline distT="0" distB="0" distL="0" distR="0" wp14:anchorId="45EB8337" wp14:editId="4FEF8D58">
            <wp:extent cx="1428750" cy="2476500"/>
            <wp:effectExtent l="0" t="0" r="0" b="0"/>
            <wp:docPr id="1625385827" name="Imagen 1625385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426847" cy="2473201"/>
                    </a:xfrm>
                    <a:prstGeom prst="rect">
                      <a:avLst/>
                    </a:prstGeom>
                    <a:noFill/>
                  </pic:spPr>
                </pic:pic>
              </a:graphicData>
            </a:graphic>
          </wp:inline>
        </w:drawing>
      </w:r>
      <w:r>
        <w:rPr>
          <w:rFonts w:ascii="Times New Roman" w:hAnsi="Times New Roman" w:cs="Times New Roman"/>
          <w:noProof/>
          <w:sz w:val="24"/>
          <w:szCs w:val="24"/>
          <w:lang w:eastAsia="es-DO"/>
        </w:rPr>
        <w:drawing>
          <wp:inline distT="0" distB="0" distL="0" distR="0" wp14:anchorId="3191A661" wp14:editId="65B8C4B1">
            <wp:extent cx="1543050" cy="2483175"/>
            <wp:effectExtent l="0" t="0" r="0" b="0"/>
            <wp:docPr id="1625385829" name="Imagen 1625385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551818" cy="2497285"/>
                    </a:xfrm>
                    <a:prstGeom prst="rect">
                      <a:avLst/>
                    </a:prstGeom>
                    <a:noFill/>
                  </pic:spPr>
                </pic:pic>
              </a:graphicData>
            </a:graphic>
          </wp:inline>
        </w:drawing>
      </w:r>
    </w:p>
    <w:p w14:paraId="30AFF33E" w14:textId="7C5E9EB4" w:rsidR="00F109A8" w:rsidRPr="00DB518B" w:rsidRDefault="00F109A8" w:rsidP="00DB518B">
      <w:pPr>
        <w:spacing w:line="480" w:lineRule="auto"/>
        <w:rPr>
          <w:rFonts w:ascii="Times New Roman" w:hAnsi="Times New Roman" w:cs="Times New Roman"/>
          <w:sz w:val="24"/>
          <w:szCs w:val="24"/>
        </w:rPr>
      </w:pPr>
    </w:p>
    <w:p w14:paraId="5BE4BB9B" w14:textId="3CCF5A57" w:rsidR="00F109A8" w:rsidRPr="005908A6" w:rsidRDefault="00F109A8" w:rsidP="005908A6">
      <w:pPr>
        <w:pStyle w:val="Prrafodelista"/>
        <w:spacing w:line="480" w:lineRule="auto"/>
        <w:rPr>
          <w:rFonts w:ascii="Times New Roman" w:hAnsi="Times New Roman" w:cs="Times New Roman"/>
          <w:sz w:val="24"/>
          <w:szCs w:val="24"/>
        </w:rPr>
      </w:pPr>
    </w:p>
    <w:p w14:paraId="701DC1A2" w14:textId="0299C891" w:rsidR="00724693" w:rsidRPr="002B6780" w:rsidRDefault="00724693" w:rsidP="002B6780">
      <w:pPr>
        <w:pStyle w:val="Prrafodelista"/>
        <w:spacing w:line="480" w:lineRule="auto"/>
        <w:rPr>
          <w:rFonts w:ascii="Times New Roman" w:hAnsi="Times New Roman" w:cs="Times New Roman"/>
          <w:sz w:val="24"/>
          <w:szCs w:val="24"/>
        </w:rPr>
      </w:pPr>
    </w:p>
    <w:sectPr w:rsidR="00724693" w:rsidRPr="002B6780" w:rsidSect="00F811DB">
      <w:footerReference w:type="default" r:id="rId68"/>
      <w:pgSz w:w="11906" w:h="16838"/>
      <w:pgMar w:top="1417" w:right="1133"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353C413" w14:textId="77777777" w:rsidR="00277C7E" w:rsidRDefault="00277C7E" w:rsidP="00A97876">
      <w:pPr>
        <w:spacing w:after="0" w:line="240" w:lineRule="auto"/>
      </w:pPr>
      <w:r>
        <w:separator/>
      </w:r>
    </w:p>
  </w:endnote>
  <w:endnote w:type="continuationSeparator" w:id="0">
    <w:p w14:paraId="6B78CB6E" w14:textId="77777777" w:rsidR="00277C7E" w:rsidRDefault="00277C7E" w:rsidP="00A978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44088263"/>
      <w:docPartObj>
        <w:docPartGallery w:val="Page Numbers (Bottom of Page)"/>
        <w:docPartUnique/>
      </w:docPartObj>
    </w:sdtPr>
    <w:sdtEndPr/>
    <w:sdtContent>
      <w:p w14:paraId="39A080D8" w14:textId="6CC81279" w:rsidR="00B94FF3" w:rsidRDefault="00B94FF3">
        <w:pPr>
          <w:pStyle w:val="Piedepgina"/>
          <w:jc w:val="right"/>
        </w:pPr>
        <w:r>
          <w:fldChar w:fldCharType="begin"/>
        </w:r>
        <w:r>
          <w:instrText>PAGE   \* MERGEFORMAT</w:instrText>
        </w:r>
        <w:r>
          <w:fldChar w:fldCharType="separate"/>
        </w:r>
        <w:r w:rsidR="00692383" w:rsidRPr="00692383">
          <w:rPr>
            <w:noProof/>
            <w:lang w:val="es-ES"/>
          </w:rPr>
          <w:t>66</w:t>
        </w:r>
        <w:r>
          <w:fldChar w:fldCharType="end"/>
        </w:r>
      </w:p>
    </w:sdtContent>
  </w:sdt>
  <w:p w14:paraId="55693DEA" w14:textId="77777777" w:rsidR="00B94FF3" w:rsidRDefault="00B94FF3">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4356A0A" w14:textId="77777777" w:rsidR="00277C7E" w:rsidRDefault="00277C7E" w:rsidP="00A97876">
      <w:pPr>
        <w:spacing w:after="0" w:line="240" w:lineRule="auto"/>
      </w:pPr>
      <w:r>
        <w:separator/>
      </w:r>
    </w:p>
  </w:footnote>
  <w:footnote w:type="continuationSeparator" w:id="0">
    <w:p w14:paraId="350533E3" w14:textId="77777777" w:rsidR="00277C7E" w:rsidRDefault="00277C7E" w:rsidP="00A9787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904646"/>
    <w:multiLevelType w:val="hybridMultilevel"/>
    <w:tmpl w:val="28E2B79C"/>
    <w:lvl w:ilvl="0" w:tplc="46A0EE8C">
      <w:start w:val="1"/>
      <w:numFmt w:val="decimal"/>
      <w:lvlText w:val="%1."/>
      <w:lvlJc w:val="left"/>
      <w:pPr>
        <w:ind w:left="720" w:hanging="360"/>
      </w:pPr>
      <w:rPr>
        <w:rFonts w:hint="default"/>
        <w:color w:val="FF0000"/>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
    <w:nsid w:val="11326D9F"/>
    <w:multiLevelType w:val="hybridMultilevel"/>
    <w:tmpl w:val="51F8F1C0"/>
    <w:lvl w:ilvl="0" w:tplc="5BB815CA">
      <w:numFmt w:val="bullet"/>
      <w:lvlText w:val="-"/>
      <w:lvlJc w:val="left"/>
      <w:pPr>
        <w:ind w:left="720" w:hanging="360"/>
      </w:pPr>
      <w:rPr>
        <w:rFonts w:ascii="Arial" w:eastAsiaTheme="minorHAnsi" w:hAnsi="Arial" w:cs="Aria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
    <w:nsid w:val="13817710"/>
    <w:multiLevelType w:val="hybridMultilevel"/>
    <w:tmpl w:val="07825698"/>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
    <w:nsid w:val="13E16216"/>
    <w:multiLevelType w:val="hybridMultilevel"/>
    <w:tmpl w:val="D1A2D5F6"/>
    <w:lvl w:ilvl="0" w:tplc="72D25EF2">
      <w:start w:val="1"/>
      <w:numFmt w:val="decimal"/>
      <w:lvlText w:val="%1."/>
      <w:lvlJc w:val="left"/>
      <w:pPr>
        <w:ind w:left="1080" w:hanging="360"/>
      </w:pPr>
      <w:rPr>
        <w:rFonts w:hint="default"/>
      </w:rPr>
    </w:lvl>
    <w:lvl w:ilvl="1" w:tplc="1C0A0019" w:tentative="1">
      <w:start w:val="1"/>
      <w:numFmt w:val="lowerLetter"/>
      <w:lvlText w:val="%2."/>
      <w:lvlJc w:val="left"/>
      <w:pPr>
        <w:ind w:left="1800" w:hanging="360"/>
      </w:pPr>
    </w:lvl>
    <w:lvl w:ilvl="2" w:tplc="1C0A001B" w:tentative="1">
      <w:start w:val="1"/>
      <w:numFmt w:val="lowerRoman"/>
      <w:lvlText w:val="%3."/>
      <w:lvlJc w:val="right"/>
      <w:pPr>
        <w:ind w:left="2520" w:hanging="180"/>
      </w:pPr>
    </w:lvl>
    <w:lvl w:ilvl="3" w:tplc="1C0A000F" w:tentative="1">
      <w:start w:val="1"/>
      <w:numFmt w:val="decimal"/>
      <w:lvlText w:val="%4."/>
      <w:lvlJc w:val="left"/>
      <w:pPr>
        <w:ind w:left="3240" w:hanging="360"/>
      </w:pPr>
    </w:lvl>
    <w:lvl w:ilvl="4" w:tplc="1C0A0019" w:tentative="1">
      <w:start w:val="1"/>
      <w:numFmt w:val="lowerLetter"/>
      <w:lvlText w:val="%5."/>
      <w:lvlJc w:val="left"/>
      <w:pPr>
        <w:ind w:left="3960" w:hanging="360"/>
      </w:pPr>
    </w:lvl>
    <w:lvl w:ilvl="5" w:tplc="1C0A001B" w:tentative="1">
      <w:start w:val="1"/>
      <w:numFmt w:val="lowerRoman"/>
      <w:lvlText w:val="%6."/>
      <w:lvlJc w:val="right"/>
      <w:pPr>
        <w:ind w:left="4680" w:hanging="180"/>
      </w:pPr>
    </w:lvl>
    <w:lvl w:ilvl="6" w:tplc="1C0A000F" w:tentative="1">
      <w:start w:val="1"/>
      <w:numFmt w:val="decimal"/>
      <w:lvlText w:val="%7."/>
      <w:lvlJc w:val="left"/>
      <w:pPr>
        <w:ind w:left="5400" w:hanging="360"/>
      </w:pPr>
    </w:lvl>
    <w:lvl w:ilvl="7" w:tplc="1C0A0019" w:tentative="1">
      <w:start w:val="1"/>
      <w:numFmt w:val="lowerLetter"/>
      <w:lvlText w:val="%8."/>
      <w:lvlJc w:val="left"/>
      <w:pPr>
        <w:ind w:left="6120" w:hanging="360"/>
      </w:pPr>
    </w:lvl>
    <w:lvl w:ilvl="8" w:tplc="1C0A001B" w:tentative="1">
      <w:start w:val="1"/>
      <w:numFmt w:val="lowerRoman"/>
      <w:lvlText w:val="%9."/>
      <w:lvlJc w:val="right"/>
      <w:pPr>
        <w:ind w:left="6840" w:hanging="180"/>
      </w:pPr>
    </w:lvl>
  </w:abstractNum>
  <w:abstractNum w:abstractNumId="4">
    <w:nsid w:val="152608BE"/>
    <w:multiLevelType w:val="hybridMultilevel"/>
    <w:tmpl w:val="1A7EAB96"/>
    <w:lvl w:ilvl="0" w:tplc="5BB815CA">
      <w:numFmt w:val="bullet"/>
      <w:lvlText w:val="-"/>
      <w:lvlJc w:val="left"/>
      <w:pPr>
        <w:ind w:left="720" w:hanging="360"/>
      </w:pPr>
      <w:rPr>
        <w:rFonts w:ascii="Arial" w:eastAsiaTheme="minorHAnsi" w:hAnsi="Arial" w:cs="Aria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
    <w:nsid w:val="17E867B4"/>
    <w:multiLevelType w:val="hybridMultilevel"/>
    <w:tmpl w:val="90E05000"/>
    <w:lvl w:ilvl="0" w:tplc="5D24AB06">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6">
    <w:nsid w:val="227D60F1"/>
    <w:multiLevelType w:val="hybridMultilevel"/>
    <w:tmpl w:val="883CDB5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7">
    <w:nsid w:val="27A640F0"/>
    <w:multiLevelType w:val="multilevel"/>
    <w:tmpl w:val="096026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85A3675"/>
    <w:multiLevelType w:val="hybridMultilevel"/>
    <w:tmpl w:val="A0763654"/>
    <w:lvl w:ilvl="0" w:tplc="77A8F712">
      <w:numFmt w:val="bullet"/>
      <w:lvlText w:val="•"/>
      <w:lvlJc w:val="left"/>
      <w:pPr>
        <w:ind w:left="720" w:hanging="360"/>
      </w:pPr>
      <w:rPr>
        <w:rFonts w:hint="default"/>
        <w:lang w:val="es-ES" w:eastAsia="en-US" w:bidi="ar-SA"/>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9">
    <w:nsid w:val="2F505D02"/>
    <w:multiLevelType w:val="hybridMultilevel"/>
    <w:tmpl w:val="137CF6A4"/>
    <w:lvl w:ilvl="0" w:tplc="5BB815CA">
      <w:numFmt w:val="bullet"/>
      <w:lvlText w:val="-"/>
      <w:lvlJc w:val="left"/>
      <w:pPr>
        <w:ind w:left="720" w:hanging="360"/>
      </w:pPr>
      <w:rPr>
        <w:rFonts w:ascii="Arial" w:eastAsiaTheme="minorHAnsi" w:hAnsi="Arial" w:cs="Aria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
    <w:nsid w:val="3037715C"/>
    <w:multiLevelType w:val="hybridMultilevel"/>
    <w:tmpl w:val="412CB1E0"/>
    <w:lvl w:ilvl="0" w:tplc="CCCE94A6">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1">
    <w:nsid w:val="306135C8"/>
    <w:multiLevelType w:val="hybridMultilevel"/>
    <w:tmpl w:val="25AC7A84"/>
    <w:lvl w:ilvl="0" w:tplc="5BB815CA">
      <w:numFmt w:val="bullet"/>
      <w:lvlText w:val="-"/>
      <w:lvlJc w:val="left"/>
      <w:pPr>
        <w:ind w:left="780" w:hanging="360"/>
      </w:pPr>
      <w:rPr>
        <w:rFonts w:ascii="Arial" w:eastAsiaTheme="minorHAnsi" w:hAnsi="Arial" w:cs="Arial" w:hint="default"/>
      </w:rPr>
    </w:lvl>
    <w:lvl w:ilvl="1" w:tplc="1C0A0003" w:tentative="1">
      <w:start w:val="1"/>
      <w:numFmt w:val="bullet"/>
      <w:lvlText w:val="o"/>
      <w:lvlJc w:val="left"/>
      <w:pPr>
        <w:ind w:left="1500" w:hanging="360"/>
      </w:pPr>
      <w:rPr>
        <w:rFonts w:ascii="Courier New" w:hAnsi="Courier New" w:cs="Courier New" w:hint="default"/>
      </w:rPr>
    </w:lvl>
    <w:lvl w:ilvl="2" w:tplc="1C0A0005" w:tentative="1">
      <w:start w:val="1"/>
      <w:numFmt w:val="bullet"/>
      <w:lvlText w:val=""/>
      <w:lvlJc w:val="left"/>
      <w:pPr>
        <w:ind w:left="2220" w:hanging="360"/>
      </w:pPr>
      <w:rPr>
        <w:rFonts w:ascii="Wingdings" w:hAnsi="Wingdings" w:hint="default"/>
      </w:rPr>
    </w:lvl>
    <w:lvl w:ilvl="3" w:tplc="1C0A0001" w:tentative="1">
      <w:start w:val="1"/>
      <w:numFmt w:val="bullet"/>
      <w:lvlText w:val=""/>
      <w:lvlJc w:val="left"/>
      <w:pPr>
        <w:ind w:left="2940" w:hanging="360"/>
      </w:pPr>
      <w:rPr>
        <w:rFonts w:ascii="Symbol" w:hAnsi="Symbol" w:hint="default"/>
      </w:rPr>
    </w:lvl>
    <w:lvl w:ilvl="4" w:tplc="1C0A0003" w:tentative="1">
      <w:start w:val="1"/>
      <w:numFmt w:val="bullet"/>
      <w:lvlText w:val="o"/>
      <w:lvlJc w:val="left"/>
      <w:pPr>
        <w:ind w:left="3660" w:hanging="360"/>
      </w:pPr>
      <w:rPr>
        <w:rFonts w:ascii="Courier New" w:hAnsi="Courier New" w:cs="Courier New" w:hint="default"/>
      </w:rPr>
    </w:lvl>
    <w:lvl w:ilvl="5" w:tplc="1C0A0005" w:tentative="1">
      <w:start w:val="1"/>
      <w:numFmt w:val="bullet"/>
      <w:lvlText w:val=""/>
      <w:lvlJc w:val="left"/>
      <w:pPr>
        <w:ind w:left="4380" w:hanging="360"/>
      </w:pPr>
      <w:rPr>
        <w:rFonts w:ascii="Wingdings" w:hAnsi="Wingdings" w:hint="default"/>
      </w:rPr>
    </w:lvl>
    <w:lvl w:ilvl="6" w:tplc="1C0A0001" w:tentative="1">
      <w:start w:val="1"/>
      <w:numFmt w:val="bullet"/>
      <w:lvlText w:val=""/>
      <w:lvlJc w:val="left"/>
      <w:pPr>
        <w:ind w:left="5100" w:hanging="360"/>
      </w:pPr>
      <w:rPr>
        <w:rFonts w:ascii="Symbol" w:hAnsi="Symbol" w:hint="default"/>
      </w:rPr>
    </w:lvl>
    <w:lvl w:ilvl="7" w:tplc="1C0A0003" w:tentative="1">
      <w:start w:val="1"/>
      <w:numFmt w:val="bullet"/>
      <w:lvlText w:val="o"/>
      <w:lvlJc w:val="left"/>
      <w:pPr>
        <w:ind w:left="5820" w:hanging="360"/>
      </w:pPr>
      <w:rPr>
        <w:rFonts w:ascii="Courier New" w:hAnsi="Courier New" w:cs="Courier New" w:hint="default"/>
      </w:rPr>
    </w:lvl>
    <w:lvl w:ilvl="8" w:tplc="1C0A0005" w:tentative="1">
      <w:start w:val="1"/>
      <w:numFmt w:val="bullet"/>
      <w:lvlText w:val=""/>
      <w:lvlJc w:val="left"/>
      <w:pPr>
        <w:ind w:left="6540" w:hanging="360"/>
      </w:pPr>
      <w:rPr>
        <w:rFonts w:ascii="Wingdings" w:hAnsi="Wingdings" w:hint="default"/>
      </w:rPr>
    </w:lvl>
  </w:abstractNum>
  <w:abstractNum w:abstractNumId="12">
    <w:nsid w:val="32291594"/>
    <w:multiLevelType w:val="hybridMultilevel"/>
    <w:tmpl w:val="7500178C"/>
    <w:lvl w:ilvl="0" w:tplc="1C0A000F">
      <w:start w:val="3"/>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3">
    <w:nsid w:val="35B65302"/>
    <w:multiLevelType w:val="hybridMultilevel"/>
    <w:tmpl w:val="C1428FFC"/>
    <w:lvl w:ilvl="0" w:tplc="1C0A000F">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4">
    <w:nsid w:val="36F45C68"/>
    <w:multiLevelType w:val="hybridMultilevel"/>
    <w:tmpl w:val="8D627D8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B130D61"/>
    <w:multiLevelType w:val="hybridMultilevel"/>
    <w:tmpl w:val="CECE7102"/>
    <w:lvl w:ilvl="0" w:tplc="0409000B">
      <w:start w:val="1"/>
      <w:numFmt w:val="bullet"/>
      <w:lvlText w:val=""/>
      <w:lvlJc w:val="left"/>
      <w:pPr>
        <w:ind w:left="1605" w:hanging="360"/>
      </w:pPr>
      <w:rPr>
        <w:rFonts w:ascii="Wingdings" w:hAnsi="Wingdings" w:hint="default"/>
      </w:rPr>
    </w:lvl>
    <w:lvl w:ilvl="1" w:tplc="1C0A0003" w:tentative="1">
      <w:start w:val="1"/>
      <w:numFmt w:val="bullet"/>
      <w:lvlText w:val="o"/>
      <w:lvlJc w:val="left"/>
      <w:pPr>
        <w:ind w:left="2325" w:hanging="360"/>
      </w:pPr>
      <w:rPr>
        <w:rFonts w:ascii="Courier New" w:hAnsi="Courier New" w:cs="Courier New" w:hint="default"/>
      </w:rPr>
    </w:lvl>
    <w:lvl w:ilvl="2" w:tplc="1C0A0005" w:tentative="1">
      <w:start w:val="1"/>
      <w:numFmt w:val="bullet"/>
      <w:lvlText w:val=""/>
      <w:lvlJc w:val="left"/>
      <w:pPr>
        <w:ind w:left="3045" w:hanging="360"/>
      </w:pPr>
      <w:rPr>
        <w:rFonts w:ascii="Wingdings" w:hAnsi="Wingdings" w:hint="default"/>
      </w:rPr>
    </w:lvl>
    <w:lvl w:ilvl="3" w:tplc="1C0A0001" w:tentative="1">
      <w:start w:val="1"/>
      <w:numFmt w:val="bullet"/>
      <w:lvlText w:val=""/>
      <w:lvlJc w:val="left"/>
      <w:pPr>
        <w:ind w:left="3765" w:hanging="360"/>
      </w:pPr>
      <w:rPr>
        <w:rFonts w:ascii="Symbol" w:hAnsi="Symbol" w:hint="default"/>
      </w:rPr>
    </w:lvl>
    <w:lvl w:ilvl="4" w:tplc="1C0A0003" w:tentative="1">
      <w:start w:val="1"/>
      <w:numFmt w:val="bullet"/>
      <w:lvlText w:val="o"/>
      <w:lvlJc w:val="left"/>
      <w:pPr>
        <w:ind w:left="4485" w:hanging="360"/>
      </w:pPr>
      <w:rPr>
        <w:rFonts w:ascii="Courier New" w:hAnsi="Courier New" w:cs="Courier New" w:hint="default"/>
      </w:rPr>
    </w:lvl>
    <w:lvl w:ilvl="5" w:tplc="1C0A0005" w:tentative="1">
      <w:start w:val="1"/>
      <w:numFmt w:val="bullet"/>
      <w:lvlText w:val=""/>
      <w:lvlJc w:val="left"/>
      <w:pPr>
        <w:ind w:left="5205" w:hanging="360"/>
      </w:pPr>
      <w:rPr>
        <w:rFonts w:ascii="Wingdings" w:hAnsi="Wingdings" w:hint="default"/>
      </w:rPr>
    </w:lvl>
    <w:lvl w:ilvl="6" w:tplc="1C0A0001" w:tentative="1">
      <w:start w:val="1"/>
      <w:numFmt w:val="bullet"/>
      <w:lvlText w:val=""/>
      <w:lvlJc w:val="left"/>
      <w:pPr>
        <w:ind w:left="5925" w:hanging="360"/>
      </w:pPr>
      <w:rPr>
        <w:rFonts w:ascii="Symbol" w:hAnsi="Symbol" w:hint="default"/>
      </w:rPr>
    </w:lvl>
    <w:lvl w:ilvl="7" w:tplc="1C0A0003" w:tentative="1">
      <w:start w:val="1"/>
      <w:numFmt w:val="bullet"/>
      <w:lvlText w:val="o"/>
      <w:lvlJc w:val="left"/>
      <w:pPr>
        <w:ind w:left="6645" w:hanging="360"/>
      </w:pPr>
      <w:rPr>
        <w:rFonts w:ascii="Courier New" w:hAnsi="Courier New" w:cs="Courier New" w:hint="default"/>
      </w:rPr>
    </w:lvl>
    <w:lvl w:ilvl="8" w:tplc="1C0A0005" w:tentative="1">
      <w:start w:val="1"/>
      <w:numFmt w:val="bullet"/>
      <w:lvlText w:val=""/>
      <w:lvlJc w:val="left"/>
      <w:pPr>
        <w:ind w:left="7365" w:hanging="360"/>
      </w:pPr>
      <w:rPr>
        <w:rFonts w:ascii="Wingdings" w:hAnsi="Wingdings" w:hint="default"/>
      </w:rPr>
    </w:lvl>
  </w:abstractNum>
  <w:abstractNum w:abstractNumId="16">
    <w:nsid w:val="3FF73556"/>
    <w:multiLevelType w:val="hybridMultilevel"/>
    <w:tmpl w:val="CA20DEA4"/>
    <w:lvl w:ilvl="0" w:tplc="5BB815CA">
      <w:numFmt w:val="bullet"/>
      <w:lvlText w:val="-"/>
      <w:lvlJc w:val="left"/>
      <w:pPr>
        <w:ind w:left="720" w:hanging="360"/>
      </w:pPr>
      <w:rPr>
        <w:rFonts w:ascii="Arial" w:eastAsiaTheme="minorHAnsi" w:hAnsi="Arial" w:cs="Aria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7">
    <w:nsid w:val="4D3F2976"/>
    <w:multiLevelType w:val="hybridMultilevel"/>
    <w:tmpl w:val="342846C4"/>
    <w:lvl w:ilvl="0" w:tplc="5BB815CA">
      <w:numFmt w:val="bullet"/>
      <w:lvlText w:val="-"/>
      <w:lvlJc w:val="left"/>
      <w:pPr>
        <w:ind w:left="720" w:hanging="360"/>
      </w:pPr>
      <w:rPr>
        <w:rFonts w:ascii="Arial" w:eastAsiaTheme="minorHAnsi" w:hAnsi="Arial" w:cs="Aria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8">
    <w:nsid w:val="50230DE9"/>
    <w:multiLevelType w:val="hybridMultilevel"/>
    <w:tmpl w:val="A87890B2"/>
    <w:lvl w:ilvl="0" w:tplc="0409000B">
      <w:start w:val="1"/>
      <w:numFmt w:val="bullet"/>
      <w:lvlText w:val=""/>
      <w:lvlJc w:val="left"/>
      <w:pPr>
        <w:ind w:left="1548" w:hanging="360"/>
      </w:pPr>
      <w:rPr>
        <w:rFonts w:ascii="Wingdings" w:hAnsi="Wingdings" w:hint="default"/>
      </w:rPr>
    </w:lvl>
    <w:lvl w:ilvl="1" w:tplc="04090003" w:tentative="1">
      <w:start w:val="1"/>
      <w:numFmt w:val="bullet"/>
      <w:lvlText w:val="o"/>
      <w:lvlJc w:val="left"/>
      <w:pPr>
        <w:ind w:left="2268" w:hanging="360"/>
      </w:pPr>
      <w:rPr>
        <w:rFonts w:ascii="Courier New" w:hAnsi="Courier New" w:cs="Courier New" w:hint="default"/>
      </w:rPr>
    </w:lvl>
    <w:lvl w:ilvl="2" w:tplc="04090005" w:tentative="1">
      <w:start w:val="1"/>
      <w:numFmt w:val="bullet"/>
      <w:lvlText w:val=""/>
      <w:lvlJc w:val="left"/>
      <w:pPr>
        <w:ind w:left="2988" w:hanging="360"/>
      </w:pPr>
      <w:rPr>
        <w:rFonts w:ascii="Wingdings" w:hAnsi="Wingdings" w:hint="default"/>
      </w:rPr>
    </w:lvl>
    <w:lvl w:ilvl="3" w:tplc="04090001" w:tentative="1">
      <w:start w:val="1"/>
      <w:numFmt w:val="bullet"/>
      <w:lvlText w:val=""/>
      <w:lvlJc w:val="left"/>
      <w:pPr>
        <w:ind w:left="3708" w:hanging="360"/>
      </w:pPr>
      <w:rPr>
        <w:rFonts w:ascii="Symbol" w:hAnsi="Symbol" w:hint="default"/>
      </w:rPr>
    </w:lvl>
    <w:lvl w:ilvl="4" w:tplc="04090003" w:tentative="1">
      <w:start w:val="1"/>
      <w:numFmt w:val="bullet"/>
      <w:lvlText w:val="o"/>
      <w:lvlJc w:val="left"/>
      <w:pPr>
        <w:ind w:left="4428" w:hanging="360"/>
      </w:pPr>
      <w:rPr>
        <w:rFonts w:ascii="Courier New" w:hAnsi="Courier New" w:cs="Courier New" w:hint="default"/>
      </w:rPr>
    </w:lvl>
    <w:lvl w:ilvl="5" w:tplc="04090005" w:tentative="1">
      <w:start w:val="1"/>
      <w:numFmt w:val="bullet"/>
      <w:lvlText w:val=""/>
      <w:lvlJc w:val="left"/>
      <w:pPr>
        <w:ind w:left="5148" w:hanging="360"/>
      </w:pPr>
      <w:rPr>
        <w:rFonts w:ascii="Wingdings" w:hAnsi="Wingdings" w:hint="default"/>
      </w:rPr>
    </w:lvl>
    <w:lvl w:ilvl="6" w:tplc="04090001" w:tentative="1">
      <w:start w:val="1"/>
      <w:numFmt w:val="bullet"/>
      <w:lvlText w:val=""/>
      <w:lvlJc w:val="left"/>
      <w:pPr>
        <w:ind w:left="5868" w:hanging="360"/>
      </w:pPr>
      <w:rPr>
        <w:rFonts w:ascii="Symbol" w:hAnsi="Symbol" w:hint="default"/>
      </w:rPr>
    </w:lvl>
    <w:lvl w:ilvl="7" w:tplc="04090003" w:tentative="1">
      <w:start w:val="1"/>
      <w:numFmt w:val="bullet"/>
      <w:lvlText w:val="o"/>
      <w:lvlJc w:val="left"/>
      <w:pPr>
        <w:ind w:left="6588" w:hanging="360"/>
      </w:pPr>
      <w:rPr>
        <w:rFonts w:ascii="Courier New" w:hAnsi="Courier New" w:cs="Courier New" w:hint="default"/>
      </w:rPr>
    </w:lvl>
    <w:lvl w:ilvl="8" w:tplc="04090005" w:tentative="1">
      <w:start w:val="1"/>
      <w:numFmt w:val="bullet"/>
      <w:lvlText w:val=""/>
      <w:lvlJc w:val="left"/>
      <w:pPr>
        <w:ind w:left="7308" w:hanging="360"/>
      </w:pPr>
      <w:rPr>
        <w:rFonts w:ascii="Wingdings" w:hAnsi="Wingdings" w:hint="default"/>
      </w:rPr>
    </w:lvl>
  </w:abstractNum>
  <w:abstractNum w:abstractNumId="19">
    <w:nsid w:val="7454137D"/>
    <w:multiLevelType w:val="hybridMultilevel"/>
    <w:tmpl w:val="74A43B9C"/>
    <w:lvl w:ilvl="0" w:tplc="1C0A000F">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0">
    <w:nsid w:val="7D087E93"/>
    <w:multiLevelType w:val="hybridMultilevel"/>
    <w:tmpl w:val="320C6848"/>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num w:numId="1">
    <w:abstractNumId w:val="17"/>
  </w:num>
  <w:num w:numId="2">
    <w:abstractNumId w:val="6"/>
  </w:num>
  <w:num w:numId="3">
    <w:abstractNumId w:val="5"/>
  </w:num>
  <w:num w:numId="4">
    <w:abstractNumId w:val="10"/>
  </w:num>
  <w:num w:numId="5">
    <w:abstractNumId w:val="7"/>
  </w:num>
  <w:num w:numId="6">
    <w:abstractNumId w:val="19"/>
  </w:num>
  <w:num w:numId="7">
    <w:abstractNumId w:val="12"/>
  </w:num>
  <w:num w:numId="8">
    <w:abstractNumId w:val="11"/>
  </w:num>
  <w:num w:numId="9">
    <w:abstractNumId w:val="9"/>
  </w:num>
  <w:num w:numId="10">
    <w:abstractNumId w:val="20"/>
  </w:num>
  <w:num w:numId="11">
    <w:abstractNumId w:val="16"/>
  </w:num>
  <w:num w:numId="12">
    <w:abstractNumId w:val="1"/>
  </w:num>
  <w:num w:numId="13">
    <w:abstractNumId w:val="13"/>
  </w:num>
  <w:num w:numId="14">
    <w:abstractNumId w:val="0"/>
  </w:num>
  <w:num w:numId="15">
    <w:abstractNumId w:val="3"/>
  </w:num>
  <w:num w:numId="16">
    <w:abstractNumId w:val="18"/>
  </w:num>
  <w:num w:numId="17">
    <w:abstractNumId w:val="14"/>
  </w:num>
  <w:num w:numId="18">
    <w:abstractNumId w:val="15"/>
  </w:num>
  <w:num w:numId="19">
    <w:abstractNumId w:val="8"/>
  </w:num>
  <w:num w:numId="20">
    <w:abstractNumId w:val="2"/>
  </w:num>
  <w:num w:numId="2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24693"/>
    <w:rsid w:val="00003FB1"/>
    <w:rsid w:val="0000661B"/>
    <w:rsid w:val="00024457"/>
    <w:rsid w:val="00034D2C"/>
    <w:rsid w:val="000352E5"/>
    <w:rsid w:val="000375F6"/>
    <w:rsid w:val="000428C0"/>
    <w:rsid w:val="00047AF0"/>
    <w:rsid w:val="00051F0B"/>
    <w:rsid w:val="000578D2"/>
    <w:rsid w:val="00060314"/>
    <w:rsid w:val="00060E78"/>
    <w:rsid w:val="00063EEE"/>
    <w:rsid w:val="00063F60"/>
    <w:rsid w:val="000706CA"/>
    <w:rsid w:val="00076924"/>
    <w:rsid w:val="00082701"/>
    <w:rsid w:val="0008647E"/>
    <w:rsid w:val="00097462"/>
    <w:rsid w:val="000A24BF"/>
    <w:rsid w:val="000A548C"/>
    <w:rsid w:val="000B175C"/>
    <w:rsid w:val="000B2C3F"/>
    <w:rsid w:val="000B399E"/>
    <w:rsid w:val="000B3A4A"/>
    <w:rsid w:val="000C2D0E"/>
    <w:rsid w:val="000C3F57"/>
    <w:rsid w:val="000C6FE5"/>
    <w:rsid w:val="000D2AB9"/>
    <w:rsid w:val="000E237A"/>
    <w:rsid w:val="000E4DD3"/>
    <w:rsid w:val="000F03AB"/>
    <w:rsid w:val="000F7F38"/>
    <w:rsid w:val="000F7F4B"/>
    <w:rsid w:val="00102D38"/>
    <w:rsid w:val="001051ED"/>
    <w:rsid w:val="0012106C"/>
    <w:rsid w:val="00125F12"/>
    <w:rsid w:val="001373F7"/>
    <w:rsid w:val="00143037"/>
    <w:rsid w:val="00143967"/>
    <w:rsid w:val="001479BF"/>
    <w:rsid w:val="00175597"/>
    <w:rsid w:val="0017699F"/>
    <w:rsid w:val="00180F2F"/>
    <w:rsid w:val="00181B1B"/>
    <w:rsid w:val="00191B79"/>
    <w:rsid w:val="001A20AF"/>
    <w:rsid w:val="001A2905"/>
    <w:rsid w:val="001A48EB"/>
    <w:rsid w:val="001A7B3E"/>
    <w:rsid w:val="001B0320"/>
    <w:rsid w:val="001B1676"/>
    <w:rsid w:val="001B2CD7"/>
    <w:rsid w:val="001B484D"/>
    <w:rsid w:val="001B765B"/>
    <w:rsid w:val="001B7A7E"/>
    <w:rsid w:val="001C4705"/>
    <w:rsid w:val="001C556A"/>
    <w:rsid w:val="001C62C3"/>
    <w:rsid w:val="001C7A17"/>
    <w:rsid w:val="001D0F2B"/>
    <w:rsid w:val="001D6257"/>
    <w:rsid w:val="001E67E7"/>
    <w:rsid w:val="001F1167"/>
    <w:rsid w:val="001F1493"/>
    <w:rsid w:val="001F16CB"/>
    <w:rsid w:val="001F687A"/>
    <w:rsid w:val="001F6F2C"/>
    <w:rsid w:val="00200196"/>
    <w:rsid w:val="00202581"/>
    <w:rsid w:val="0020283F"/>
    <w:rsid w:val="002100C1"/>
    <w:rsid w:val="00213C68"/>
    <w:rsid w:val="00221684"/>
    <w:rsid w:val="00221D91"/>
    <w:rsid w:val="00225B6E"/>
    <w:rsid w:val="002325C1"/>
    <w:rsid w:val="0023602A"/>
    <w:rsid w:val="00252172"/>
    <w:rsid w:val="00252676"/>
    <w:rsid w:val="00253F3F"/>
    <w:rsid w:val="002541C7"/>
    <w:rsid w:val="00261BC4"/>
    <w:rsid w:val="00270144"/>
    <w:rsid w:val="00277C7E"/>
    <w:rsid w:val="00280C92"/>
    <w:rsid w:val="002829ED"/>
    <w:rsid w:val="002831A6"/>
    <w:rsid w:val="00285F14"/>
    <w:rsid w:val="00290EAD"/>
    <w:rsid w:val="0029236E"/>
    <w:rsid w:val="002A3A98"/>
    <w:rsid w:val="002A697A"/>
    <w:rsid w:val="002A77D5"/>
    <w:rsid w:val="002A7D0C"/>
    <w:rsid w:val="002B3376"/>
    <w:rsid w:val="002B6780"/>
    <w:rsid w:val="002C26DA"/>
    <w:rsid w:val="002C5204"/>
    <w:rsid w:val="002D30E3"/>
    <w:rsid w:val="002D4307"/>
    <w:rsid w:val="002E1A68"/>
    <w:rsid w:val="002F46D1"/>
    <w:rsid w:val="003002DC"/>
    <w:rsid w:val="00304CCB"/>
    <w:rsid w:val="00305FDE"/>
    <w:rsid w:val="00317597"/>
    <w:rsid w:val="003330A0"/>
    <w:rsid w:val="00333A8F"/>
    <w:rsid w:val="00336063"/>
    <w:rsid w:val="00364174"/>
    <w:rsid w:val="0036577C"/>
    <w:rsid w:val="0036696D"/>
    <w:rsid w:val="0037729A"/>
    <w:rsid w:val="0038618D"/>
    <w:rsid w:val="00390809"/>
    <w:rsid w:val="00396BCA"/>
    <w:rsid w:val="003A1A01"/>
    <w:rsid w:val="003B0BB1"/>
    <w:rsid w:val="003B1FA2"/>
    <w:rsid w:val="003B23EB"/>
    <w:rsid w:val="003B24D8"/>
    <w:rsid w:val="003B66BA"/>
    <w:rsid w:val="003B776F"/>
    <w:rsid w:val="003C4543"/>
    <w:rsid w:val="003D0F72"/>
    <w:rsid w:val="003E1AF8"/>
    <w:rsid w:val="003E477D"/>
    <w:rsid w:val="003E70B1"/>
    <w:rsid w:val="003F7AE8"/>
    <w:rsid w:val="0040010B"/>
    <w:rsid w:val="00400440"/>
    <w:rsid w:val="00403BC0"/>
    <w:rsid w:val="004044F3"/>
    <w:rsid w:val="0040638D"/>
    <w:rsid w:val="00420494"/>
    <w:rsid w:val="00421CAE"/>
    <w:rsid w:val="00423656"/>
    <w:rsid w:val="004236F0"/>
    <w:rsid w:val="0043073F"/>
    <w:rsid w:val="00431127"/>
    <w:rsid w:val="00431640"/>
    <w:rsid w:val="004427EE"/>
    <w:rsid w:val="00451CAE"/>
    <w:rsid w:val="00457108"/>
    <w:rsid w:val="00484357"/>
    <w:rsid w:val="0049261C"/>
    <w:rsid w:val="004943CF"/>
    <w:rsid w:val="00494CAC"/>
    <w:rsid w:val="004A0C8F"/>
    <w:rsid w:val="004A0FE5"/>
    <w:rsid w:val="004A3B80"/>
    <w:rsid w:val="004A43AD"/>
    <w:rsid w:val="004A496C"/>
    <w:rsid w:val="004A733C"/>
    <w:rsid w:val="004B415C"/>
    <w:rsid w:val="004C2512"/>
    <w:rsid w:val="004C4AF7"/>
    <w:rsid w:val="004C52B6"/>
    <w:rsid w:val="004C5DD1"/>
    <w:rsid w:val="004C65D2"/>
    <w:rsid w:val="004D26BB"/>
    <w:rsid w:val="004D28D5"/>
    <w:rsid w:val="004D5BD5"/>
    <w:rsid w:val="004E473C"/>
    <w:rsid w:val="004F42F8"/>
    <w:rsid w:val="004F5717"/>
    <w:rsid w:val="00513577"/>
    <w:rsid w:val="00515749"/>
    <w:rsid w:val="005160B8"/>
    <w:rsid w:val="00523F6F"/>
    <w:rsid w:val="00525F85"/>
    <w:rsid w:val="00532825"/>
    <w:rsid w:val="00534D4A"/>
    <w:rsid w:val="005373A1"/>
    <w:rsid w:val="005401DE"/>
    <w:rsid w:val="00542C27"/>
    <w:rsid w:val="00546C7E"/>
    <w:rsid w:val="0055178B"/>
    <w:rsid w:val="005614ED"/>
    <w:rsid w:val="00561829"/>
    <w:rsid w:val="0056717E"/>
    <w:rsid w:val="00571DB9"/>
    <w:rsid w:val="00572E45"/>
    <w:rsid w:val="005741B3"/>
    <w:rsid w:val="005839E9"/>
    <w:rsid w:val="00587460"/>
    <w:rsid w:val="005908A6"/>
    <w:rsid w:val="00595372"/>
    <w:rsid w:val="005968AB"/>
    <w:rsid w:val="00597509"/>
    <w:rsid w:val="00597D5E"/>
    <w:rsid w:val="005A1E42"/>
    <w:rsid w:val="005A1ED6"/>
    <w:rsid w:val="005B0077"/>
    <w:rsid w:val="005B1A5A"/>
    <w:rsid w:val="005C12F5"/>
    <w:rsid w:val="005C63A7"/>
    <w:rsid w:val="005D1397"/>
    <w:rsid w:val="005D4EC3"/>
    <w:rsid w:val="005D5E67"/>
    <w:rsid w:val="005D5EFA"/>
    <w:rsid w:val="005E08BF"/>
    <w:rsid w:val="005E17BC"/>
    <w:rsid w:val="005E60E7"/>
    <w:rsid w:val="005E6486"/>
    <w:rsid w:val="005F0C55"/>
    <w:rsid w:val="005F3501"/>
    <w:rsid w:val="005F4ABA"/>
    <w:rsid w:val="006001A5"/>
    <w:rsid w:val="006040AA"/>
    <w:rsid w:val="006077CD"/>
    <w:rsid w:val="00613E11"/>
    <w:rsid w:val="006145DA"/>
    <w:rsid w:val="00616367"/>
    <w:rsid w:val="006174AC"/>
    <w:rsid w:val="00617A20"/>
    <w:rsid w:val="006302BA"/>
    <w:rsid w:val="00631CF3"/>
    <w:rsid w:val="006345B8"/>
    <w:rsid w:val="00636F49"/>
    <w:rsid w:val="00645CA4"/>
    <w:rsid w:val="0064643D"/>
    <w:rsid w:val="006568DB"/>
    <w:rsid w:val="006568FD"/>
    <w:rsid w:val="00662620"/>
    <w:rsid w:val="0066541C"/>
    <w:rsid w:val="0066796C"/>
    <w:rsid w:val="00673D93"/>
    <w:rsid w:val="00674714"/>
    <w:rsid w:val="00681AA5"/>
    <w:rsid w:val="00683100"/>
    <w:rsid w:val="00692383"/>
    <w:rsid w:val="006A3D2A"/>
    <w:rsid w:val="006C09DD"/>
    <w:rsid w:val="006C7D92"/>
    <w:rsid w:val="006D160A"/>
    <w:rsid w:val="006D5801"/>
    <w:rsid w:val="006F42C7"/>
    <w:rsid w:val="00704550"/>
    <w:rsid w:val="00706663"/>
    <w:rsid w:val="00710262"/>
    <w:rsid w:val="0072388A"/>
    <w:rsid w:val="00723AB1"/>
    <w:rsid w:val="00724693"/>
    <w:rsid w:val="00727D44"/>
    <w:rsid w:val="00731EDD"/>
    <w:rsid w:val="00750106"/>
    <w:rsid w:val="00751447"/>
    <w:rsid w:val="0075227D"/>
    <w:rsid w:val="00761FED"/>
    <w:rsid w:val="0076560F"/>
    <w:rsid w:val="0076662A"/>
    <w:rsid w:val="00770A03"/>
    <w:rsid w:val="00770FD4"/>
    <w:rsid w:val="00775A14"/>
    <w:rsid w:val="00785D5C"/>
    <w:rsid w:val="007862A5"/>
    <w:rsid w:val="0078648C"/>
    <w:rsid w:val="0078760D"/>
    <w:rsid w:val="00790BF5"/>
    <w:rsid w:val="00792296"/>
    <w:rsid w:val="0079328B"/>
    <w:rsid w:val="00794FA7"/>
    <w:rsid w:val="007A1018"/>
    <w:rsid w:val="007A1518"/>
    <w:rsid w:val="007B0EC7"/>
    <w:rsid w:val="007B39D8"/>
    <w:rsid w:val="007C1140"/>
    <w:rsid w:val="007C2631"/>
    <w:rsid w:val="007C30A8"/>
    <w:rsid w:val="007C6D09"/>
    <w:rsid w:val="007C70D4"/>
    <w:rsid w:val="007D23D7"/>
    <w:rsid w:val="007D34EE"/>
    <w:rsid w:val="007E2174"/>
    <w:rsid w:val="007E217B"/>
    <w:rsid w:val="00805CFF"/>
    <w:rsid w:val="0080653D"/>
    <w:rsid w:val="008078BF"/>
    <w:rsid w:val="00811EFE"/>
    <w:rsid w:val="00814065"/>
    <w:rsid w:val="008200D7"/>
    <w:rsid w:val="00823A23"/>
    <w:rsid w:val="0082770A"/>
    <w:rsid w:val="00830C90"/>
    <w:rsid w:val="0083528B"/>
    <w:rsid w:val="008364A8"/>
    <w:rsid w:val="00837276"/>
    <w:rsid w:val="0084427E"/>
    <w:rsid w:val="00846256"/>
    <w:rsid w:val="008516E4"/>
    <w:rsid w:val="00881B18"/>
    <w:rsid w:val="00884566"/>
    <w:rsid w:val="0089297A"/>
    <w:rsid w:val="008947E4"/>
    <w:rsid w:val="008A0C76"/>
    <w:rsid w:val="008A553E"/>
    <w:rsid w:val="008B357B"/>
    <w:rsid w:val="008B672D"/>
    <w:rsid w:val="008C0B12"/>
    <w:rsid w:val="008C1085"/>
    <w:rsid w:val="008C1E4E"/>
    <w:rsid w:val="008C2070"/>
    <w:rsid w:val="008C39BD"/>
    <w:rsid w:val="008D5AB3"/>
    <w:rsid w:val="008D7034"/>
    <w:rsid w:val="008E1DCE"/>
    <w:rsid w:val="008F6FDE"/>
    <w:rsid w:val="00901F5F"/>
    <w:rsid w:val="00905DCD"/>
    <w:rsid w:val="00907F99"/>
    <w:rsid w:val="00912AE6"/>
    <w:rsid w:val="00914379"/>
    <w:rsid w:val="009208DC"/>
    <w:rsid w:val="00937670"/>
    <w:rsid w:val="00946EF6"/>
    <w:rsid w:val="00950380"/>
    <w:rsid w:val="009528B7"/>
    <w:rsid w:val="0095471F"/>
    <w:rsid w:val="00955553"/>
    <w:rsid w:val="009576D4"/>
    <w:rsid w:val="0096212D"/>
    <w:rsid w:val="00967A09"/>
    <w:rsid w:val="00971845"/>
    <w:rsid w:val="00980548"/>
    <w:rsid w:val="009812EE"/>
    <w:rsid w:val="00990C5A"/>
    <w:rsid w:val="00992810"/>
    <w:rsid w:val="0099531A"/>
    <w:rsid w:val="00997ED3"/>
    <w:rsid w:val="009A2256"/>
    <w:rsid w:val="009A36EF"/>
    <w:rsid w:val="009A53FE"/>
    <w:rsid w:val="009A638D"/>
    <w:rsid w:val="009B0974"/>
    <w:rsid w:val="009B112F"/>
    <w:rsid w:val="009C3846"/>
    <w:rsid w:val="009C72CE"/>
    <w:rsid w:val="009D027B"/>
    <w:rsid w:val="009D297D"/>
    <w:rsid w:val="009E259D"/>
    <w:rsid w:val="009E4DCF"/>
    <w:rsid w:val="009F0992"/>
    <w:rsid w:val="009F40F9"/>
    <w:rsid w:val="009F5BA5"/>
    <w:rsid w:val="009F6DB2"/>
    <w:rsid w:val="00A005E0"/>
    <w:rsid w:val="00A0228F"/>
    <w:rsid w:val="00A0320C"/>
    <w:rsid w:val="00A1630F"/>
    <w:rsid w:val="00A36ABD"/>
    <w:rsid w:val="00A47E5B"/>
    <w:rsid w:val="00A5117F"/>
    <w:rsid w:val="00A552F4"/>
    <w:rsid w:val="00A6057E"/>
    <w:rsid w:val="00A63416"/>
    <w:rsid w:val="00A65DBD"/>
    <w:rsid w:val="00A71121"/>
    <w:rsid w:val="00A738CC"/>
    <w:rsid w:val="00A7539A"/>
    <w:rsid w:val="00A77913"/>
    <w:rsid w:val="00A82741"/>
    <w:rsid w:val="00A94465"/>
    <w:rsid w:val="00A97876"/>
    <w:rsid w:val="00AA60D6"/>
    <w:rsid w:val="00AB0819"/>
    <w:rsid w:val="00AB5B2F"/>
    <w:rsid w:val="00AC0CC7"/>
    <w:rsid w:val="00AC0F61"/>
    <w:rsid w:val="00AC45DD"/>
    <w:rsid w:val="00AC58D0"/>
    <w:rsid w:val="00AD4565"/>
    <w:rsid w:val="00AE2797"/>
    <w:rsid w:val="00AE3318"/>
    <w:rsid w:val="00AE6AFA"/>
    <w:rsid w:val="00AF659B"/>
    <w:rsid w:val="00B01B24"/>
    <w:rsid w:val="00B02A6E"/>
    <w:rsid w:val="00B04AB7"/>
    <w:rsid w:val="00B05258"/>
    <w:rsid w:val="00B119C3"/>
    <w:rsid w:val="00B131EA"/>
    <w:rsid w:val="00B17553"/>
    <w:rsid w:val="00B23873"/>
    <w:rsid w:val="00B24536"/>
    <w:rsid w:val="00B301B5"/>
    <w:rsid w:val="00B35812"/>
    <w:rsid w:val="00B35B2A"/>
    <w:rsid w:val="00B51BD0"/>
    <w:rsid w:val="00B544F1"/>
    <w:rsid w:val="00B56A3D"/>
    <w:rsid w:val="00B64842"/>
    <w:rsid w:val="00B65698"/>
    <w:rsid w:val="00B738B7"/>
    <w:rsid w:val="00B94FF3"/>
    <w:rsid w:val="00BA0F2D"/>
    <w:rsid w:val="00BA2B27"/>
    <w:rsid w:val="00BA302D"/>
    <w:rsid w:val="00BA7B8E"/>
    <w:rsid w:val="00BB0458"/>
    <w:rsid w:val="00BB0563"/>
    <w:rsid w:val="00BB2C86"/>
    <w:rsid w:val="00BB46BC"/>
    <w:rsid w:val="00BB5417"/>
    <w:rsid w:val="00BC02DF"/>
    <w:rsid w:val="00BC0DE5"/>
    <w:rsid w:val="00BC5E5D"/>
    <w:rsid w:val="00BC7BC4"/>
    <w:rsid w:val="00BD3098"/>
    <w:rsid w:val="00BE1A39"/>
    <w:rsid w:val="00BE75B6"/>
    <w:rsid w:val="00BF0BBB"/>
    <w:rsid w:val="00BF3967"/>
    <w:rsid w:val="00BF4003"/>
    <w:rsid w:val="00C03A39"/>
    <w:rsid w:val="00C20AAC"/>
    <w:rsid w:val="00C2288E"/>
    <w:rsid w:val="00C22A8A"/>
    <w:rsid w:val="00C25562"/>
    <w:rsid w:val="00C27175"/>
    <w:rsid w:val="00C27722"/>
    <w:rsid w:val="00C34BEF"/>
    <w:rsid w:val="00C42982"/>
    <w:rsid w:val="00C44830"/>
    <w:rsid w:val="00C4590A"/>
    <w:rsid w:val="00C51F4D"/>
    <w:rsid w:val="00C730B1"/>
    <w:rsid w:val="00C77A03"/>
    <w:rsid w:val="00C85B05"/>
    <w:rsid w:val="00C9099E"/>
    <w:rsid w:val="00CA2A60"/>
    <w:rsid w:val="00CA7AA2"/>
    <w:rsid w:val="00CB1CB6"/>
    <w:rsid w:val="00CB2354"/>
    <w:rsid w:val="00CC14F4"/>
    <w:rsid w:val="00CC1C3A"/>
    <w:rsid w:val="00CC65E8"/>
    <w:rsid w:val="00CD4B68"/>
    <w:rsid w:val="00CF1E21"/>
    <w:rsid w:val="00CF1EFB"/>
    <w:rsid w:val="00CF4CE6"/>
    <w:rsid w:val="00D0314F"/>
    <w:rsid w:val="00D06860"/>
    <w:rsid w:val="00D11031"/>
    <w:rsid w:val="00D37367"/>
    <w:rsid w:val="00D416B8"/>
    <w:rsid w:val="00D417F7"/>
    <w:rsid w:val="00D41BFD"/>
    <w:rsid w:val="00D44102"/>
    <w:rsid w:val="00D44E0A"/>
    <w:rsid w:val="00D45916"/>
    <w:rsid w:val="00D47539"/>
    <w:rsid w:val="00D6107A"/>
    <w:rsid w:val="00D7649F"/>
    <w:rsid w:val="00D80205"/>
    <w:rsid w:val="00D8117E"/>
    <w:rsid w:val="00D82761"/>
    <w:rsid w:val="00DA0A65"/>
    <w:rsid w:val="00DA0D11"/>
    <w:rsid w:val="00DA2D9E"/>
    <w:rsid w:val="00DB3752"/>
    <w:rsid w:val="00DB3943"/>
    <w:rsid w:val="00DB47EB"/>
    <w:rsid w:val="00DB5020"/>
    <w:rsid w:val="00DB518B"/>
    <w:rsid w:val="00DC4E0D"/>
    <w:rsid w:val="00DD3E9B"/>
    <w:rsid w:val="00DD5CF9"/>
    <w:rsid w:val="00DD74BC"/>
    <w:rsid w:val="00DE16FA"/>
    <w:rsid w:val="00DE44B8"/>
    <w:rsid w:val="00DE56D9"/>
    <w:rsid w:val="00DF2509"/>
    <w:rsid w:val="00DF3608"/>
    <w:rsid w:val="00DF4532"/>
    <w:rsid w:val="00E211B3"/>
    <w:rsid w:val="00E25244"/>
    <w:rsid w:val="00E327CF"/>
    <w:rsid w:val="00E3449E"/>
    <w:rsid w:val="00E46DC0"/>
    <w:rsid w:val="00E473A3"/>
    <w:rsid w:val="00E57A82"/>
    <w:rsid w:val="00E60B49"/>
    <w:rsid w:val="00E73450"/>
    <w:rsid w:val="00E75A23"/>
    <w:rsid w:val="00E771C6"/>
    <w:rsid w:val="00E830BD"/>
    <w:rsid w:val="00E850AD"/>
    <w:rsid w:val="00E851A3"/>
    <w:rsid w:val="00E90F66"/>
    <w:rsid w:val="00E92BF2"/>
    <w:rsid w:val="00E947D2"/>
    <w:rsid w:val="00E94A26"/>
    <w:rsid w:val="00EA59CC"/>
    <w:rsid w:val="00EA6041"/>
    <w:rsid w:val="00EC5A18"/>
    <w:rsid w:val="00EC703D"/>
    <w:rsid w:val="00ED152C"/>
    <w:rsid w:val="00ED3E50"/>
    <w:rsid w:val="00ED6603"/>
    <w:rsid w:val="00ED675A"/>
    <w:rsid w:val="00ED7093"/>
    <w:rsid w:val="00ED78CA"/>
    <w:rsid w:val="00EE255B"/>
    <w:rsid w:val="00EE5A45"/>
    <w:rsid w:val="00F011D9"/>
    <w:rsid w:val="00F109A8"/>
    <w:rsid w:val="00F13920"/>
    <w:rsid w:val="00F15677"/>
    <w:rsid w:val="00F16796"/>
    <w:rsid w:val="00F21D84"/>
    <w:rsid w:val="00F2638A"/>
    <w:rsid w:val="00F2776D"/>
    <w:rsid w:val="00F33923"/>
    <w:rsid w:val="00F35786"/>
    <w:rsid w:val="00F43E40"/>
    <w:rsid w:val="00F50E70"/>
    <w:rsid w:val="00F51774"/>
    <w:rsid w:val="00F52C81"/>
    <w:rsid w:val="00F5444E"/>
    <w:rsid w:val="00F811DB"/>
    <w:rsid w:val="00F93224"/>
    <w:rsid w:val="00FA0E4C"/>
    <w:rsid w:val="00FA0F18"/>
    <w:rsid w:val="00FA3C69"/>
    <w:rsid w:val="00FA6917"/>
    <w:rsid w:val="00FB03FB"/>
    <w:rsid w:val="00FB1689"/>
    <w:rsid w:val="00FB7586"/>
    <w:rsid w:val="00FC07BA"/>
    <w:rsid w:val="00FC2833"/>
    <w:rsid w:val="00FC77D7"/>
    <w:rsid w:val="00FD4330"/>
    <w:rsid w:val="00FD78F2"/>
    <w:rsid w:val="00FF64E2"/>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D7345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D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21D91"/>
  </w:style>
  <w:style w:type="paragraph" w:styleId="Ttulo1">
    <w:name w:val="heading 1"/>
    <w:basedOn w:val="Normal"/>
    <w:next w:val="Normal"/>
    <w:link w:val="Ttulo1Car"/>
    <w:uiPriority w:val="9"/>
    <w:qFormat/>
    <w:rsid w:val="00C22A8A"/>
    <w:pPr>
      <w:keepNext/>
      <w:keepLines/>
      <w:spacing w:before="240" w:after="0"/>
      <w:outlineLvl w:val="0"/>
    </w:pPr>
    <w:rPr>
      <w:rFonts w:asciiTheme="majorHAnsi" w:eastAsiaTheme="majorEastAsia" w:hAnsiTheme="majorHAnsi" w:cstheme="majorBidi"/>
      <w:color w:val="2F5496" w:themeColor="accent1" w:themeShade="BF"/>
      <w:sz w:val="32"/>
      <w:szCs w:val="32"/>
      <w:lang w:eastAsia="es-D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955553"/>
    <w:pPr>
      <w:ind w:left="720"/>
      <w:contextualSpacing/>
    </w:pPr>
  </w:style>
  <w:style w:type="table" w:styleId="Tablaconcuadrcula">
    <w:name w:val="Table Grid"/>
    <w:basedOn w:val="Tablanormal"/>
    <w:uiPriority w:val="39"/>
    <w:rsid w:val="00AE279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iPriority w:val="99"/>
    <w:unhideWhenUsed/>
    <w:rsid w:val="00A97876"/>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A97876"/>
  </w:style>
  <w:style w:type="paragraph" w:styleId="Piedepgina">
    <w:name w:val="footer"/>
    <w:basedOn w:val="Normal"/>
    <w:link w:val="PiedepginaCar"/>
    <w:uiPriority w:val="99"/>
    <w:unhideWhenUsed/>
    <w:rsid w:val="00A97876"/>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A97876"/>
  </w:style>
  <w:style w:type="character" w:styleId="Hipervnculo">
    <w:name w:val="Hyperlink"/>
    <w:basedOn w:val="Fuentedeprrafopredeter"/>
    <w:uiPriority w:val="99"/>
    <w:unhideWhenUsed/>
    <w:rsid w:val="008C2070"/>
    <w:rPr>
      <w:color w:val="0563C1" w:themeColor="hyperlink"/>
      <w:u w:val="single"/>
    </w:rPr>
  </w:style>
  <w:style w:type="character" w:customStyle="1" w:styleId="UnresolvedMention">
    <w:name w:val="Unresolved Mention"/>
    <w:basedOn w:val="Fuentedeprrafopredeter"/>
    <w:uiPriority w:val="99"/>
    <w:semiHidden/>
    <w:unhideWhenUsed/>
    <w:rsid w:val="008C2070"/>
    <w:rPr>
      <w:color w:val="605E5C"/>
      <w:shd w:val="clear" w:color="auto" w:fill="E1DFDD"/>
    </w:rPr>
  </w:style>
  <w:style w:type="table" w:customStyle="1" w:styleId="TableNormal">
    <w:name w:val="Table Normal"/>
    <w:uiPriority w:val="2"/>
    <w:semiHidden/>
    <w:unhideWhenUsed/>
    <w:qFormat/>
    <w:rsid w:val="009C384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9C3846"/>
    <w:pPr>
      <w:widowControl w:val="0"/>
      <w:autoSpaceDE w:val="0"/>
      <w:autoSpaceDN w:val="0"/>
      <w:spacing w:after="0" w:line="240" w:lineRule="auto"/>
    </w:pPr>
    <w:rPr>
      <w:rFonts w:ascii="Calibri" w:eastAsia="Calibri" w:hAnsi="Calibri" w:cs="Calibri"/>
      <w:lang w:val="es-ES"/>
    </w:rPr>
  </w:style>
  <w:style w:type="character" w:customStyle="1" w:styleId="Ttulo1Car">
    <w:name w:val="Título 1 Car"/>
    <w:basedOn w:val="Fuentedeprrafopredeter"/>
    <w:link w:val="Ttulo1"/>
    <w:uiPriority w:val="9"/>
    <w:rsid w:val="00C22A8A"/>
    <w:rPr>
      <w:rFonts w:asciiTheme="majorHAnsi" w:eastAsiaTheme="majorEastAsia" w:hAnsiTheme="majorHAnsi" w:cstheme="majorBidi"/>
      <w:color w:val="2F5496" w:themeColor="accent1" w:themeShade="BF"/>
      <w:sz w:val="32"/>
      <w:szCs w:val="32"/>
      <w:lang w:eastAsia="es-DO"/>
    </w:rPr>
  </w:style>
  <w:style w:type="paragraph" w:styleId="Bibliografa">
    <w:name w:val="Bibliography"/>
    <w:basedOn w:val="Normal"/>
    <w:next w:val="Normal"/>
    <w:uiPriority w:val="37"/>
    <w:unhideWhenUsed/>
    <w:rsid w:val="00CF4CE6"/>
  </w:style>
  <w:style w:type="paragraph" w:styleId="NormalWeb">
    <w:name w:val="Normal (Web)"/>
    <w:basedOn w:val="Normal"/>
    <w:uiPriority w:val="99"/>
    <w:semiHidden/>
    <w:unhideWhenUsed/>
    <w:rsid w:val="009A36EF"/>
    <w:pPr>
      <w:spacing w:before="100" w:beforeAutospacing="1" w:after="100" w:afterAutospacing="1" w:line="240" w:lineRule="auto"/>
    </w:pPr>
    <w:rPr>
      <w:rFonts w:ascii="Times New Roman" w:eastAsia="Times New Roman" w:hAnsi="Times New Roman" w:cs="Times New Roman"/>
      <w:sz w:val="24"/>
      <w:szCs w:val="24"/>
      <w:lang w:eastAsia="es-DO"/>
    </w:rPr>
  </w:style>
  <w:style w:type="paragraph" w:styleId="Textodeglobo">
    <w:name w:val="Balloon Text"/>
    <w:basedOn w:val="Normal"/>
    <w:link w:val="TextodegloboCar"/>
    <w:uiPriority w:val="99"/>
    <w:semiHidden/>
    <w:unhideWhenUsed/>
    <w:rsid w:val="00B131E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131EA"/>
    <w:rPr>
      <w:rFonts w:ascii="Tahoma" w:hAnsi="Tahoma" w:cs="Tahoma"/>
      <w:sz w:val="16"/>
      <w:szCs w:val="16"/>
    </w:rPr>
  </w:style>
  <w:style w:type="character" w:styleId="Textoennegrita">
    <w:name w:val="Strong"/>
    <w:basedOn w:val="Fuentedeprrafopredeter"/>
    <w:uiPriority w:val="22"/>
    <w:qFormat/>
    <w:rsid w:val="00881B18"/>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D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21D91"/>
  </w:style>
  <w:style w:type="paragraph" w:styleId="Ttulo1">
    <w:name w:val="heading 1"/>
    <w:basedOn w:val="Normal"/>
    <w:next w:val="Normal"/>
    <w:link w:val="Ttulo1Car"/>
    <w:uiPriority w:val="9"/>
    <w:qFormat/>
    <w:rsid w:val="00C22A8A"/>
    <w:pPr>
      <w:keepNext/>
      <w:keepLines/>
      <w:spacing w:before="240" w:after="0"/>
      <w:outlineLvl w:val="0"/>
    </w:pPr>
    <w:rPr>
      <w:rFonts w:asciiTheme="majorHAnsi" w:eastAsiaTheme="majorEastAsia" w:hAnsiTheme="majorHAnsi" w:cstheme="majorBidi"/>
      <w:color w:val="2F5496" w:themeColor="accent1" w:themeShade="BF"/>
      <w:sz w:val="32"/>
      <w:szCs w:val="32"/>
      <w:lang w:eastAsia="es-D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955553"/>
    <w:pPr>
      <w:ind w:left="720"/>
      <w:contextualSpacing/>
    </w:pPr>
  </w:style>
  <w:style w:type="table" w:styleId="Tablaconcuadrcula">
    <w:name w:val="Table Grid"/>
    <w:basedOn w:val="Tablanormal"/>
    <w:uiPriority w:val="39"/>
    <w:rsid w:val="00AE279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iPriority w:val="99"/>
    <w:unhideWhenUsed/>
    <w:rsid w:val="00A97876"/>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A97876"/>
  </w:style>
  <w:style w:type="paragraph" w:styleId="Piedepgina">
    <w:name w:val="footer"/>
    <w:basedOn w:val="Normal"/>
    <w:link w:val="PiedepginaCar"/>
    <w:uiPriority w:val="99"/>
    <w:unhideWhenUsed/>
    <w:rsid w:val="00A97876"/>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A97876"/>
  </w:style>
  <w:style w:type="character" w:styleId="Hipervnculo">
    <w:name w:val="Hyperlink"/>
    <w:basedOn w:val="Fuentedeprrafopredeter"/>
    <w:uiPriority w:val="99"/>
    <w:unhideWhenUsed/>
    <w:rsid w:val="008C2070"/>
    <w:rPr>
      <w:color w:val="0563C1" w:themeColor="hyperlink"/>
      <w:u w:val="single"/>
    </w:rPr>
  </w:style>
  <w:style w:type="character" w:customStyle="1" w:styleId="UnresolvedMention">
    <w:name w:val="Unresolved Mention"/>
    <w:basedOn w:val="Fuentedeprrafopredeter"/>
    <w:uiPriority w:val="99"/>
    <w:semiHidden/>
    <w:unhideWhenUsed/>
    <w:rsid w:val="008C2070"/>
    <w:rPr>
      <w:color w:val="605E5C"/>
      <w:shd w:val="clear" w:color="auto" w:fill="E1DFDD"/>
    </w:rPr>
  </w:style>
  <w:style w:type="table" w:customStyle="1" w:styleId="TableNormal">
    <w:name w:val="Table Normal"/>
    <w:uiPriority w:val="2"/>
    <w:semiHidden/>
    <w:unhideWhenUsed/>
    <w:qFormat/>
    <w:rsid w:val="009C384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9C3846"/>
    <w:pPr>
      <w:widowControl w:val="0"/>
      <w:autoSpaceDE w:val="0"/>
      <w:autoSpaceDN w:val="0"/>
      <w:spacing w:after="0" w:line="240" w:lineRule="auto"/>
    </w:pPr>
    <w:rPr>
      <w:rFonts w:ascii="Calibri" w:eastAsia="Calibri" w:hAnsi="Calibri" w:cs="Calibri"/>
      <w:lang w:val="es-ES"/>
    </w:rPr>
  </w:style>
  <w:style w:type="character" w:customStyle="1" w:styleId="Ttulo1Car">
    <w:name w:val="Título 1 Car"/>
    <w:basedOn w:val="Fuentedeprrafopredeter"/>
    <w:link w:val="Ttulo1"/>
    <w:uiPriority w:val="9"/>
    <w:rsid w:val="00C22A8A"/>
    <w:rPr>
      <w:rFonts w:asciiTheme="majorHAnsi" w:eastAsiaTheme="majorEastAsia" w:hAnsiTheme="majorHAnsi" w:cstheme="majorBidi"/>
      <w:color w:val="2F5496" w:themeColor="accent1" w:themeShade="BF"/>
      <w:sz w:val="32"/>
      <w:szCs w:val="32"/>
      <w:lang w:eastAsia="es-DO"/>
    </w:rPr>
  </w:style>
  <w:style w:type="paragraph" w:styleId="Bibliografa">
    <w:name w:val="Bibliography"/>
    <w:basedOn w:val="Normal"/>
    <w:next w:val="Normal"/>
    <w:uiPriority w:val="37"/>
    <w:unhideWhenUsed/>
    <w:rsid w:val="00CF4CE6"/>
  </w:style>
  <w:style w:type="paragraph" w:styleId="NormalWeb">
    <w:name w:val="Normal (Web)"/>
    <w:basedOn w:val="Normal"/>
    <w:uiPriority w:val="99"/>
    <w:semiHidden/>
    <w:unhideWhenUsed/>
    <w:rsid w:val="009A36EF"/>
    <w:pPr>
      <w:spacing w:before="100" w:beforeAutospacing="1" w:after="100" w:afterAutospacing="1" w:line="240" w:lineRule="auto"/>
    </w:pPr>
    <w:rPr>
      <w:rFonts w:ascii="Times New Roman" w:eastAsia="Times New Roman" w:hAnsi="Times New Roman" w:cs="Times New Roman"/>
      <w:sz w:val="24"/>
      <w:szCs w:val="24"/>
      <w:lang w:eastAsia="es-DO"/>
    </w:rPr>
  </w:style>
  <w:style w:type="paragraph" w:styleId="Textodeglobo">
    <w:name w:val="Balloon Text"/>
    <w:basedOn w:val="Normal"/>
    <w:link w:val="TextodegloboCar"/>
    <w:uiPriority w:val="99"/>
    <w:semiHidden/>
    <w:unhideWhenUsed/>
    <w:rsid w:val="00B131E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131EA"/>
    <w:rPr>
      <w:rFonts w:ascii="Tahoma" w:hAnsi="Tahoma" w:cs="Tahoma"/>
      <w:sz w:val="16"/>
      <w:szCs w:val="16"/>
    </w:rPr>
  </w:style>
  <w:style w:type="character" w:styleId="Textoennegrita">
    <w:name w:val="Strong"/>
    <w:basedOn w:val="Fuentedeprrafopredeter"/>
    <w:uiPriority w:val="22"/>
    <w:qFormat/>
    <w:rsid w:val="00881B1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0976349">
      <w:bodyDiv w:val="1"/>
      <w:marLeft w:val="0"/>
      <w:marRight w:val="0"/>
      <w:marTop w:val="0"/>
      <w:marBottom w:val="0"/>
      <w:divBdr>
        <w:top w:val="none" w:sz="0" w:space="0" w:color="auto"/>
        <w:left w:val="none" w:sz="0" w:space="0" w:color="auto"/>
        <w:bottom w:val="none" w:sz="0" w:space="0" w:color="auto"/>
        <w:right w:val="none" w:sz="0" w:space="0" w:color="auto"/>
      </w:divBdr>
      <w:divsChild>
        <w:div w:id="1510287889">
          <w:marLeft w:val="-168"/>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madrelaura49@gmail.com.do" TargetMode="External"/><Relationship Id="rId18" Type="http://schemas.openxmlformats.org/officeDocument/2006/relationships/hyperlink" Target="http://old.clad.org/documentos" TargetMode="External"/><Relationship Id="rId26" Type="http://schemas.openxmlformats.org/officeDocument/2006/relationships/image" Target="media/image8.jpeg"/><Relationship Id="rId39" Type="http://schemas.openxmlformats.org/officeDocument/2006/relationships/image" Target="media/image20.jpeg"/><Relationship Id="rId21" Type="http://schemas.openxmlformats.org/officeDocument/2006/relationships/hyperlink" Target="http://wbin0018.worldbank.org/LAC/LACInfoClient.nsf/223886e44ee7172785256cc500683D%20Fe/992a620/365d6/20852567ae00562d45/SFILE/08.pdf" TargetMode="External"/><Relationship Id="rId34" Type="http://schemas.openxmlformats.org/officeDocument/2006/relationships/image" Target="media/image15.jpeg"/><Relationship Id="rId42" Type="http://schemas.openxmlformats.org/officeDocument/2006/relationships/image" Target="media/image23.jpeg"/><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image" Target="media/image36.jpeg"/><Relationship Id="rId63" Type="http://schemas.openxmlformats.org/officeDocument/2006/relationships/image" Target="media/image44.png"/><Relationship Id="rId68"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Twodosia.ota&#241;o@minerd.gob.do" TargetMode="External"/><Relationship Id="rId24" Type="http://schemas.openxmlformats.org/officeDocument/2006/relationships/image" Target="media/image6.jpeg"/><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png"/><Relationship Id="rId53" Type="http://schemas.openxmlformats.org/officeDocument/2006/relationships/image" Target="media/image34.jpeg"/><Relationship Id="rId58" Type="http://schemas.openxmlformats.org/officeDocument/2006/relationships/image" Target="media/image39.png"/><Relationship Id="rId66" Type="http://schemas.openxmlformats.org/officeDocument/2006/relationships/image" Target="media/image47.png"/><Relationship Id="rId5" Type="http://schemas.openxmlformats.org/officeDocument/2006/relationships/settings" Target="settings.xml"/><Relationship Id="rId15" Type="http://schemas.openxmlformats.org/officeDocument/2006/relationships/chart" Target="charts/chart2.xml"/><Relationship Id="rId23" Type="http://schemas.openxmlformats.org/officeDocument/2006/relationships/image" Target="media/image5.png"/><Relationship Id="rId28" Type="http://schemas.openxmlformats.org/officeDocument/2006/relationships/image" Target="media/image9.jpeg"/><Relationship Id="rId36" Type="http://schemas.openxmlformats.org/officeDocument/2006/relationships/image" Target="media/image17.jpeg"/><Relationship Id="rId49" Type="http://schemas.openxmlformats.org/officeDocument/2006/relationships/image" Target="media/image30.png"/><Relationship Id="rId57" Type="http://schemas.openxmlformats.org/officeDocument/2006/relationships/image" Target="media/image38.png"/><Relationship Id="rId61" Type="http://schemas.openxmlformats.org/officeDocument/2006/relationships/image" Target="media/image42.png"/><Relationship Id="rId10" Type="http://schemas.openxmlformats.org/officeDocument/2006/relationships/image" Target="media/image2.png"/><Relationship Id="rId19" Type="http://schemas.openxmlformats.org/officeDocument/2006/relationships/hyperlink" Target="http://www.ideice.gob.do/incred/fichanueva.php?id=1630" TargetMode="External"/><Relationship Id="rId31" Type="http://schemas.openxmlformats.org/officeDocument/2006/relationships/image" Target="media/image12.jpe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jpeg"/><Relationship Id="rId65" Type="http://schemas.openxmlformats.org/officeDocument/2006/relationships/image" Target="media/image46.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chart" Target="charts/chart1.xml"/><Relationship Id="rId22" Type="http://schemas.openxmlformats.org/officeDocument/2006/relationships/image" Target="media/image4.png"/><Relationship Id="rId27" Type="http://schemas.openxmlformats.org/officeDocument/2006/relationships/hyperlink" Target="https://drive.google.com/file/d/1qGCyQdPqeT8SW4fVQ17m76DTA6CySS9z/view?usp=sharing" TargetMode="External"/><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image" Target="media/image24.jpeg"/><Relationship Id="rId48" Type="http://schemas.openxmlformats.org/officeDocument/2006/relationships/image" Target="media/image29.png"/><Relationship Id="rId56" Type="http://schemas.openxmlformats.org/officeDocument/2006/relationships/image" Target="media/image37.jpeg"/><Relationship Id="rId64" Type="http://schemas.openxmlformats.org/officeDocument/2006/relationships/image" Target="media/image45.png"/><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2.png"/><Relationship Id="rId3" Type="http://schemas.openxmlformats.org/officeDocument/2006/relationships/styles" Target="styles.xml"/><Relationship Id="rId12" Type="http://schemas.openxmlformats.org/officeDocument/2006/relationships/hyperlink" Target="mailto:Eriberto.familia@minerd.gob.do" TargetMode="External"/><Relationship Id="rId17" Type="http://schemas.openxmlformats.org/officeDocument/2006/relationships/hyperlink" Target="http://www.udesa.edu.ar/files/EscEdu/DT/DT8-BEECH.PDF" TargetMode="External"/><Relationship Id="rId25" Type="http://schemas.openxmlformats.org/officeDocument/2006/relationships/image" Target="media/image7.jpeg"/><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image" Target="media/image27.jpeg"/><Relationship Id="rId59" Type="http://schemas.openxmlformats.org/officeDocument/2006/relationships/image" Target="media/image40.png"/><Relationship Id="rId67" Type="http://schemas.openxmlformats.org/officeDocument/2006/relationships/image" Target="media/image48.jpeg"/><Relationship Id="rId20" Type="http://schemas.openxmlformats.org/officeDocument/2006/relationships/hyperlink" Target="http://www.unesco.cl/medios/biblioteca/documentos/descentralizacion_educ%20ci&#243;n%20politica_fiscal.pdf" TargetMode="External"/><Relationship Id="rId41" Type="http://schemas.openxmlformats.org/officeDocument/2006/relationships/image" Target="media/image22.jpeg"/><Relationship Id="rId54" Type="http://schemas.openxmlformats.org/officeDocument/2006/relationships/image" Target="media/image35.jpeg"/><Relationship Id="rId62" Type="http://schemas.openxmlformats.org/officeDocument/2006/relationships/image" Target="media/image43.jpeg"/><Relationship Id="rId70"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2.xml.rels><?xml version="1.0" encoding="UTF-8" standalone="yes"?>
<Relationships xmlns="http://schemas.openxmlformats.org/package/2006/relationships"><Relationship Id="rId1" Type="http://schemas.openxmlformats.org/officeDocument/2006/relationships/oleObject" Target="../embeddings/oleObject2.bin"/></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600"/>
              <a:t>TRANSFERENCIA</a:t>
            </a:r>
            <a:r>
              <a:rPr lang="en-US" sz="1600" baseline="0"/>
              <a:t>  DE AÑO 2012 AL 2022</a:t>
            </a:r>
            <a:endParaRPr lang="en-US" sz="1600"/>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solidFill>
              <a:schemeClr val="accent1"/>
            </a:solidFill>
            <a:ln>
              <a:noFill/>
            </a:ln>
            <a:effectLst/>
            <a:sp3d/>
          </c:spPr>
          <c:invertIfNegative val="0"/>
          <c:val>
            <c:numRef>
              <c:f>Hoja7!$E$6:$E$16</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val>
          <c:extLst xmlns:c16r2="http://schemas.microsoft.com/office/drawing/2015/06/chart">
            <c:ext xmlns:c16="http://schemas.microsoft.com/office/drawing/2014/chart" uri="{C3380CC4-5D6E-409C-BE32-E72D297353CC}">
              <c16:uniqueId val="{00000000-F85F-4AC0-9816-C8C3DC765C66}"/>
            </c:ext>
          </c:extLst>
        </c:ser>
        <c:ser>
          <c:idx val="1"/>
          <c:order val="1"/>
          <c:spPr>
            <a:solidFill>
              <a:schemeClr val="accent2"/>
            </a:solidFill>
            <a:ln>
              <a:noFill/>
            </a:ln>
            <a:effectLst/>
            <a:sp3d/>
          </c:spPr>
          <c:invertIfNegative val="0"/>
          <c:val>
            <c:numRef>
              <c:f>Hoja7!$F$6:$F$16</c:f>
              <c:numCache>
                <c:formatCode>[$$-1C0A]#,##0.00</c:formatCode>
                <c:ptCount val="11"/>
                <c:pt idx="0">
                  <c:v>85396.79</c:v>
                </c:pt>
                <c:pt idx="1">
                  <c:v>329965.41000000003</c:v>
                </c:pt>
                <c:pt idx="2">
                  <c:v>500381.15</c:v>
                </c:pt>
                <c:pt idx="3">
                  <c:v>244989.21000000002</c:v>
                </c:pt>
                <c:pt idx="4">
                  <c:v>135291.31</c:v>
                </c:pt>
                <c:pt idx="5">
                  <c:v>246375.94</c:v>
                </c:pt>
                <c:pt idx="6">
                  <c:v>227661.58000000002</c:v>
                </c:pt>
                <c:pt idx="7">
                  <c:v>127535.48</c:v>
                </c:pt>
                <c:pt idx="8">
                  <c:v>73846.91</c:v>
                </c:pt>
                <c:pt idx="9">
                  <c:v>447149.43</c:v>
                </c:pt>
                <c:pt idx="10">
                  <c:v>331360.77</c:v>
                </c:pt>
              </c:numCache>
            </c:numRef>
          </c:val>
          <c:extLst xmlns:c16r2="http://schemas.microsoft.com/office/drawing/2015/06/chart">
            <c:ext xmlns:c16="http://schemas.microsoft.com/office/drawing/2014/chart" uri="{C3380CC4-5D6E-409C-BE32-E72D297353CC}">
              <c16:uniqueId val="{00000001-F85F-4AC0-9816-C8C3DC765C66}"/>
            </c:ext>
          </c:extLst>
        </c:ser>
        <c:dLbls>
          <c:showLegendKey val="0"/>
          <c:showVal val="0"/>
          <c:showCatName val="0"/>
          <c:showSerName val="0"/>
          <c:showPercent val="0"/>
          <c:showBubbleSize val="0"/>
        </c:dLbls>
        <c:gapWidth val="150"/>
        <c:shape val="box"/>
        <c:axId val="185303040"/>
        <c:axId val="185304576"/>
        <c:axId val="0"/>
      </c:bar3DChart>
      <c:catAx>
        <c:axId val="185303040"/>
        <c:scaling>
          <c:orientation val="minMax"/>
        </c:scaling>
        <c:delete val="0"/>
        <c:axPos val="b"/>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185304576"/>
        <c:crosses val="autoZero"/>
        <c:auto val="1"/>
        <c:lblAlgn val="ctr"/>
        <c:lblOffset val="100"/>
        <c:noMultiLvlLbl val="0"/>
      </c:catAx>
      <c:valAx>
        <c:axId val="1853045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18530304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w="25400">
          <a:noFill/>
        </a:ln>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DEPÓSITOS</a:t>
            </a:r>
            <a:r>
              <a:rPr lang="en-US" baseline="0"/>
              <a:t> MENSUALES DEL 2017 A 2023</a:t>
            </a:r>
            <a:endParaRPr lang="en-US"/>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cat>
            <c:strRef>
              <c:f>Hoja9!$B$6:$B$23</c:f>
              <c:strCache>
                <c:ptCount val="18"/>
                <c:pt idx="0">
                  <c:v>15-03-2017</c:v>
                </c:pt>
                <c:pt idx="1">
                  <c:v>19-12-2018</c:v>
                </c:pt>
                <c:pt idx="2">
                  <c:v>16-04-2019</c:v>
                </c:pt>
                <c:pt idx="3">
                  <c:v>16-05-2019</c:v>
                </c:pt>
                <c:pt idx="4">
                  <c:v>26-06-2019</c:v>
                </c:pt>
                <c:pt idx="5">
                  <c:v>17-07-2019</c:v>
                </c:pt>
                <c:pt idx="6">
                  <c:v>21-11-2019</c:v>
                </c:pt>
                <c:pt idx="7">
                  <c:v>09-05-2022</c:v>
                </c:pt>
                <c:pt idx="8">
                  <c:v>10-05-2022</c:v>
                </c:pt>
                <c:pt idx="9">
                  <c:v>19-05-2022</c:v>
                </c:pt>
                <c:pt idx="10">
                  <c:v>25-05-2022</c:v>
                </c:pt>
                <c:pt idx="11">
                  <c:v>29-06-2022</c:v>
                </c:pt>
                <c:pt idx="12">
                  <c:v>31-08-2022</c:v>
                </c:pt>
                <c:pt idx="13">
                  <c:v>26-09-2022</c:v>
                </c:pt>
                <c:pt idx="14">
                  <c:v>03-10-2022</c:v>
                </c:pt>
                <c:pt idx="15">
                  <c:v>21-10-2022</c:v>
                </c:pt>
                <c:pt idx="16">
                  <c:v>10-03-2023</c:v>
                </c:pt>
                <c:pt idx="17">
                  <c:v>20-03-2023</c:v>
                </c:pt>
              </c:strCache>
            </c:strRef>
          </c:cat>
          <c:val>
            <c:numRef>
              <c:f>Hoja9!$C$6:$C$23</c:f>
              <c:numCache>
                <c:formatCode>[$$-1C0A]#,##0.00</c:formatCode>
                <c:ptCount val="18"/>
                <c:pt idx="0">
                  <c:v>112500</c:v>
                </c:pt>
                <c:pt idx="1">
                  <c:v>112500</c:v>
                </c:pt>
                <c:pt idx="2">
                  <c:v>112500</c:v>
                </c:pt>
                <c:pt idx="3">
                  <c:v>112500</c:v>
                </c:pt>
                <c:pt idx="4">
                  <c:v>112500</c:v>
                </c:pt>
                <c:pt idx="5">
                  <c:v>112500</c:v>
                </c:pt>
                <c:pt idx="6">
                  <c:v>112500</c:v>
                </c:pt>
                <c:pt idx="7">
                  <c:v>342234.66</c:v>
                </c:pt>
                <c:pt idx="8">
                  <c:v>171117.33</c:v>
                </c:pt>
                <c:pt idx="9">
                  <c:v>171117.33</c:v>
                </c:pt>
                <c:pt idx="10">
                  <c:v>171117.33</c:v>
                </c:pt>
                <c:pt idx="11">
                  <c:v>171117.33</c:v>
                </c:pt>
                <c:pt idx="12">
                  <c:v>171117.33</c:v>
                </c:pt>
                <c:pt idx="13">
                  <c:v>171117.33</c:v>
                </c:pt>
                <c:pt idx="14">
                  <c:v>171117.33</c:v>
                </c:pt>
                <c:pt idx="15">
                  <c:v>171117.33</c:v>
                </c:pt>
                <c:pt idx="16">
                  <c:v>162465.32999999999</c:v>
                </c:pt>
                <c:pt idx="17">
                  <c:v>162465.32999999999</c:v>
                </c:pt>
              </c:numCache>
            </c:numRef>
          </c:val>
          <c:extLst xmlns:c16r2="http://schemas.microsoft.com/office/drawing/2015/06/chart">
            <c:ext xmlns:c16="http://schemas.microsoft.com/office/drawing/2014/chart" uri="{C3380CC4-5D6E-409C-BE32-E72D297353CC}">
              <c16:uniqueId val="{00000000-EF0D-404B-80EE-D5BD06CF1CD3}"/>
            </c:ext>
          </c:extLst>
        </c:ser>
        <c:dLbls>
          <c:showLegendKey val="0"/>
          <c:showVal val="0"/>
          <c:showCatName val="0"/>
          <c:showSerName val="0"/>
          <c:showPercent val="0"/>
          <c:showBubbleSize val="0"/>
        </c:dLbls>
        <c:gapWidth val="219"/>
        <c:overlap val="-27"/>
        <c:axId val="188223488"/>
        <c:axId val="188225024"/>
      </c:barChart>
      <c:catAx>
        <c:axId val="188223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188225024"/>
        <c:crosses val="autoZero"/>
        <c:auto val="1"/>
        <c:lblAlgn val="ctr"/>
        <c:lblOffset val="100"/>
        <c:noMultiLvlLbl val="0"/>
      </c:catAx>
      <c:valAx>
        <c:axId val="188225024"/>
        <c:scaling>
          <c:orientation val="minMax"/>
        </c:scaling>
        <c:delete val="0"/>
        <c:axPos val="l"/>
        <c:majorGridlines>
          <c:spPr>
            <a:ln w="9525" cap="flat" cmpd="sng" algn="ctr">
              <a:solidFill>
                <a:schemeClr val="tx1">
                  <a:lumMod val="15000"/>
                  <a:lumOff val="85000"/>
                </a:schemeClr>
              </a:solidFill>
              <a:round/>
            </a:ln>
            <a:effectLst/>
          </c:spPr>
        </c:majorGridlines>
        <c:numFmt formatCode="[$$-1C0A]#,##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18822348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ORD</b:Tag>
    <b:SourceType>Book</b:SourceType>
    <b:Guid>{F9CAF380-ADD0-4D3D-AC8E-A6245DA3B90D}</b:Guid>
    <b:Title>ORDENANZA NO. 02-2018</b:Title>
    <b:RefOrder>1</b:RefOrder>
  </b:Source>
  <b:Source>
    <b:Tag>Min</b:Tag>
    <b:SourceType>Book</b:SourceType>
    <b:Guid>{A28B2AF0-E034-468C-8D48-2758B58215CD}</b:Guid>
    <b:Author>
      <b:Author>
        <b:NameList>
          <b:Person>
            <b:Last>educacion</b:Last>
            <b:First>Ministerio</b:First>
            <b:Middle>de</b:Middle>
          </b:Person>
        </b:NameList>
      </b:Author>
    </b:Author>
    <b:Title>LEY DE EDUCACION NO. 6697</b:Title>
    <b:RefOrder>3</b:RefOrder>
  </b:Source>
  <b:Source>
    <b:Tag>EDU</b:Tag>
    <b:SourceType>Book</b:SourceType>
    <b:Guid>{524B6B35-46A6-4623-A6B5-3931E60F9E1F}</b:Guid>
    <b:Author>
      <b:Author>
        <b:NameList>
          <b:Person>
            <b:Last>EDUCACIO</b:Last>
            <b:First>MINISTERIO</b:First>
            <b:Middle>DE</b:Middle>
          </b:Person>
        </b:NameList>
      </b:Author>
    </b:Author>
    <b:Title>LEY DE EDUCACION NO.6697</b:Title>
    <b:RefOrder>4</b:RefOrder>
  </b:Source>
  <b:Source>
    <b:Tag>DIR</b:Tag>
    <b:SourceType>Book</b:SourceType>
    <b:Guid>{9CEECCC5-FC8E-4FEB-BAF6-672C44C18CF4}</b:Guid>
    <b:Title>DIRECCIÓN GENERAL DE LAS GESTIÓN Y DESCENTRALIZACIÓN EDUCATIVA</b:Title>
    <b:RefOrder>2</b:RefOrder>
  </b:Source>
</b:Sources>
</file>

<file path=customXml/itemProps1.xml><?xml version="1.0" encoding="utf-8"?>
<ds:datastoreItem xmlns:ds="http://schemas.openxmlformats.org/officeDocument/2006/customXml" ds:itemID="{B0615098-C93C-46C9-BFD1-24D4A6FD09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71</Pages>
  <Words>12908</Words>
  <Characters>71000</Characters>
  <Application>Microsoft Office Word</Application>
  <DocSecurity>0</DocSecurity>
  <Lines>591</Lines>
  <Paragraphs>167</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83741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Carlas Yanet Martinez De Victorino</dc:creator>
  <cp:lastModifiedBy>HP</cp:lastModifiedBy>
  <cp:revision>3</cp:revision>
  <cp:lastPrinted>2023-05-25T21:59:00Z</cp:lastPrinted>
  <dcterms:created xsi:type="dcterms:W3CDTF">2023-06-15T17:59:00Z</dcterms:created>
  <dcterms:modified xsi:type="dcterms:W3CDTF">2023-06-15T18:36:00Z</dcterms:modified>
</cp:coreProperties>
</file>