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432"/>
        <w:rPr>
          <w:sz w:val="20"/>
        </w:rPr>
      </w:pPr>
      <w:r>
        <w:rPr>
          <w:sz w:val="20"/>
        </w:rPr>
        <w:drawing>
          <wp:inline distT="0" distB="0" distL="0" distR="0">
            <wp:extent cx="2900269" cy="1529619"/>
            <wp:effectExtent l="0" t="0" r="0" b="0"/>
            <wp:docPr id="1" name="image1.png" descr="Ministerio de Educación (Dominican Republic) | Logopedia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269" cy="152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7" w:lineRule="exact" w:before="0"/>
        <w:ind w:left="638" w:right="1038" w:firstLine="0"/>
        <w:jc w:val="center"/>
        <w:rPr>
          <w:b/>
          <w:sz w:val="22"/>
        </w:rPr>
      </w:pPr>
      <w:r>
        <w:rPr>
          <w:b/>
          <w:sz w:val="22"/>
        </w:rPr>
        <w:t>MINISTERIO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EDUCACIÓN</w:t>
      </w:r>
    </w:p>
    <w:p>
      <w:pPr>
        <w:spacing w:line="360" w:lineRule="auto" w:before="127"/>
        <w:ind w:left="690" w:right="1038" w:firstLine="0"/>
        <w:jc w:val="center"/>
        <w:rPr>
          <w:b/>
          <w:sz w:val="22"/>
        </w:rPr>
      </w:pPr>
      <w:r>
        <w:rPr>
          <w:b/>
          <w:sz w:val="22"/>
        </w:rPr>
        <w:t>VICEMINISTERIO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DESCENTRALIZACIÓN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PARTICIPACIÓN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COMUNITARIA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DIRECCIÓN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REGIONAL DE EDUCACIÓN 16 COTUI</w:t>
      </w:r>
    </w:p>
    <w:p>
      <w:pPr>
        <w:spacing w:before="1"/>
        <w:ind w:left="641" w:right="1038" w:firstLine="0"/>
        <w:jc w:val="center"/>
        <w:rPr>
          <w:b/>
          <w:sz w:val="22"/>
        </w:rPr>
      </w:pPr>
      <w:r>
        <w:rPr>
          <w:b/>
          <w:sz w:val="22"/>
        </w:rPr>
        <w:t>DISTRITO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EDUCATIVO 16-04</w:t>
      </w:r>
    </w:p>
    <w:p>
      <w:pPr>
        <w:spacing w:before="125"/>
        <w:ind w:left="636" w:right="1038" w:firstLine="0"/>
        <w:jc w:val="center"/>
        <w:rPr>
          <w:b/>
          <w:sz w:val="22"/>
        </w:rPr>
      </w:pPr>
      <w:r>
        <w:rPr>
          <w:b/>
          <w:sz w:val="22"/>
        </w:rPr>
        <w:t>CENTRO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EDUCATIVO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PEDRO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ANTONIO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BOBEA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line="360" w:lineRule="auto" w:before="0"/>
        <w:ind w:left="638" w:right="1038" w:firstLine="0"/>
        <w:jc w:val="center"/>
        <w:rPr>
          <w:b/>
          <w:sz w:val="36"/>
        </w:rPr>
      </w:pPr>
      <w:r>
        <w:rPr>
          <w:b/>
          <w:sz w:val="36"/>
        </w:rPr>
        <w:t>PRECONGRESO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DESCENTRALIZACIÓN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Y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PARTICIPACIÓN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2023</w:t>
      </w:r>
    </w:p>
    <w:p>
      <w:pPr>
        <w:pStyle w:val="BodyText"/>
        <w:rPr>
          <w:b/>
          <w:sz w:val="40"/>
        </w:rPr>
      </w:pPr>
    </w:p>
    <w:p>
      <w:pPr>
        <w:pStyle w:val="Heading1"/>
        <w:spacing w:before="250"/>
        <w:ind w:left="635" w:right="1038"/>
      </w:pPr>
      <w:r>
        <w:rPr/>
        <w:t>Sistematización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formulario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investigación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Heading2"/>
        <w:spacing w:before="207"/>
        <w:ind w:left="640" w:right="1038"/>
        <w:jc w:val="center"/>
      </w:pPr>
      <w:r>
        <w:rPr/>
        <w:t>AUTORAS:</w:t>
      </w:r>
    </w:p>
    <w:p>
      <w:pPr>
        <w:pStyle w:val="BodyText"/>
        <w:spacing w:before="4"/>
        <w:rPr>
          <w:b/>
          <w:sz w:val="27"/>
        </w:rPr>
      </w:pPr>
    </w:p>
    <w:p>
      <w:pPr>
        <w:spacing w:line="480" w:lineRule="auto" w:before="0"/>
        <w:ind w:left="3011" w:right="3409" w:hanging="5"/>
        <w:jc w:val="center"/>
        <w:rPr>
          <w:sz w:val="28"/>
        </w:rPr>
      </w:pPr>
      <w:r>
        <w:rPr>
          <w:sz w:val="28"/>
        </w:rPr>
        <w:t>Dulce María De La Cruz M.A.</w:t>
      </w:r>
      <w:r>
        <w:rPr>
          <w:spacing w:val="1"/>
          <w:sz w:val="28"/>
        </w:rPr>
        <w:t> </w:t>
      </w:r>
      <w:r>
        <w:rPr>
          <w:sz w:val="28"/>
        </w:rPr>
        <w:t>Gregoria</w:t>
      </w:r>
      <w:r>
        <w:rPr>
          <w:spacing w:val="-6"/>
          <w:sz w:val="28"/>
        </w:rPr>
        <w:t> </w:t>
      </w:r>
      <w:r>
        <w:rPr>
          <w:sz w:val="28"/>
        </w:rPr>
        <w:t>Mercedes</w:t>
      </w:r>
      <w:r>
        <w:rPr>
          <w:spacing w:val="-8"/>
          <w:sz w:val="28"/>
        </w:rPr>
        <w:t> </w:t>
      </w:r>
      <w:r>
        <w:rPr>
          <w:sz w:val="28"/>
        </w:rPr>
        <w:t>Custodia</w:t>
      </w:r>
      <w:r>
        <w:rPr>
          <w:spacing w:val="-5"/>
          <w:sz w:val="28"/>
        </w:rPr>
        <w:t> </w:t>
      </w:r>
      <w:r>
        <w:rPr>
          <w:sz w:val="28"/>
        </w:rPr>
        <w:t>M.A.</w:t>
      </w:r>
      <w:r>
        <w:rPr>
          <w:spacing w:val="-67"/>
          <w:sz w:val="28"/>
        </w:rPr>
        <w:t> </w:t>
      </w:r>
      <w:r>
        <w:rPr>
          <w:sz w:val="28"/>
        </w:rPr>
        <w:t>Nathali</w:t>
      </w:r>
      <w:r>
        <w:rPr>
          <w:spacing w:val="-1"/>
          <w:sz w:val="28"/>
        </w:rPr>
        <w:t> </w:t>
      </w:r>
      <w:r>
        <w:rPr>
          <w:sz w:val="28"/>
        </w:rPr>
        <w:t>Paulino M.A.</w:t>
      </w:r>
    </w:p>
    <w:p>
      <w:pPr>
        <w:spacing w:line="480" w:lineRule="auto" w:before="0"/>
        <w:ind w:left="3219" w:right="3619" w:firstLine="2"/>
        <w:jc w:val="center"/>
        <w:rPr>
          <w:sz w:val="28"/>
        </w:rPr>
      </w:pPr>
      <w:r>
        <w:rPr>
          <w:sz w:val="28"/>
        </w:rPr>
        <w:t>Licda: Katifer Polanco Arias</w:t>
      </w:r>
      <w:r>
        <w:rPr>
          <w:spacing w:val="1"/>
          <w:sz w:val="28"/>
        </w:rPr>
        <w:t> </w:t>
      </w:r>
      <w:r>
        <w:rPr>
          <w:sz w:val="28"/>
        </w:rPr>
        <w:t>Licda:</w:t>
      </w:r>
      <w:r>
        <w:rPr>
          <w:spacing w:val="-6"/>
          <w:sz w:val="28"/>
        </w:rPr>
        <w:t> </w:t>
      </w:r>
      <w:r>
        <w:rPr>
          <w:sz w:val="28"/>
        </w:rPr>
        <w:t>Frank</w:t>
      </w:r>
      <w:r>
        <w:rPr>
          <w:spacing w:val="-6"/>
          <w:sz w:val="28"/>
        </w:rPr>
        <w:t> </w:t>
      </w:r>
      <w:r>
        <w:rPr>
          <w:sz w:val="28"/>
        </w:rPr>
        <w:t>Almonte</w:t>
      </w:r>
      <w:r>
        <w:rPr>
          <w:spacing w:val="-5"/>
          <w:sz w:val="28"/>
        </w:rPr>
        <w:t> </w:t>
      </w:r>
      <w:r>
        <w:rPr>
          <w:sz w:val="28"/>
        </w:rPr>
        <w:t>Polanco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line="463" w:lineRule="auto"/>
        <w:ind w:left="635" w:right="1038"/>
      </w:pPr>
      <w:r>
        <w:rPr/>
        <w:t>Bonao,</w:t>
      </w:r>
      <w:r>
        <w:rPr>
          <w:spacing w:val="-5"/>
        </w:rPr>
        <w:t> </w:t>
      </w:r>
      <w:r>
        <w:rPr/>
        <w:t>Provincia</w:t>
      </w:r>
      <w:r>
        <w:rPr>
          <w:spacing w:val="-4"/>
        </w:rPr>
        <w:t> </w:t>
      </w:r>
      <w:r>
        <w:rPr/>
        <w:t>Monseñor</w:t>
      </w:r>
      <w:r>
        <w:rPr>
          <w:spacing w:val="-3"/>
        </w:rPr>
        <w:t> </w:t>
      </w:r>
      <w:r>
        <w:rPr/>
        <w:t>Nouel,</w:t>
      </w:r>
      <w:r>
        <w:rPr>
          <w:spacing w:val="-4"/>
        </w:rPr>
        <w:t> </w:t>
      </w:r>
      <w:r>
        <w:rPr/>
        <w:t>República</w:t>
      </w:r>
      <w:r>
        <w:rPr>
          <w:spacing w:val="-4"/>
        </w:rPr>
        <w:t> </w:t>
      </w:r>
      <w:r>
        <w:rPr/>
        <w:t>Dominicana</w:t>
      </w:r>
      <w:r>
        <w:rPr>
          <w:spacing w:val="-77"/>
        </w:rPr>
        <w:t> </w:t>
      </w:r>
      <w:r>
        <w:rPr/>
        <w:t>Abril</w:t>
      </w:r>
      <w:r>
        <w:rPr>
          <w:spacing w:val="-2"/>
        </w:rPr>
        <w:t> </w:t>
      </w:r>
      <w:r>
        <w:rPr/>
        <w:t>2023</w:t>
      </w:r>
    </w:p>
    <w:p>
      <w:pPr>
        <w:spacing w:after="0" w:line="463" w:lineRule="auto"/>
        <w:sectPr>
          <w:type w:val="continuous"/>
          <w:pgSz w:w="12240" w:h="16340"/>
          <w:pgMar w:top="980" w:bottom="280" w:left="1400" w:right="540"/>
        </w:sectPr>
      </w:pPr>
    </w:p>
    <w:p>
      <w:pPr>
        <w:pStyle w:val="BodyText"/>
        <w:ind w:left="2714"/>
        <w:rPr>
          <w:sz w:val="20"/>
        </w:rPr>
      </w:pPr>
      <w:r>
        <w:rPr>
          <w:sz w:val="20"/>
        </w:rPr>
        <w:drawing>
          <wp:inline distT="0" distB="0" distL="0" distR="0">
            <wp:extent cx="2405818" cy="1147857"/>
            <wp:effectExtent l="0" t="0" r="0" b="0"/>
            <wp:docPr id="3" name="image2.jpeg" descr="Ministerio Educación 🇩🇴 on Twitter: &quot;Por este medio informamos la  posposición de la presentación del Plan del Año Escolar 2020-2021, debido a  que organismos nacionales e internacionales han mostrado interés en s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818" cy="11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ind w:left="639" w:right="1038"/>
        <w:jc w:val="center"/>
      </w:pPr>
      <w:r>
        <w:rPr/>
        <w:t>MINISTERIO</w:t>
      </w:r>
      <w:r>
        <w:rPr>
          <w:spacing w:val="-1"/>
        </w:rPr>
        <w:t> </w:t>
      </w:r>
      <w:r>
        <w:rPr/>
        <w:t>DE EDUCACIÓN</w:t>
      </w:r>
    </w:p>
    <w:p>
      <w:pPr>
        <w:pStyle w:val="BodyText"/>
        <w:spacing w:before="138"/>
        <w:ind w:left="538"/>
      </w:pPr>
      <w:r>
        <w:rPr/>
        <w:t>VICEMINISTERIO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DESCENTRALIZACIÓN</w:t>
      </w:r>
      <w:r>
        <w:rPr>
          <w:spacing w:val="-2"/>
        </w:rPr>
        <w:t> </w:t>
      </w:r>
      <w:r>
        <w:rPr/>
        <w:t>Y PARTICIPACIÓN</w:t>
      </w:r>
      <w:r>
        <w:rPr>
          <w:spacing w:val="-1"/>
        </w:rPr>
        <w:t> </w:t>
      </w:r>
      <w:r>
        <w:rPr/>
        <w:t>COMUNITARIA</w:t>
      </w:r>
    </w:p>
    <w:p>
      <w:pPr>
        <w:pStyle w:val="Heading2"/>
        <w:spacing w:line="360" w:lineRule="auto" w:before="147"/>
        <w:ind w:left="652" w:right="1050" w:firstLine="886"/>
        <w:rPr>
          <w:sz w:val="24"/>
        </w:rPr>
      </w:pPr>
      <w:r>
        <w:rPr/>
        <w:t>DIRECCIÓN REGIONAL DE EDUCACIÓN 16 COTUI</w:t>
      </w:r>
      <w:r>
        <w:rPr>
          <w:spacing w:val="1"/>
        </w:rPr>
        <w:t> </w:t>
      </w:r>
      <w:r>
        <w:rPr/>
        <w:t>CONGRESO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DESCENTRALIZACIÓN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2023</w:t>
      </w:r>
      <w:r>
        <w:rPr>
          <w:sz w:val="24"/>
        </w:rPr>
        <w:t>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0"/>
        <w:ind w:left="636" w:right="1038" w:firstLine="0"/>
        <w:jc w:val="center"/>
        <w:rPr>
          <w:b/>
          <w:sz w:val="28"/>
        </w:rPr>
      </w:pPr>
      <w:bookmarkStart w:name="_bookmark0" w:id="1"/>
      <w:bookmarkEnd w:id="1"/>
      <w:r>
        <w:rPr/>
      </w:r>
      <w:r>
        <w:rPr>
          <w:b/>
          <w:sz w:val="28"/>
        </w:rPr>
        <w:t>Sistematización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formulario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investigación</w:t>
      </w:r>
    </w:p>
    <w:p>
      <w:pPr>
        <w:pStyle w:val="BodyText"/>
        <w:spacing w:before="5"/>
        <w:rPr>
          <w:b/>
          <w:sz w:val="38"/>
        </w:rPr>
      </w:pPr>
    </w:p>
    <w:p>
      <w:pPr>
        <w:spacing w:line="352" w:lineRule="auto" w:before="1"/>
        <w:ind w:left="832" w:right="2956" w:hanging="360"/>
        <w:jc w:val="left"/>
        <w:rPr>
          <w:sz w:val="24"/>
        </w:rPr>
      </w:pPr>
      <w:r>
        <w:rPr>
          <w:b/>
          <w:sz w:val="24"/>
        </w:rPr>
        <w:t>1.</w:t>
      </w:r>
      <w:r>
        <w:rPr>
          <w:b/>
          <w:spacing w:val="1"/>
          <w:sz w:val="24"/>
        </w:rPr>
        <w:t> </w:t>
      </w:r>
      <w:r>
        <w:rPr>
          <w:b/>
          <w:sz w:val="28"/>
        </w:rPr>
        <w:t>DATOS IDENTITARIOS DE LA INSTANCIA</w:t>
      </w:r>
      <w:r>
        <w:rPr>
          <w:b/>
          <w:sz w:val="24"/>
        </w:rPr>
        <w:t>: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Regional</w:t>
      </w:r>
      <w:r>
        <w:rPr>
          <w:b/>
          <w:spacing w:val="-2"/>
          <w:sz w:val="24"/>
        </w:rPr>
        <w:t> </w:t>
      </w:r>
      <w:r>
        <w:rPr>
          <w:sz w:val="24"/>
        </w:rPr>
        <w:t>16-Cotui</w:t>
      </w:r>
    </w:p>
    <w:p>
      <w:pPr>
        <w:pStyle w:val="Heading3"/>
        <w:spacing w:before="8"/>
        <w:ind w:left="832"/>
        <w:rPr>
          <w:b w:val="0"/>
        </w:rPr>
      </w:pPr>
      <w:r>
        <w:rPr/>
        <w:t>Distrito</w:t>
      </w:r>
      <w:r>
        <w:rPr>
          <w:spacing w:val="-1"/>
        </w:rPr>
        <w:t> </w:t>
      </w:r>
      <w:r>
        <w:rPr>
          <w:b w:val="0"/>
        </w:rPr>
        <w:t>04</w:t>
      </w:r>
    </w:p>
    <w:p>
      <w:pPr>
        <w:spacing w:before="138"/>
        <w:ind w:left="832" w:right="0" w:firstLine="0"/>
        <w:jc w:val="left"/>
        <w:rPr>
          <w:sz w:val="24"/>
        </w:rPr>
      </w:pPr>
      <w:r>
        <w:rPr>
          <w:b/>
          <w:sz w:val="24"/>
        </w:rPr>
        <w:t>Centro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Educativo</w:t>
      </w:r>
      <w:r>
        <w:rPr>
          <w:b/>
          <w:spacing w:val="-1"/>
          <w:sz w:val="24"/>
        </w:rPr>
        <w:t> </w:t>
      </w:r>
      <w:r>
        <w:rPr>
          <w:sz w:val="24"/>
        </w:rPr>
        <w:t>Pedro</w:t>
      </w:r>
      <w:r>
        <w:rPr>
          <w:spacing w:val="-1"/>
          <w:sz w:val="24"/>
        </w:rPr>
        <w:t> </w:t>
      </w:r>
      <w:r>
        <w:rPr>
          <w:sz w:val="24"/>
        </w:rPr>
        <w:t>Antonio Bobea</w:t>
      </w:r>
    </w:p>
    <w:p>
      <w:pPr>
        <w:spacing w:line="360" w:lineRule="auto" w:before="138"/>
        <w:ind w:left="832" w:right="610" w:firstLine="0"/>
        <w:jc w:val="left"/>
        <w:rPr>
          <w:sz w:val="24"/>
        </w:rPr>
      </w:pPr>
      <w:r>
        <w:rPr>
          <w:b/>
          <w:sz w:val="24"/>
        </w:rPr>
        <w:t>Autores: Directora: </w:t>
      </w:r>
      <w:r>
        <w:rPr>
          <w:sz w:val="24"/>
        </w:rPr>
        <w:t>Dulce María De La Cruz M.A., </w:t>
      </w:r>
      <w:r>
        <w:rPr>
          <w:b/>
          <w:sz w:val="24"/>
        </w:rPr>
        <w:t>Coord. de Reg. de Control Acad.</w:t>
      </w:r>
      <w:r>
        <w:rPr>
          <w:b/>
          <w:spacing w:val="1"/>
          <w:sz w:val="24"/>
        </w:rPr>
        <w:t> </w:t>
      </w:r>
      <w:r>
        <w:rPr>
          <w:sz w:val="24"/>
        </w:rPr>
        <w:t>Gregoria Mercedes Custodia M.A., </w:t>
      </w:r>
      <w:r>
        <w:rPr>
          <w:b/>
          <w:sz w:val="24"/>
        </w:rPr>
        <w:t>Coord. Pedagógica: </w:t>
      </w:r>
      <w:r>
        <w:rPr>
          <w:sz w:val="24"/>
        </w:rPr>
        <w:t>Nathali Paulino M.A., </w:t>
      </w:r>
      <w:r>
        <w:rPr>
          <w:b/>
          <w:sz w:val="24"/>
        </w:rPr>
        <w:t>Secretaria:</w:t>
      </w:r>
      <w:r>
        <w:rPr>
          <w:b/>
          <w:spacing w:val="-57"/>
          <w:sz w:val="24"/>
        </w:rPr>
        <w:t> </w:t>
      </w:r>
      <w:r>
        <w:rPr>
          <w:sz w:val="24"/>
        </w:rPr>
        <w:t>Licda:</w:t>
      </w:r>
      <w:r>
        <w:rPr>
          <w:spacing w:val="-2"/>
          <w:sz w:val="24"/>
        </w:rPr>
        <w:t> </w:t>
      </w:r>
      <w:r>
        <w:rPr>
          <w:sz w:val="24"/>
        </w:rPr>
        <w:t>Katifer Polanco Arias,</w:t>
      </w:r>
      <w:r>
        <w:rPr>
          <w:spacing w:val="2"/>
          <w:sz w:val="24"/>
        </w:rPr>
        <w:t> </w:t>
      </w:r>
      <w:r>
        <w:rPr>
          <w:b/>
          <w:sz w:val="24"/>
        </w:rPr>
        <w:t>Digitador:</w:t>
      </w:r>
      <w:r>
        <w:rPr>
          <w:b/>
          <w:spacing w:val="-1"/>
          <w:sz w:val="24"/>
        </w:rPr>
        <w:t> </w:t>
      </w:r>
      <w:r>
        <w:rPr>
          <w:sz w:val="24"/>
        </w:rPr>
        <w:t>Licdo:</w:t>
      </w:r>
      <w:r>
        <w:rPr>
          <w:spacing w:val="-2"/>
          <w:sz w:val="24"/>
        </w:rPr>
        <w:t> </w:t>
      </w:r>
      <w:r>
        <w:rPr>
          <w:sz w:val="24"/>
        </w:rPr>
        <w:t>Frank Almonte</w:t>
      </w:r>
      <w:r>
        <w:rPr>
          <w:spacing w:val="-2"/>
          <w:sz w:val="24"/>
        </w:rPr>
        <w:t> </w:t>
      </w:r>
      <w:r>
        <w:rPr>
          <w:sz w:val="24"/>
        </w:rPr>
        <w:t>Polanco</w:t>
      </w:r>
    </w:p>
    <w:p>
      <w:pPr>
        <w:pStyle w:val="BodyText"/>
        <w:ind w:left="832"/>
      </w:pPr>
      <w:r>
        <w:rPr>
          <w:b/>
        </w:rPr>
        <w:t>Domicilio:</w:t>
      </w:r>
      <w:r>
        <w:rPr>
          <w:b/>
          <w:spacing w:val="-2"/>
        </w:rPr>
        <w:t> </w:t>
      </w:r>
      <w:r>
        <w:rPr/>
        <w:t>Ave.</w:t>
      </w:r>
      <w:r>
        <w:rPr>
          <w:spacing w:val="-1"/>
        </w:rPr>
        <w:t> </w:t>
      </w:r>
      <w:r>
        <w:rPr/>
        <w:t>Dr.</w:t>
      </w:r>
      <w:r>
        <w:rPr>
          <w:spacing w:val="-1"/>
        </w:rPr>
        <w:t> </w:t>
      </w:r>
      <w:r>
        <w:rPr/>
        <w:t>Columna</w:t>
      </w:r>
      <w:r>
        <w:rPr>
          <w:spacing w:val="-1"/>
        </w:rPr>
        <w:t> </w:t>
      </w:r>
      <w:r>
        <w:rPr/>
        <w:t>#47,</w:t>
      </w:r>
      <w:r>
        <w:rPr>
          <w:spacing w:val="-1"/>
        </w:rPr>
        <w:t> </w:t>
      </w:r>
      <w:r>
        <w:rPr/>
        <w:t>Bonao,</w:t>
      </w:r>
      <w:r>
        <w:rPr>
          <w:spacing w:val="-1"/>
        </w:rPr>
        <w:t> </w:t>
      </w:r>
      <w:r>
        <w:rPr/>
        <w:t>Monseñor</w:t>
      </w:r>
      <w:r>
        <w:rPr>
          <w:spacing w:val="-1"/>
        </w:rPr>
        <w:t> </w:t>
      </w:r>
      <w:r>
        <w:rPr/>
        <w:t>Nouel,</w:t>
      </w:r>
      <w:r>
        <w:rPr>
          <w:spacing w:val="-2"/>
        </w:rPr>
        <w:t> </w:t>
      </w:r>
      <w:r>
        <w:rPr/>
        <w:t>Rep.</w:t>
      </w:r>
      <w:r>
        <w:rPr>
          <w:spacing w:val="-1"/>
        </w:rPr>
        <w:t> </w:t>
      </w:r>
      <w:r>
        <w:rPr/>
        <w:t>Dom.</w:t>
      </w:r>
    </w:p>
    <w:p>
      <w:pPr>
        <w:spacing w:before="138"/>
        <w:ind w:left="832" w:right="0" w:firstLine="0"/>
        <w:jc w:val="left"/>
        <w:rPr>
          <w:sz w:val="24"/>
        </w:rPr>
      </w:pPr>
      <w:r>
        <w:rPr>
          <w:b/>
          <w:sz w:val="24"/>
        </w:rPr>
        <w:t>Director/a:</w:t>
      </w:r>
      <w:r>
        <w:rPr>
          <w:b/>
          <w:spacing w:val="-1"/>
          <w:sz w:val="24"/>
        </w:rPr>
        <w:t> </w:t>
      </w:r>
      <w:r>
        <w:rPr>
          <w:sz w:val="24"/>
          <w:u w:val="single"/>
        </w:rPr>
        <w:t>Dulce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María De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la Cruz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M.A.</w:t>
      </w:r>
    </w:p>
    <w:p>
      <w:pPr>
        <w:pStyle w:val="Heading3"/>
        <w:spacing w:before="144"/>
        <w:ind w:left="832"/>
      </w:pPr>
      <w:r>
        <w:rPr/>
        <w:t>Contacto:</w:t>
      </w:r>
      <w:r>
        <w:rPr>
          <w:spacing w:val="-1"/>
        </w:rPr>
        <w:t> </w:t>
      </w:r>
      <w:r>
        <w:rPr>
          <w:u w:val="thick"/>
        </w:rPr>
        <w:t>809-330-2305</w:t>
      </w:r>
    </w:p>
    <w:p>
      <w:pPr>
        <w:spacing w:before="139"/>
        <w:ind w:left="832" w:right="0" w:firstLine="0"/>
        <w:jc w:val="left"/>
        <w:rPr>
          <w:b/>
          <w:sz w:val="24"/>
        </w:rPr>
      </w:pPr>
      <w:r>
        <w:rPr>
          <w:b/>
          <w:sz w:val="24"/>
        </w:rPr>
        <w:t>Correo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electrónico:</w:t>
      </w:r>
      <w:r>
        <w:rPr>
          <w:b/>
          <w:spacing w:val="-2"/>
          <w:sz w:val="24"/>
        </w:rPr>
        <w:t> </w:t>
      </w:r>
      <w:hyperlink r:id="rId7">
        <w:r>
          <w:rPr>
            <w:b/>
            <w:color w:val="0462C1"/>
            <w:sz w:val="24"/>
            <w:u w:val="thick" w:color="0462C1"/>
          </w:rPr>
          <w:t>epabobea01@gmail.com</w:t>
        </w:r>
      </w:hyperlink>
      <w:r>
        <w:rPr>
          <w:b/>
          <w:sz w:val="24"/>
        </w:rPr>
        <w:t>,</w:t>
      </w:r>
      <w:r>
        <w:rPr>
          <w:b/>
          <w:spacing w:val="-6"/>
          <w:sz w:val="24"/>
        </w:rPr>
        <w:t> </w:t>
      </w:r>
      <w:hyperlink r:id="rId8">
        <w:r>
          <w:rPr>
            <w:b/>
            <w:color w:val="0462C1"/>
            <w:sz w:val="24"/>
            <w:u w:val="thick" w:color="0462C1"/>
          </w:rPr>
          <w:t>dulcemaria0081@hotmail.com</w:t>
        </w:r>
      </w:hyperlink>
    </w:p>
    <w:p>
      <w:pPr>
        <w:spacing w:after="0"/>
        <w:jc w:val="left"/>
        <w:rPr>
          <w:sz w:val="24"/>
        </w:rPr>
        <w:sectPr>
          <w:pgSz w:w="12240" w:h="16340"/>
          <w:pgMar w:top="1240" w:bottom="280" w:left="1400" w:right="540"/>
        </w:sectPr>
      </w:pPr>
    </w:p>
    <w:p>
      <w:pPr>
        <w:pStyle w:val="BodyText"/>
        <w:rPr>
          <w:b/>
          <w:sz w:val="18"/>
        </w:rPr>
      </w:pPr>
    </w:p>
    <w:p>
      <w:pPr>
        <w:pStyle w:val="Heading1"/>
        <w:spacing w:before="86"/>
        <w:ind w:left="639" w:right="1038"/>
      </w:pPr>
      <w:r>
        <w:rPr>
          <w:color w:val="171717"/>
        </w:rPr>
        <w:t>INDICE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31" w:val="left" w:leader="none"/>
              <w:tab w:pos="8829" w:val="left" w:leader="dot"/>
            </w:tabs>
            <w:spacing w:line="240" w:lineRule="auto" w:before="478" w:after="0"/>
            <w:ind w:left="330" w:right="0" w:hanging="219"/>
            <w:jc w:val="left"/>
          </w:pPr>
          <w:hyperlink w:history="true" w:anchor="_bookmark0">
            <w:r>
              <w:rPr/>
              <w:t>Sistematización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formulario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investigación</w:t>
              <w:tab/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1" w:val="left" w:leader="none"/>
              <w:tab w:pos="8829" w:val="left" w:leader="dot"/>
            </w:tabs>
            <w:spacing w:line="240" w:lineRule="auto" w:before="121" w:after="0"/>
            <w:ind w:left="330" w:right="0" w:hanging="219"/>
            <w:jc w:val="left"/>
          </w:pPr>
          <w:hyperlink w:history="true" w:anchor="_bookmark1"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CONTEXTO:</w:t>
              <w:tab/>
              <w:t>4</w:t>
            </w:r>
          </w:hyperlink>
        </w:p>
        <w:p>
          <w:pPr>
            <w:pStyle w:val="TOC2"/>
            <w:tabs>
              <w:tab w:pos="8829" w:val="left" w:leader="dot"/>
            </w:tabs>
            <w:spacing w:before="122"/>
          </w:pPr>
          <w:hyperlink w:history="true" w:anchor="_bookmark2">
            <w:r>
              <w:rPr/>
              <w:t>Origen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Centro</w:t>
            </w:r>
            <w:r>
              <w:rPr>
                <w:spacing w:val="-3"/>
              </w:rPr>
              <w:t> </w:t>
            </w:r>
            <w:r>
              <w:rPr/>
              <w:t>Educativo</w:t>
              <w:tab/>
              <w:t>4</w:t>
            </w:r>
          </w:hyperlink>
        </w:p>
        <w:p>
          <w:pPr>
            <w:pStyle w:val="TOC3"/>
            <w:tabs>
              <w:tab w:pos="6237" w:val="left" w:leader="dot"/>
            </w:tabs>
            <w:rPr>
              <w:i w:val="0"/>
              <w:sz w:val="22"/>
            </w:rPr>
          </w:pPr>
          <w:r>
            <w:rPr>
              <w:b w:val="0"/>
              <w:i w:val="0"/>
              <w:sz w:val="22"/>
            </w:rPr>
            <w:t>El</w:t>
          </w:r>
          <w:r>
            <w:rPr>
              <w:b w:val="0"/>
              <w:i w:val="0"/>
              <w:spacing w:val="-3"/>
              <w:sz w:val="22"/>
            </w:rPr>
            <w:t> </w:t>
          </w:r>
          <w:r>
            <w:rPr>
              <w:b w:val="0"/>
              <w:i w:val="0"/>
              <w:sz w:val="22"/>
            </w:rPr>
            <w:t>contexto</w:t>
          </w:r>
          <w:r>
            <w:rPr>
              <w:b w:val="0"/>
              <w:i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social</w:t>
            <w:tab/>
          </w:r>
          <w:r>
            <w:rPr>
              <w:i w:val="0"/>
              <w:sz w:val="22"/>
            </w:rPr>
            <w:t>¡Error!</w:t>
          </w:r>
          <w:r>
            <w:rPr>
              <w:i w:val="0"/>
              <w:spacing w:val="-6"/>
              <w:sz w:val="22"/>
            </w:rPr>
            <w:t> </w:t>
          </w:r>
          <w:r>
            <w:rPr>
              <w:i w:val="0"/>
              <w:sz w:val="22"/>
            </w:rPr>
            <w:t>Marcador</w:t>
          </w:r>
          <w:r>
            <w:rPr>
              <w:i w:val="0"/>
              <w:spacing w:val="-5"/>
              <w:sz w:val="22"/>
            </w:rPr>
            <w:t> </w:t>
          </w:r>
          <w:r>
            <w:rPr>
              <w:i w:val="0"/>
              <w:sz w:val="22"/>
            </w:rPr>
            <w:t>no</w:t>
          </w:r>
          <w:r>
            <w:rPr>
              <w:i w:val="0"/>
              <w:spacing w:val="-6"/>
              <w:sz w:val="22"/>
            </w:rPr>
            <w:t> </w:t>
          </w:r>
          <w:r>
            <w:rPr>
              <w:i w:val="0"/>
              <w:sz w:val="22"/>
            </w:rPr>
            <w:t>definido.</w:t>
          </w:r>
        </w:p>
        <w:p>
          <w:pPr>
            <w:pStyle w:val="TOC2"/>
            <w:tabs>
              <w:tab w:pos="8829" w:val="left" w:leader="dot"/>
            </w:tabs>
          </w:pPr>
          <w:hyperlink w:history="true" w:anchor="_bookmark3"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contexto</w:t>
            </w:r>
            <w:r>
              <w:rPr>
                <w:spacing w:val="-2"/>
              </w:rPr>
              <w:t> </w:t>
            </w:r>
            <w:r>
              <w:rPr/>
              <w:t>económico</w:t>
              <w:tab/>
              <w:t>5</w:t>
            </w:r>
          </w:hyperlink>
        </w:p>
        <w:p>
          <w:pPr>
            <w:pStyle w:val="TOC2"/>
            <w:tabs>
              <w:tab w:pos="8829" w:val="left" w:leader="dot"/>
            </w:tabs>
            <w:spacing w:before="122"/>
          </w:pPr>
          <w:hyperlink w:history="true" w:anchor="_bookmark4"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contexto</w:t>
            </w:r>
            <w:r>
              <w:rPr>
                <w:spacing w:val="-2"/>
              </w:rPr>
              <w:t> </w:t>
            </w:r>
            <w:r>
              <w:rPr/>
              <w:t>educativo</w:t>
              <w:tab/>
              <w:t>6</w:t>
            </w:r>
          </w:hyperlink>
        </w:p>
        <w:p>
          <w:pPr>
            <w:pStyle w:val="TOC2"/>
            <w:tabs>
              <w:tab w:pos="8829" w:val="left" w:leader="dot"/>
            </w:tabs>
          </w:pPr>
          <w:hyperlink w:history="true" w:anchor="_bookmark5">
            <w:r>
              <w:rPr/>
              <w:t>El</w:t>
            </w:r>
            <w:r>
              <w:rPr>
                <w:spacing w:val="-2"/>
              </w:rPr>
              <w:t> </w:t>
            </w:r>
            <w:r>
              <w:rPr/>
              <w:t>contexto</w:t>
            </w:r>
            <w:r>
              <w:rPr>
                <w:spacing w:val="-1"/>
              </w:rPr>
              <w:t> </w:t>
            </w:r>
            <w:r>
              <w:rPr/>
              <w:t>cultural</w:t>
              <w:tab/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1" w:val="left" w:leader="none"/>
              <w:tab w:pos="8829" w:val="left" w:leader="dot"/>
            </w:tabs>
            <w:spacing w:line="240" w:lineRule="auto" w:before="122" w:after="0"/>
            <w:ind w:left="330" w:right="0" w:hanging="219"/>
            <w:jc w:val="left"/>
          </w:pPr>
          <w:hyperlink w:history="true" w:anchor="_bookmark6"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ACTORES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80" w:val="left" w:leader="none"/>
              <w:tab w:pos="8829" w:val="left" w:leader="dot"/>
            </w:tabs>
            <w:spacing w:line="240" w:lineRule="auto" w:before="121" w:after="0"/>
            <w:ind w:left="379" w:right="0" w:hanging="268"/>
            <w:jc w:val="left"/>
          </w:pPr>
          <w:hyperlink w:history="true" w:anchor="_bookmark7">
            <w:r>
              <w:rPr/>
              <w:t>MARCO</w:t>
            </w:r>
            <w:r>
              <w:rPr>
                <w:spacing w:val="-4"/>
              </w:rPr>
              <w:t> </w:t>
            </w:r>
            <w:r>
              <w:rPr/>
              <w:t>NORMATIVO: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1" w:val="left" w:leader="none"/>
              <w:tab w:pos="8829" w:val="left" w:leader="dot"/>
            </w:tabs>
            <w:spacing w:line="240" w:lineRule="auto" w:before="122" w:after="0"/>
            <w:ind w:left="330" w:right="0" w:hanging="219"/>
            <w:jc w:val="left"/>
          </w:pPr>
          <w:hyperlink w:history="true" w:anchor="_bookmark8">
            <w:r>
              <w:rPr/>
              <w:t>MARCO</w:t>
            </w:r>
            <w:r>
              <w:rPr>
                <w:spacing w:val="-4"/>
              </w:rPr>
              <w:t> </w:t>
            </w:r>
            <w:r>
              <w:rPr/>
              <w:t>HISTÓRICO:</w:t>
              <w:tab/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1" w:val="left" w:leader="none"/>
              <w:tab w:pos="8829" w:val="left" w:leader="dot"/>
            </w:tabs>
            <w:spacing w:line="240" w:lineRule="auto" w:before="122" w:after="0"/>
            <w:ind w:left="330" w:right="0" w:hanging="219"/>
            <w:jc w:val="left"/>
          </w:pPr>
          <w:hyperlink w:history="true" w:anchor="_bookmark9">
            <w:r>
              <w:rPr/>
              <w:t>TRANSFERENCIA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RECURSOS</w:t>
              <w:tab/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1" w:val="left" w:leader="none"/>
              <w:tab w:pos="8717" w:val="left" w:leader="dot"/>
            </w:tabs>
            <w:spacing w:line="240" w:lineRule="auto" w:before="119" w:after="0"/>
            <w:ind w:left="330" w:right="0" w:hanging="219"/>
            <w:jc w:val="left"/>
          </w:pPr>
          <w:hyperlink w:history="true" w:anchor="_bookmark10">
            <w:r>
              <w:rPr/>
              <w:t>IMPACTO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2"/>
              </w:rPr>
              <w:t> </w:t>
            </w:r>
            <w:r>
              <w:rPr/>
              <w:t>RECURSOS</w:t>
            </w:r>
            <w:r>
              <w:rPr>
                <w:spacing w:val="-3"/>
              </w:rPr>
              <w:t> </w:t>
            </w:r>
            <w:r>
              <w:rPr/>
              <w:t>INVERTIDOS</w:t>
              <w:tab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1" w:val="left" w:leader="none"/>
              <w:tab w:pos="8717" w:val="left" w:leader="dot"/>
            </w:tabs>
            <w:spacing w:line="240" w:lineRule="auto" w:before="122" w:after="0"/>
            <w:ind w:left="330" w:right="0" w:hanging="219"/>
            <w:jc w:val="left"/>
          </w:pPr>
          <w:hyperlink w:history="true" w:anchor="_bookmark11">
            <w:r>
              <w:rPr/>
              <w:t>LECCIONES</w:t>
            </w:r>
            <w:r>
              <w:rPr>
                <w:spacing w:val="-3"/>
              </w:rPr>
              <w:t> </w:t>
            </w:r>
            <w:r>
              <w:rPr/>
              <w:t>APRENDIDAS</w:t>
              <w:tab/>
              <w:t>15</w:t>
            </w:r>
          </w:hyperlink>
        </w:p>
        <w:p>
          <w:pPr>
            <w:pStyle w:val="TOC2"/>
            <w:tabs>
              <w:tab w:pos="8717" w:val="left" w:leader="dot"/>
            </w:tabs>
          </w:pPr>
          <w:hyperlink w:history="true" w:anchor="_bookmark12">
            <w:r>
              <w:rPr/>
              <w:t>Hechos</w:t>
            </w:r>
            <w:r>
              <w:rPr>
                <w:spacing w:val="-4"/>
              </w:rPr>
              <w:t> </w:t>
            </w:r>
            <w:r>
              <w:rPr/>
              <w:t>susceptibles</w:t>
              <w:tab/>
              <w:t>15</w:t>
            </w:r>
          </w:hyperlink>
        </w:p>
        <w:p>
          <w:pPr>
            <w:pStyle w:val="TOC3"/>
            <w:tabs>
              <w:tab w:pos="6237" w:val="left" w:leader="dot"/>
            </w:tabs>
            <w:spacing w:before="122"/>
            <w:rPr>
              <w:i w:val="0"/>
              <w:sz w:val="22"/>
            </w:rPr>
          </w:pPr>
          <w:r>
            <w:rPr>
              <w:b w:val="0"/>
              <w:i w:val="0"/>
              <w:sz w:val="22"/>
            </w:rPr>
            <w:t>Descontinuar</w:t>
            <w:tab/>
          </w:r>
          <w:r>
            <w:rPr>
              <w:i w:val="0"/>
              <w:sz w:val="22"/>
            </w:rPr>
            <w:t>¡Error!</w:t>
          </w:r>
          <w:r>
            <w:rPr>
              <w:i w:val="0"/>
              <w:spacing w:val="-6"/>
              <w:sz w:val="22"/>
            </w:rPr>
            <w:t> </w:t>
          </w:r>
          <w:r>
            <w:rPr>
              <w:i w:val="0"/>
              <w:sz w:val="22"/>
            </w:rPr>
            <w:t>Marcador</w:t>
          </w:r>
          <w:r>
            <w:rPr>
              <w:i w:val="0"/>
              <w:spacing w:val="-6"/>
              <w:sz w:val="22"/>
            </w:rPr>
            <w:t> </w:t>
          </w:r>
          <w:r>
            <w:rPr>
              <w:i w:val="0"/>
              <w:sz w:val="22"/>
            </w:rPr>
            <w:t>no</w:t>
          </w:r>
          <w:r>
            <w:rPr>
              <w:i w:val="0"/>
              <w:spacing w:val="-5"/>
              <w:sz w:val="22"/>
            </w:rPr>
            <w:t> </w:t>
          </w:r>
          <w:r>
            <w:rPr>
              <w:i w:val="0"/>
              <w:sz w:val="22"/>
            </w:rPr>
            <w:t>definido.</w:t>
          </w:r>
        </w:p>
        <w:p>
          <w:pPr>
            <w:pStyle w:val="TOC3"/>
            <w:tabs>
              <w:tab w:pos="6237" w:val="left" w:leader="dot"/>
            </w:tabs>
            <w:rPr>
              <w:i w:val="0"/>
              <w:sz w:val="22"/>
            </w:rPr>
          </w:pPr>
          <w:r>
            <w:rPr>
              <w:b w:val="0"/>
              <w:i w:val="0"/>
              <w:sz w:val="22"/>
            </w:rPr>
            <w:t>Modificar</w:t>
            <w:tab/>
          </w:r>
          <w:r>
            <w:rPr>
              <w:i w:val="0"/>
              <w:sz w:val="22"/>
            </w:rPr>
            <w:t>¡Error!</w:t>
          </w:r>
          <w:r>
            <w:rPr>
              <w:i w:val="0"/>
              <w:spacing w:val="-6"/>
              <w:sz w:val="22"/>
            </w:rPr>
            <w:t> </w:t>
          </w:r>
          <w:r>
            <w:rPr>
              <w:i w:val="0"/>
              <w:sz w:val="22"/>
            </w:rPr>
            <w:t>Marcador</w:t>
          </w:r>
          <w:r>
            <w:rPr>
              <w:i w:val="0"/>
              <w:spacing w:val="-6"/>
              <w:sz w:val="22"/>
            </w:rPr>
            <w:t> </w:t>
          </w:r>
          <w:r>
            <w:rPr>
              <w:i w:val="0"/>
              <w:sz w:val="22"/>
            </w:rPr>
            <w:t>no</w:t>
          </w:r>
          <w:r>
            <w:rPr>
              <w:i w:val="0"/>
              <w:spacing w:val="-5"/>
              <w:sz w:val="22"/>
            </w:rPr>
            <w:t> </w:t>
          </w:r>
          <w:r>
            <w:rPr>
              <w:i w:val="0"/>
              <w:sz w:val="22"/>
            </w:rPr>
            <w:t>definido.</w:t>
          </w:r>
        </w:p>
        <w:p>
          <w:pPr>
            <w:pStyle w:val="TOC2"/>
            <w:tabs>
              <w:tab w:pos="8717" w:val="left" w:leader="dot"/>
            </w:tabs>
          </w:pPr>
          <w:hyperlink w:history="true" w:anchor="_bookmark13">
            <w:r>
              <w:rPr/>
              <w:t>Practicas</w:t>
            </w:r>
            <w:r>
              <w:rPr>
                <w:spacing w:val="-4"/>
              </w:rPr>
              <w:t> </w:t>
            </w:r>
            <w:r>
              <w:rPr/>
              <w:t>que</w:t>
            </w:r>
            <w:r>
              <w:rPr>
                <w:spacing w:val="-4"/>
              </w:rPr>
              <w:t> </w:t>
            </w:r>
            <w:r>
              <w:rPr/>
              <w:t>contribuyen</w:t>
            </w:r>
            <w:r>
              <w:rPr>
                <w:spacing w:val="-2"/>
              </w:rPr>
              <w:t> </w:t>
            </w:r>
            <w:r>
              <w:rPr/>
              <w:t>al</w:t>
            </w:r>
            <w:r>
              <w:rPr>
                <w:spacing w:val="-3"/>
              </w:rPr>
              <w:t> </w:t>
            </w:r>
            <w:r>
              <w:rPr/>
              <w:t>progreso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educacion:</w:t>
              <w:tab/>
              <w:t>16</w:t>
            </w:r>
          </w:hyperlink>
        </w:p>
        <w:p>
          <w:pPr>
            <w:pStyle w:val="TOC2"/>
            <w:spacing w:before="122"/>
          </w:pPr>
          <w:hyperlink w:history="true" w:anchor="_bookmark14">
            <w:r>
              <w:rPr/>
              <w:t>Prácticas</w:t>
            </w:r>
            <w:r>
              <w:rPr>
                <w:spacing w:val="-4"/>
              </w:rPr>
              <w:t> </w:t>
            </w:r>
            <w:r>
              <w:rPr/>
              <w:t>que</w:t>
            </w:r>
            <w:r>
              <w:rPr>
                <w:spacing w:val="-2"/>
              </w:rPr>
              <w:t> </w:t>
            </w:r>
            <w:r>
              <w:rPr/>
              <w:t>paralizado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hecho</w:t>
            </w:r>
            <w:r>
              <w:rPr>
                <w:spacing w:val="-1"/>
              </w:rPr>
              <w:t> </w:t>
            </w:r>
            <w:r>
              <w:rPr/>
              <w:t>retroceder</w:t>
            </w:r>
            <w:r>
              <w:rPr>
                <w:spacing w:val="-5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2"/>
              </w:rPr>
              <w:t> </w:t>
            </w:r>
            <w:r>
              <w:rPr/>
              <w:t>tema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descentralización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participación16</w:t>
            </w:r>
          </w:hyperlink>
        </w:p>
        <w:p>
          <w:pPr>
            <w:pStyle w:val="TOC2"/>
            <w:tabs>
              <w:tab w:pos="8717" w:val="left" w:leader="dot"/>
            </w:tabs>
          </w:pPr>
          <w:hyperlink w:history="true" w:anchor="_bookmark15">
            <w:r>
              <w:rPr/>
              <w:t>¿Qué</w:t>
            </w:r>
            <w:r>
              <w:rPr>
                <w:spacing w:val="-3"/>
              </w:rPr>
              <w:t> </w:t>
            </w:r>
            <w:r>
              <w:rPr/>
              <w:t>lujos</w:t>
            </w:r>
            <w:r>
              <w:rPr>
                <w:spacing w:val="-3"/>
              </w:rPr>
              <w:t> </w:t>
            </w:r>
            <w:r>
              <w:rPr/>
              <w:t>no</w:t>
            </w:r>
            <w:r>
              <w:rPr>
                <w:spacing w:val="-2"/>
              </w:rPr>
              <w:t> </w:t>
            </w:r>
            <w:r>
              <w:rPr/>
              <w:t>debe</w:t>
            </w:r>
            <w:r>
              <w:rPr>
                <w:spacing w:val="-3"/>
              </w:rPr>
              <w:t> </w:t>
            </w:r>
            <w:r>
              <w:rPr/>
              <w:t>darse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administración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recursos</w:t>
            </w:r>
            <w:r>
              <w:rPr>
                <w:spacing w:val="-4"/>
              </w:rPr>
              <w:t> </w:t>
            </w:r>
            <w:r>
              <w:rPr/>
              <w:t>públicos?</w:t>
              <w:tab/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1" w:val="left" w:leader="none"/>
              <w:tab w:pos="8717" w:val="left" w:leader="dot"/>
            </w:tabs>
            <w:spacing w:line="240" w:lineRule="auto" w:before="122" w:after="0"/>
            <w:ind w:left="330" w:right="0" w:hanging="219"/>
            <w:jc w:val="left"/>
          </w:pPr>
          <w:hyperlink w:history="true" w:anchor="_bookmark16">
            <w:r>
              <w:rPr/>
              <w:t>PROYECCIONES</w:t>
              <w:tab/>
              <w:t>16</w:t>
            </w:r>
          </w:hyperlink>
        </w:p>
        <w:p>
          <w:pPr>
            <w:pStyle w:val="TOC2"/>
            <w:tabs>
              <w:tab w:pos="8717" w:val="left" w:leader="dot"/>
            </w:tabs>
            <w:spacing w:line="259" w:lineRule="auto"/>
            <w:ind w:right="853"/>
          </w:pPr>
          <w:hyperlink w:history="true" w:anchor="_bookmark17">
            <w:r>
              <w:rPr/>
              <w:t>¿Hacia</w:t>
            </w:r>
            <w:r>
              <w:rPr>
                <w:spacing w:val="-5"/>
              </w:rPr>
              <w:t> </w:t>
            </w:r>
            <w:r>
              <w:rPr/>
              <w:t>dónde</w:t>
            </w:r>
            <w:r>
              <w:rPr>
                <w:spacing w:val="-4"/>
              </w:rPr>
              <w:t> </w:t>
            </w:r>
            <w:r>
              <w:rPr/>
              <w:t>considera</w:t>
            </w:r>
            <w:r>
              <w:rPr>
                <w:spacing w:val="-2"/>
              </w:rPr>
              <w:t> </w:t>
            </w:r>
            <w:r>
              <w:rPr/>
              <w:t>que</w:t>
            </w:r>
            <w:r>
              <w:rPr>
                <w:spacing w:val="-2"/>
              </w:rPr>
              <w:t> </w:t>
            </w:r>
            <w:r>
              <w:rPr/>
              <w:t>debe</w:t>
            </w:r>
            <w:r>
              <w:rPr>
                <w:spacing w:val="-3"/>
              </w:rPr>
              <w:t> </w:t>
            </w:r>
            <w:r>
              <w:rPr/>
              <w:t>ir</w:t>
            </w:r>
            <w:r>
              <w:rPr>
                <w:spacing w:val="-4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descentralización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los</w:t>
            </w:r>
            <w:r>
              <w:rPr>
                <w:spacing w:val="-2"/>
              </w:rPr>
              <w:t> </w:t>
            </w:r>
            <w:r>
              <w:rPr/>
              <w:t>próximos</w:t>
            </w:r>
            <w:r>
              <w:rPr>
                <w:spacing w:val="-2"/>
              </w:rPr>
              <w:t> </w:t>
            </w:r>
            <w:r>
              <w:rPr/>
              <w:t>20</w:t>
            </w:r>
            <w:r>
              <w:rPr>
                <w:spacing w:val="-3"/>
              </w:rPr>
              <w:t> </w:t>
            </w:r>
            <w:r>
              <w:rPr/>
              <w:t>años?</w:t>
            </w:r>
            <w:r>
              <w:rPr>
                <w:spacing w:val="-4"/>
              </w:rPr>
              <w:t> </w:t>
            </w:r>
            <w:r>
              <w:rPr/>
              <w:t>¿Cuáles</w:t>
            </w:r>
            <w:r>
              <w:rPr>
                <w:spacing w:val="-3"/>
              </w:rPr>
              <w:t> </w:t>
            </w:r>
            <w:r>
              <w:rPr/>
              <w:t>acciones</w:t>
            </w:r>
            <w:r>
              <w:rPr>
                <w:spacing w:val="-2"/>
              </w:rPr>
              <w:t> </w:t>
            </w:r>
            <w:r>
              <w:rPr/>
              <w:t>se</w:t>
            </w:r>
          </w:hyperlink>
          <w:r>
            <w:rPr>
              <w:spacing w:val="-47"/>
            </w:rPr>
            <w:t> </w:t>
          </w:r>
          <w:hyperlink w:history="true" w:anchor="_bookmark17">
            <w:r>
              <w:rPr/>
              <w:t>entiende</w:t>
            </w:r>
            <w:r>
              <w:rPr>
                <w:spacing w:val="-4"/>
              </w:rPr>
              <w:t> </w:t>
            </w:r>
            <w:r>
              <w:rPr/>
              <w:t>que</w:t>
            </w:r>
            <w:r>
              <w:rPr>
                <w:spacing w:val="-1"/>
              </w:rPr>
              <w:t> </w:t>
            </w:r>
            <w:r>
              <w:rPr/>
              <w:t>se</w:t>
            </w:r>
            <w:r>
              <w:rPr>
                <w:spacing w:val="-1"/>
              </w:rPr>
              <w:t> </w:t>
            </w:r>
            <w:r>
              <w:rPr/>
              <w:t>deben</w:t>
            </w:r>
            <w:r>
              <w:rPr>
                <w:spacing w:val="-2"/>
              </w:rPr>
              <w:t> </w:t>
            </w:r>
            <w:r>
              <w:rPr/>
              <w:t>alcanzar?</w:t>
              <w:tab/>
              <w:t>17</w:t>
            </w:r>
          </w:hyperlink>
        </w:p>
        <w:p>
          <w:pPr>
            <w:pStyle w:val="TOC2"/>
            <w:tabs>
              <w:tab w:pos="8717" w:val="left" w:leader="dot"/>
            </w:tabs>
            <w:spacing w:before="99"/>
          </w:pPr>
          <w:hyperlink w:history="true" w:anchor="_bookmark18">
            <w:r>
              <w:rPr/>
              <w:t>¿Cuáles</w:t>
            </w:r>
            <w:r>
              <w:rPr>
                <w:spacing w:val="-3"/>
              </w:rPr>
              <w:t> </w:t>
            </w:r>
            <w:r>
              <w:rPr/>
              <w:t>acciones</w:t>
            </w:r>
            <w:r>
              <w:rPr>
                <w:spacing w:val="-2"/>
              </w:rPr>
              <w:t> </w:t>
            </w:r>
            <w:r>
              <w:rPr/>
              <w:t>son</w:t>
            </w:r>
            <w:r>
              <w:rPr>
                <w:spacing w:val="-3"/>
              </w:rPr>
              <w:t> </w:t>
            </w:r>
            <w:r>
              <w:rPr/>
              <w:t>necesarias</w:t>
            </w:r>
            <w:r>
              <w:rPr>
                <w:spacing w:val="-2"/>
              </w:rPr>
              <w:t> </w:t>
            </w:r>
            <w:r>
              <w:rPr/>
              <w:t>sustituir</w:t>
            </w:r>
            <w:r>
              <w:rPr>
                <w:spacing w:val="-4"/>
              </w:rPr>
              <w:t> </w:t>
            </w:r>
            <w:r>
              <w:rPr/>
              <w:t>en</w:t>
            </w:r>
            <w:r>
              <w:rPr>
                <w:spacing w:val="-2"/>
              </w:rPr>
              <w:t> </w:t>
            </w:r>
            <w:r>
              <w:rPr/>
              <w:t>ese</w:t>
            </w:r>
            <w:r>
              <w:rPr>
                <w:spacing w:val="-3"/>
              </w:rPr>
              <w:t> </w:t>
            </w:r>
            <w:r>
              <w:rPr/>
              <w:t>tiempo?</w:t>
            </w:r>
            <w:r>
              <w:rPr>
                <w:spacing w:val="-3"/>
              </w:rPr>
              <w:t> </w:t>
            </w:r>
            <w:r>
              <w:rPr/>
              <w:t>¿Cómo</w:t>
            </w:r>
            <w:r>
              <w:rPr>
                <w:spacing w:val="-3"/>
              </w:rPr>
              <w:t> </w:t>
            </w:r>
            <w:r>
              <w:rPr/>
              <w:t>piensan</w:t>
            </w:r>
            <w:r>
              <w:rPr>
                <w:spacing w:val="-2"/>
              </w:rPr>
              <w:t> </w:t>
            </w:r>
            <w:r>
              <w:rPr/>
              <w:t>lograr</w:t>
            </w:r>
            <w:r>
              <w:rPr>
                <w:spacing w:val="-3"/>
              </w:rPr>
              <w:t> </w:t>
            </w:r>
            <w:r>
              <w:rPr/>
              <w:t>sus</w:t>
            </w:r>
            <w:r>
              <w:rPr>
                <w:spacing w:val="-3"/>
              </w:rPr>
              <w:t> </w:t>
            </w:r>
            <w:r>
              <w:rPr/>
              <w:t>metas?</w:t>
              <w:tab/>
              <w:t>17</w:t>
            </w:r>
          </w:hyperlink>
        </w:p>
        <w:p>
          <w:pPr>
            <w:pStyle w:val="TOC1"/>
            <w:tabs>
              <w:tab w:pos="8717" w:val="left" w:leader="dot"/>
            </w:tabs>
            <w:spacing w:before="121"/>
            <w:ind w:left="112" w:firstLine="0"/>
          </w:pPr>
          <w:hyperlink w:history="true" w:anchor="_bookmark19">
            <w:r>
              <w:rPr/>
              <w:t>CITAS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REFERENCIAS</w:t>
            </w:r>
            <w:r>
              <w:rPr>
                <w:spacing w:val="-3"/>
              </w:rPr>
              <w:t> </w:t>
            </w:r>
            <w:r>
              <w:rPr/>
              <w:t>BIBLIOGRÁFICAS</w:t>
              <w:tab/>
              <w:t>19</w:t>
            </w:r>
          </w:hyperlink>
        </w:p>
      </w:sdtContent>
    </w:sdt>
    <w:p>
      <w:pPr>
        <w:spacing w:after="0"/>
        <w:sectPr>
          <w:pgSz w:w="12240" w:h="16340"/>
          <w:pgMar w:top="1560" w:bottom="280" w:left="1400" w:right="540"/>
        </w:sectPr>
      </w:pPr>
    </w:p>
    <w:p>
      <w:pPr>
        <w:pStyle w:val="BodyText"/>
        <w:spacing w:before="2"/>
        <w:rPr>
          <w:rFonts w:ascii="Calibri"/>
        </w:rPr>
      </w:pPr>
    </w:p>
    <w:p>
      <w:pPr>
        <w:pStyle w:val="ListParagraph"/>
        <w:numPr>
          <w:ilvl w:val="1"/>
          <w:numId w:val="1"/>
        </w:numPr>
        <w:tabs>
          <w:tab w:pos="833" w:val="left" w:leader="none"/>
        </w:tabs>
        <w:spacing w:line="595" w:lineRule="auto" w:before="0" w:after="0"/>
        <w:ind w:left="112" w:right="7218" w:firstLine="360"/>
        <w:jc w:val="left"/>
        <w:rPr>
          <w:b/>
          <w:sz w:val="24"/>
        </w:rPr>
      </w:pPr>
      <w:bookmarkStart w:name="_bookmark1" w:id="2"/>
      <w:bookmarkEnd w:id="2"/>
      <w:r>
        <w:rPr/>
      </w:r>
      <w:bookmarkStart w:name="_bookmark1" w:id="3"/>
      <w:bookmarkEnd w:id="3"/>
      <w:r>
        <w:rPr>
          <w:b/>
          <w:sz w:val="28"/>
        </w:rPr>
        <w:t>EL</w:t>
      </w:r>
      <w:r>
        <w:rPr>
          <w:b/>
          <w:sz w:val="28"/>
        </w:rPr>
        <w:t> CONTEXTO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bookmarkStart w:name="_bookmark2" w:id="4"/>
      <w:bookmarkEnd w:id="4"/>
      <w:r>
        <w:rPr>
          <w:b/>
          <w:sz w:val="24"/>
        </w:rPr>
        <w:t>O</w:t>
      </w:r>
      <w:r>
        <w:rPr>
          <w:b/>
          <w:sz w:val="24"/>
        </w:rPr>
        <w:t>rigen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Centro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Educativo</w:t>
      </w:r>
    </w:p>
    <w:p>
      <w:pPr>
        <w:pStyle w:val="BodyText"/>
        <w:spacing w:line="360" w:lineRule="auto" w:before="54"/>
        <w:ind w:left="472" w:right="703"/>
      </w:pPr>
      <w:r>
        <w:rPr/>
        <w:t>El Centro Educativo Pedro Antonio Bobea está ubicado en la parte suroeste del municipio de</w:t>
      </w:r>
      <w:r>
        <w:rPr>
          <w:spacing w:val="1"/>
        </w:rPr>
        <w:t> </w:t>
      </w:r>
      <w:r>
        <w:rPr/>
        <w:t>Bonao, provincia Monseñor Nouel, entre el Ayuntamiento Municipal y el Hospital público</w:t>
      </w:r>
      <w:r>
        <w:rPr>
          <w:spacing w:val="1"/>
        </w:rPr>
        <w:t> </w:t>
      </w:r>
      <w:r>
        <w:rPr/>
        <w:t>Pedro Emilio De Marchena, en la Avenida Dr. Pedro A. Columna No. 47. Pertenece al Distrito</w:t>
      </w:r>
      <w:r>
        <w:rPr>
          <w:spacing w:val="-57"/>
        </w:rPr>
        <w:t> </w:t>
      </w:r>
      <w:r>
        <w:rPr/>
        <w:t>04</w:t>
      </w:r>
      <w:r>
        <w:rPr>
          <w:spacing w:val="-1"/>
        </w:rPr>
        <w:t> </w:t>
      </w:r>
      <w:r>
        <w:rPr/>
        <w:t>de la Regional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No. 16 con asiento en Cotuí.</w:t>
      </w:r>
    </w:p>
    <w:p>
      <w:pPr>
        <w:pStyle w:val="BodyText"/>
        <w:spacing w:line="360" w:lineRule="auto"/>
        <w:ind w:left="472" w:right="1036"/>
        <w:jc w:val="both"/>
      </w:pPr>
      <w:r>
        <w:rPr/>
        <w:t>Fue fundado el 1ro de septiembre del año 1953, durante el gobierno encabezado por Rafael</w:t>
      </w:r>
      <w:r>
        <w:rPr>
          <w:spacing w:val="-57"/>
        </w:rPr>
        <w:t> </w:t>
      </w:r>
      <w:r>
        <w:rPr/>
        <w:t>Leónidas Trujillo Molina, época conocida en nuestra historia como la “Era de Trujillo”. El</w:t>
      </w:r>
      <w:r>
        <w:rPr>
          <w:spacing w:val="1"/>
        </w:rPr>
        <w:t> </w:t>
      </w:r>
      <w:r>
        <w:rPr/>
        <w:t>primer nombre designado a este Centro fue “Angelita Trujillo” en honor a la hija menor del</w:t>
      </w:r>
      <w:r>
        <w:rPr>
          <w:spacing w:val="-58"/>
        </w:rPr>
        <w:t> </w:t>
      </w:r>
      <w:r>
        <w:rPr/>
        <w:t>presidente.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72" w:right="606"/>
      </w:pPr>
      <w:r>
        <w:rPr/>
        <w:t>En sus inicios el plantel solo albergaba a la población del sexo femenino, en edad escolar,</w:t>
      </w:r>
      <w:r>
        <w:rPr>
          <w:spacing w:val="1"/>
        </w:rPr>
        <w:t> </w:t>
      </w:r>
      <w:r>
        <w:rPr/>
        <w:t>comprendida entre</w:t>
      </w:r>
      <w:r>
        <w:rPr>
          <w:spacing w:val="-1"/>
        </w:rPr>
        <w:t> </w:t>
      </w:r>
      <w:r>
        <w:rPr/>
        <w:t>7 y</w:t>
      </w:r>
      <w:r>
        <w:rPr>
          <w:spacing w:val="-3"/>
        </w:rPr>
        <w:t> </w:t>
      </w:r>
      <w:r>
        <w:rPr/>
        <w:t>14</w:t>
      </w:r>
      <w:r>
        <w:rPr>
          <w:spacing w:val="-1"/>
        </w:rPr>
        <w:t> </w:t>
      </w:r>
      <w:r>
        <w:rPr/>
        <w:t>años,</w:t>
      </w:r>
      <w:r>
        <w:rPr>
          <w:spacing w:val="-1"/>
        </w:rPr>
        <w:t> </w:t>
      </w:r>
      <w:r>
        <w:rPr/>
        <w:t>de ahí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sobrenombre “Escuela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las Hembras”</w:t>
      </w:r>
      <w:r>
        <w:rPr>
          <w:spacing w:val="1"/>
        </w:rPr>
        <w:t> </w:t>
      </w:r>
      <w:r>
        <w:rPr/>
        <w:t>aún</w:t>
      </w:r>
      <w:r>
        <w:rPr>
          <w:spacing w:val="-1"/>
        </w:rPr>
        <w:t> </w:t>
      </w:r>
      <w:r>
        <w:rPr/>
        <w:t>vigente en</w:t>
      </w:r>
      <w:r>
        <w:rPr>
          <w:spacing w:val="-57"/>
        </w:rPr>
        <w:t> </w:t>
      </w:r>
      <w:r>
        <w:rPr/>
        <w:t>la actualidad. Nuestro centro gozábamos del privilegio de tener un Batón Bale, donde</w:t>
      </w:r>
      <w:r>
        <w:rPr>
          <w:spacing w:val="1"/>
        </w:rPr>
        <w:t> </w:t>
      </w:r>
      <w:r>
        <w:rPr/>
        <w:t>participaron mujeres hoy en día destacas de la provincia, a su vez dirigido por honorable</w:t>
      </w:r>
      <w:r>
        <w:rPr>
          <w:spacing w:val="1"/>
        </w:rPr>
        <w:t> </w:t>
      </w:r>
      <w:r>
        <w:rPr/>
        <w:t>profesor</w:t>
      </w:r>
      <w:r>
        <w:rPr>
          <w:spacing w:val="-1"/>
        </w:rPr>
        <w:t> </w:t>
      </w:r>
      <w:r>
        <w:rPr>
          <w:b/>
        </w:rPr>
        <w:t>Eliu Rosario</w:t>
      </w:r>
      <w:r>
        <w:rPr>
          <w:b/>
          <w:spacing w:val="-1"/>
        </w:rPr>
        <w:t> </w:t>
      </w:r>
      <w:r>
        <w:rPr/>
        <w:t>hoy</w:t>
      </w:r>
      <w:r>
        <w:rPr>
          <w:spacing w:val="-5"/>
        </w:rPr>
        <w:t> </w:t>
      </w:r>
      <w:r>
        <w:rPr/>
        <w:t>occiso.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472" w:right="537"/>
      </w:pPr>
      <w:r>
        <w:rPr/>
        <w:t>Para el año escolar 2000-2001 el centro estaba dirigido por la licenciada Gloria Isla Sánchez</w:t>
      </w:r>
      <w:r>
        <w:rPr>
          <w:spacing w:val="1"/>
        </w:rPr>
        <w:t> </w:t>
      </w:r>
      <w:r>
        <w:rPr/>
        <w:t>hasta el año escolar 2007 hasta la llegada del director Enerto Zacarías Blanco donde Funcionaba</w:t>
      </w:r>
      <w:r>
        <w:rPr>
          <w:spacing w:val="-57"/>
        </w:rPr>
        <w:t> </w:t>
      </w:r>
      <w:r>
        <w:rPr/>
        <w:t>Tandas regulares</w:t>
      </w:r>
      <w:r>
        <w:rPr>
          <w:spacing w:val="1"/>
        </w:rPr>
        <w:t> </w:t>
      </w:r>
      <w:r>
        <w:rPr/>
        <w:t>matutino vespertino. Con la</w:t>
      </w:r>
      <w:r>
        <w:rPr>
          <w:spacing w:val="1"/>
        </w:rPr>
        <w:t> </w:t>
      </w:r>
      <w:r>
        <w:rPr/>
        <w:t>llegada De La Actual</w:t>
      </w:r>
      <w:r>
        <w:rPr>
          <w:spacing w:val="-2"/>
        </w:rPr>
        <w:t> </w:t>
      </w:r>
      <w:r>
        <w:rPr/>
        <w:t>Directora</w:t>
      </w:r>
      <w:r>
        <w:rPr>
          <w:spacing w:val="1"/>
        </w:rPr>
        <w:t> </w:t>
      </w:r>
      <w:r>
        <w:rPr/>
        <w:t>Dulce María De</w:t>
      </w:r>
      <w:r>
        <w:rPr>
          <w:spacing w:val="1"/>
        </w:rPr>
        <w:t> </w:t>
      </w:r>
      <w:r>
        <w:rPr/>
        <w:t>La Cruz Para el Año Escolar (2017-2018) se implementó la Jornada Escolar Extendida, con una</w:t>
      </w:r>
      <w:r>
        <w:rPr>
          <w:spacing w:val="1"/>
        </w:rPr>
        <w:t> </w:t>
      </w:r>
      <w:r>
        <w:rPr/>
        <w:t>matrícula de 741 estudiantes con un Horario Escolar de 8:00 A.M. – 4:00 P.M., según lo</w:t>
      </w:r>
      <w:r>
        <w:rPr>
          <w:spacing w:val="1"/>
        </w:rPr>
        <w:t> </w:t>
      </w:r>
      <w:r>
        <w:rPr/>
        <w:t>establecido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Ordenanza</w:t>
      </w:r>
      <w:r>
        <w:rPr>
          <w:spacing w:val="-3"/>
        </w:rPr>
        <w:t> </w:t>
      </w:r>
      <w:r>
        <w:rPr/>
        <w:t>01-2014. En el</w:t>
      </w:r>
      <w:r>
        <w:rPr>
          <w:spacing w:val="-3"/>
        </w:rPr>
        <w:t> </w:t>
      </w:r>
      <w:r>
        <w:rPr/>
        <w:t>Año Escolar</w:t>
      </w:r>
      <w:r>
        <w:rPr>
          <w:spacing w:val="-1"/>
        </w:rPr>
        <w:t> </w:t>
      </w:r>
      <w:r>
        <w:rPr/>
        <w:t>2019-2020</w:t>
      </w:r>
      <w:r>
        <w:rPr>
          <w:spacing w:val="-1"/>
        </w:rPr>
        <w:t> </w:t>
      </w:r>
      <w:r>
        <w:rPr/>
        <w:t>se iniciaron las clases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19</w:t>
      </w:r>
      <w:r>
        <w:rPr>
          <w:spacing w:val="-57"/>
        </w:rPr>
        <w:t> </w:t>
      </w:r>
      <w:r>
        <w:rPr/>
        <w:t>de agosto del 2019, este año escolar se vio afectado debido a la pandemia COVID-19,</w:t>
      </w:r>
      <w:r>
        <w:rPr>
          <w:spacing w:val="1"/>
        </w:rPr>
        <w:t> </w:t>
      </w:r>
      <w:r>
        <w:rPr/>
        <w:t>concluyendo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forma virtual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12 de</w:t>
      </w:r>
      <w:r>
        <w:rPr>
          <w:spacing w:val="1"/>
        </w:rPr>
        <w:t> </w:t>
      </w:r>
      <w:r>
        <w:rPr/>
        <w:t>marzo del</w:t>
      </w:r>
      <w:r>
        <w:rPr>
          <w:spacing w:val="-1"/>
        </w:rPr>
        <w:t> </w:t>
      </w:r>
      <w:r>
        <w:rPr/>
        <w:t>2020.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72" w:right="749"/>
      </w:pPr>
      <w:r>
        <w:rPr/>
        <w:t>Durante el año escolar 2020-2021, al continuar la pandemia COVID-19 fue implementada la</w:t>
      </w:r>
      <w:r>
        <w:rPr>
          <w:spacing w:val="1"/>
        </w:rPr>
        <w:t> </w:t>
      </w:r>
      <w:r>
        <w:rPr/>
        <w:t>modalidad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distancia</w:t>
      </w:r>
      <w:r>
        <w:rPr>
          <w:spacing w:val="-1"/>
        </w:rPr>
        <w:t> </w:t>
      </w:r>
      <w:r>
        <w:rPr/>
        <w:t>mediante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cual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garantizó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continuidad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escolaridad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medio</w:t>
      </w:r>
      <w:r>
        <w:rPr>
          <w:spacing w:val="-57"/>
        </w:rPr>
        <w:t> </w:t>
      </w:r>
      <w:r>
        <w:rPr/>
        <w:t>de la transmisión de las clases por varios canales de televisión y radio, así como también por</w:t>
      </w:r>
      <w:r>
        <w:rPr>
          <w:spacing w:val="1"/>
        </w:rPr>
        <w:t> </w:t>
      </w:r>
      <w:r>
        <w:rPr/>
        <w:t>medio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cuadernillos</w:t>
      </w:r>
      <w:r>
        <w:rPr>
          <w:spacing w:val="-3"/>
        </w:rPr>
        <w:t> </w:t>
      </w:r>
      <w:r>
        <w:rPr/>
        <w:t>¨Aprendemos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Casa¨,</w:t>
      </w:r>
      <w:r>
        <w:rPr>
          <w:spacing w:val="-1"/>
        </w:rPr>
        <w:t> </w:t>
      </w:r>
      <w:r>
        <w:rPr/>
        <w:t>con el</w:t>
      </w:r>
      <w:r>
        <w:rPr>
          <w:spacing w:val="-2"/>
        </w:rPr>
        <w:t> </w:t>
      </w:r>
      <w:r>
        <w:rPr/>
        <w:t>apoyo y</w:t>
      </w:r>
      <w:r>
        <w:rPr>
          <w:spacing w:val="-6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 maestros,</w:t>
      </w:r>
      <w:r>
        <w:rPr>
          <w:spacing w:val="-57"/>
        </w:rPr>
        <w:t> </w:t>
      </w:r>
      <w:r>
        <w:rPr/>
        <w:t>equipo</w:t>
      </w:r>
      <w:r>
        <w:rPr>
          <w:spacing w:val="-1"/>
        </w:rPr>
        <w:t> </w:t>
      </w:r>
      <w:r>
        <w:rPr/>
        <w:t>de gestión, padres, madres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tutores.</w:t>
      </w:r>
    </w:p>
    <w:p>
      <w:pPr>
        <w:spacing w:after="0" w:line="360" w:lineRule="auto"/>
        <w:sectPr>
          <w:pgSz w:w="12240" w:h="16340"/>
          <w:pgMar w:top="1560" w:bottom="280" w:left="1400" w:right="540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90"/>
        <w:ind w:left="472" w:right="821"/>
      </w:pPr>
      <w:r>
        <w:rPr/>
        <w:t>En el año escolar 2021-2022 por disposición del Ministerio de Educación de la República</w:t>
      </w:r>
      <w:r>
        <w:rPr>
          <w:spacing w:val="1"/>
        </w:rPr>
        <w:t> </w:t>
      </w:r>
      <w:r>
        <w:rPr/>
        <w:t>Dominicana</w:t>
      </w:r>
      <w:r>
        <w:rPr>
          <w:spacing w:val="-4"/>
        </w:rPr>
        <w:t> </w:t>
      </w:r>
      <w:r>
        <w:rPr/>
        <w:t>(MINERD)</w:t>
      </w:r>
      <w:r>
        <w:rPr>
          <w:spacing w:val="-2"/>
        </w:rPr>
        <w:t> </w:t>
      </w:r>
      <w:r>
        <w:rPr/>
        <w:t>adoptamos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modalidad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presencial,</w:t>
      </w:r>
      <w:r>
        <w:rPr>
          <w:spacing w:val="-3"/>
        </w:rPr>
        <w:t> </w:t>
      </w:r>
      <w:r>
        <w:rPr/>
        <w:t>según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</w:t>
      </w:r>
      <w:r>
        <w:rPr>
          <w:spacing w:val="-57"/>
        </w:rPr>
        <w:t> </w:t>
      </w:r>
      <w:r>
        <w:rPr/>
        <w:t>del calendario escolar del mismo año, cada docente subdividió el grado en dos grupos, de la</w:t>
      </w:r>
      <w:r>
        <w:rPr>
          <w:spacing w:val="1"/>
        </w:rPr>
        <w:t> </w:t>
      </w:r>
      <w:r>
        <w:rPr/>
        <w:t>misma cantidad de estudiantes (grupo 1 y grupo 2), preparando un horario diferenciado para</w:t>
      </w:r>
      <w:r>
        <w:rPr>
          <w:spacing w:val="1"/>
        </w:rPr>
        <w:t> </w:t>
      </w:r>
      <w:r>
        <w:rPr/>
        <w:t>cada uno y aplicando el protocolo sanitario, con el uso obligatorio de las mascarillas,</w:t>
      </w:r>
      <w:r>
        <w:rPr>
          <w:spacing w:val="1"/>
        </w:rPr>
        <w:t> </w:t>
      </w:r>
      <w:r>
        <w:rPr/>
        <w:t>distanciamiento</w:t>
      </w:r>
      <w:r>
        <w:rPr>
          <w:spacing w:val="-2"/>
        </w:rPr>
        <w:t> </w:t>
      </w:r>
      <w:r>
        <w:rPr/>
        <w:t>social, medición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temperatura,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gel</w:t>
      </w:r>
      <w:r>
        <w:rPr>
          <w:spacing w:val="-3"/>
        </w:rPr>
        <w:t> </w:t>
      </w:r>
      <w:r>
        <w:rPr/>
        <w:t>antibacterial,</w:t>
      </w:r>
      <w:r>
        <w:rPr>
          <w:spacing w:val="-2"/>
        </w:rPr>
        <w:t> </w:t>
      </w:r>
      <w:r>
        <w:rPr/>
        <w:t>entre otros.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72" w:right="551"/>
      </w:pPr>
      <w:r>
        <w:rPr/>
        <w:t>Actualmente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Directora</w:t>
      </w:r>
      <w:r>
        <w:rPr>
          <w:spacing w:val="-1"/>
        </w:rPr>
        <w:t> </w:t>
      </w:r>
      <w:r>
        <w:rPr/>
        <w:t>Dulce</w:t>
      </w:r>
      <w:r>
        <w:rPr>
          <w:spacing w:val="-1"/>
        </w:rPr>
        <w:t> </w:t>
      </w:r>
      <w:r>
        <w:rPr/>
        <w:t>María</w:t>
      </w:r>
      <w:r>
        <w:rPr>
          <w:spacing w:val="-3"/>
        </w:rPr>
        <w:t> </w:t>
      </w:r>
      <w:r>
        <w:rPr/>
        <w:t>de la</w:t>
      </w:r>
      <w:r>
        <w:rPr>
          <w:spacing w:val="-1"/>
        </w:rPr>
        <w:t> </w:t>
      </w:r>
      <w:r>
        <w:rPr/>
        <w:t>Cruz,</w:t>
      </w:r>
      <w:r>
        <w:rPr>
          <w:spacing w:val="-1"/>
        </w:rPr>
        <w:t> </w:t>
      </w:r>
      <w:r>
        <w:rPr/>
        <w:t>M.A.</w:t>
      </w:r>
      <w:r>
        <w:rPr>
          <w:spacing w:val="-1"/>
        </w:rPr>
        <w:t> </w:t>
      </w:r>
      <w:r>
        <w:rPr/>
        <w:t>continúa</w:t>
      </w:r>
      <w:r>
        <w:rPr>
          <w:spacing w:val="-1"/>
        </w:rPr>
        <w:t> </w:t>
      </w:r>
      <w:r>
        <w:rPr/>
        <w:t>dirigiendo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Centro</w:t>
      </w:r>
      <w:r>
        <w:rPr>
          <w:spacing w:val="-2"/>
        </w:rPr>
        <w:t> </w:t>
      </w:r>
      <w:r>
        <w:rPr/>
        <w:t>Educativo</w:t>
      </w:r>
      <w:r>
        <w:rPr>
          <w:spacing w:val="-57"/>
        </w:rPr>
        <w:t> </w:t>
      </w:r>
      <w:r>
        <w:rPr/>
        <w:t>con un buen liderazgo y responsabilidad, junto a un Equipo de Gestión y un personal que</w:t>
      </w:r>
      <w:r>
        <w:rPr>
          <w:spacing w:val="1"/>
        </w:rPr>
        <w:t> </w:t>
      </w:r>
      <w:r>
        <w:rPr/>
        <w:t>funciona estructuralmente con tres Coordinadora Pedagógica, 52 docentes, 4 Secretaria, un</w:t>
      </w:r>
      <w:r>
        <w:rPr>
          <w:spacing w:val="1"/>
        </w:rPr>
        <w:t> </w:t>
      </w:r>
      <w:r>
        <w:rPr/>
        <w:t>Digitadora, tres Orientadoras, tres Psicólogas, Un Mayordomo, nueves Conserjes, un jardinero,</w:t>
      </w:r>
      <w:r>
        <w:rPr>
          <w:spacing w:val="1"/>
        </w:rPr>
        <w:t> </w:t>
      </w:r>
      <w:r>
        <w:rPr/>
        <w:t>cuatro</w:t>
      </w:r>
      <w:r>
        <w:rPr>
          <w:spacing w:val="-1"/>
        </w:rPr>
        <w:t> </w:t>
      </w:r>
      <w:r>
        <w:rPr/>
        <w:t>Guardián de Seguridad, dos Serenos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un Auxiliar de Seguridad.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472" w:right="899"/>
      </w:pPr>
      <w:r>
        <w:rPr/>
        <w:t>En el año escolar 2022-2023 nuestro Centro Educativo cuenta como matricula real de 588</w:t>
      </w:r>
      <w:r>
        <w:rPr>
          <w:spacing w:val="1"/>
        </w:rPr>
        <w:t> </w:t>
      </w:r>
      <w:r>
        <w:rPr/>
        <w:t>estudiante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jordana</w:t>
      </w:r>
      <w:r>
        <w:rPr>
          <w:spacing w:val="-3"/>
        </w:rPr>
        <w:t> </w:t>
      </w:r>
      <w:r>
        <w:rPr/>
        <w:t>extendida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niños desde</w:t>
      </w:r>
      <w:r>
        <w:rPr>
          <w:spacing w:val="-1"/>
        </w:rPr>
        <w:t> </w:t>
      </w:r>
      <w:r>
        <w:rPr/>
        <w:t>preescolar</w:t>
      </w:r>
      <w:r>
        <w:rPr>
          <w:spacing w:val="-1"/>
        </w:rPr>
        <w:t> </w:t>
      </w:r>
      <w:r>
        <w:rPr/>
        <w:t>hasta</w:t>
      </w:r>
      <w:r>
        <w:rPr>
          <w:spacing w:val="-3"/>
        </w:rPr>
        <w:t> </w:t>
      </w:r>
      <w:r>
        <w:rPr/>
        <w:t>segundo</w:t>
      </w:r>
      <w:r>
        <w:rPr>
          <w:spacing w:val="-1"/>
        </w:rPr>
        <w:t> </w:t>
      </w:r>
      <w:r>
        <w:rPr/>
        <w:t>grado</w:t>
      </w:r>
      <w:r>
        <w:rPr>
          <w:spacing w:val="-1"/>
        </w:rPr>
        <w:t> </w:t>
      </w:r>
      <w:r>
        <w:rPr/>
        <w:t>de nivel</w:t>
      </w:r>
      <w:r>
        <w:rPr>
          <w:spacing w:val="-57"/>
        </w:rPr>
        <w:t> </w:t>
      </w:r>
      <w:r>
        <w:rPr/>
        <w:t>secundario.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ind w:left="112"/>
      </w:pPr>
      <w:r>
        <w:rPr/>
        <w:t>Aspecto</w:t>
      </w:r>
      <w:r>
        <w:rPr>
          <w:spacing w:val="-2"/>
        </w:rPr>
        <w:t> </w:t>
      </w:r>
      <w:r>
        <w:rPr/>
        <w:t>demográfico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BodyText"/>
        <w:spacing w:line="360" w:lineRule="auto"/>
        <w:ind w:left="472" w:right="1013"/>
      </w:pPr>
      <w:r>
        <w:rPr/>
        <w:t>Nuestra</w:t>
      </w:r>
      <w:r>
        <w:rPr>
          <w:spacing w:val="-3"/>
        </w:rPr>
        <w:t> </w:t>
      </w:r>
      <w:r>
        <w:rPr/>
        <w:t>comunidad pertenece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una</w:t>
      </w:r>
      <w:r>
        <w:rPr>
          <w:spacing w:val="-1"/>
        </w:rPr>
        <w:t> </w:t>
      </w:r>
      <w:r>
        <w:rPr/>
        <w:t>zona urbana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Bonao,</w:t>
      </w:r>
      <w:r>
        <w:rPr>
          <w:spacing w:val="-1"/>
        </w:rPr>
        <w:t> </w:t>
      </w:r>
      <w:r>
        <w:rPr/>
        <w:t>Monseñor</w:t>
      </w:r>
      <w:r>
        <w:rPr>
          <w:spacing w:val="-1"/>
        </w:rPr>
        <w:t> </w:t>
      </w:r>
      <w:r>
        <w:rPr/>
        <w:t>Nouel,</w:t>
      </w:r>
      <w:r>
        <w:rPr>
          <w:spacing w:val="-57"/>
        </w:rPr>
        <w:t> </w:t>
      </w:r>
      <w:r>
        <w:rPr/>
        <w:t>colinda</w:t>
      </w:r>
      <w:r>
        <w:rPr>
          <w:spacing w:val="-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comunidad de</w:t>
      </w:r>
      <w:r>
        <w:rPr>
          <w:spacing w:val="-3"/>
        </w:rPr>
        <w:t> </w:t>
      </w:r>
      <w:r>
        <w:rPr/>
        <w:t>Prosperidad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al</w:t>
      </w:r>
      <w:r>
        <w:rPr>
          <w:spacing w:val="-1"/>
        </w:rPr>
        <w:t> </w:t>
      </w:r>
      <w:r>
        <w:rPr/>
        <w:t>centro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ciudad.</w:t>
      </w:r>
    </w:p>
    <w:p>
      <w:pPr>
        <w:pStyle w:val="Heading3"/>
        <w:spacing w:before="46"/>
        <w:ind w:left="112"/>
      </w:pPr>
      <w:bookmarkStart w:name="_bookmark3" w:id="5"/>
      <w:bookmarkEnd w:id="5"/>
      <w:r>
        <w:rPr>
          <w:b w:val="0"/>
        </w:rPr>
      </w:r>
      <w:r>
        <w:rPr/>
        <w:t>El</w:t>
      </w:r>
      <w:r>
        <w:rPr>
          <w:spacing w:val="-2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económico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68"/>
        <w:ind w:left="112" w:right="512"/>
        <w:jc w:val="both"/>
      </w:pPr>
      <w:r>
        <w:rPr/>
        <w:t>Las familias de este centro educativo son trabajadores con empleo formales e informales, dentro de</w:t>
      </w:r>
      <w:r>
        <w:rPr>
          <w:spacing w:val="1"/>
        </w:rPr>
        <w:t> </w:t>
      </w:r>
      <w:r>
        <w:rPr/>
        <w:t>los cuales están enfermeros, farmacéuticos, agentes bancarios, obreros de las zonas francas y de</w:t>
      </w:r>
      <w:r>
        <w:rPr>
          <w:spacing w:val="1"/>
        </w:rPr>
        <w:t> </w:t>
      </w:r>
      <w:r>
        <w:rPr/>
        <w:t>comercios</w:t>
      </w:r>
      <w:r>
        <w:rPr>
          <w:spacing w:val="1"/>
        </w:rPr>
        <w:t> </w:t>
      </w:r>
      <w:r>
        <w:rPr/>
        <w:t>privados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estilistas,</w:t>
      </w:r>
      <w:r>
        <w:rPr>
          <w:spacing w:val="1"/>
        </w:rPr>
        <w:t> </w:t>
      </w:r>
      <w:r>
        <w:rPr/>
        <w:t>peluqueros,</w:t>
      </w:r>
      <w:r>
        <w:rPr>
          <w:spacing w:val="1"/>
        </w:rPr>
        <w:t> </w:t>
      </w:r>
      <w:r>
        <w:rPr/>
        <w:t>carpinteros,</w:t>
      </w:r>
      <w:r>
        <w:rPr>
          <w:spacing w:val="1"/>
        </w:rPr>
        <w:t> </w:t>
      </w:r>
      <w:r>
        <w:rPr/>
        <w:t>chucheros,</w:t>
      </w:r>
      <w:r>
        <w:rPr>
          <w:spacing w:val="1"/>
        </w:rPr>
        <w:t> </w:t>
      </w:r>
      <w:r>
        <w:rPr/>
        <w:t>motoconchos,</w:t>
      </w:r>
      <w:r>
        <w:rPr>
          <w:spacing w:val="1"/>
        </w:rPr>
        <w:t> </w:t>
      </w:r>
      <w:r>
        <w:rPr/>
        <w:t>empleadas</w:t>
      </w:r>
      <w:r>
        <w:rPr>
          <w:spacing w:val="-1"/>
        </w:rPr>
        <w:t> </w:t>
      </w:r>
      <w:r>
        <w:rPr/>
        <w:t>domésticas, seguridad, policías, etc.</w:t>
      </w:r>
    </w:p>
    <w:p>
      <w:pPr>
        <w:pStyle w:val="ListParagraph"/>
        <w:numPr>
          <w:ilvl w:val="0"/>
          <w:numId w:val="2"/>
        </w:numPr>
        <w:tabs>
          <w:tab w:pos="1553" w:val="left" w:leader="none"/>
        </w:tabs>
        <w:spacing w:line="240" w:lineRule="auto" w:before="0" w:after="0"/>
        <w:ind w:left="1552" w:right="0" w:hanging="361"/>
        <w:jc w:val="both"/>
        <w:rPr>
          <w:sz w:val="24"/>
        </w:rPr>
      </w:pPr>
      <w:r>
        <w:rPr>
          <w:sz w:val="24"/>
        </w:rPr>
        <w:t>Medios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transportes</w:t>
      </w:r>
      <w:r>
        <w:rPr>
          <w:spacing w:val="-1"/>
          <w:sz w:val="24"/>
        </w:rPr>
        <w:t> </w:t>
      </w:r>
      <w:r>
        <w:rPr>
          <w:sz w:val="24"/>
        </w:rPr>
        <w:t>públicos y</w:t>
      </w:r>
      <w:r>
        <w:rPr>
          <w:spacing w:val="-6"/>
          <w:sz w:val="24"/>
        </w:rPr>
        <w:t> </w:t>
      </w:r>
      <w:r>
        <w:rPr>
          <w:sz w:val="24"/>
        </w:rPr>
        <w:t>privados:</w:t>
      </w:r>
      <w:r>
        <w:rPr>
          <w:spacing w:val="-3"/>
          <w:sz w:val="24"/>
        </w:rPr>
        <w:t> </w:t>
      </w:r>
      <w:r>
        <w:rPr>
          <w:sz w:val="24"/>
        </w:rPr>
        <w:t>guaguas,</w:t>
      </w:r>
      <w:r>
        <w:rPr>
          <w:spacing w:val="1"/>
          <w:sz w:val="24"/>
        </w:rPr>
        <w:t> </w:t>
      </w:r>
      <w:r>
        <w:rPr>
          <w:sz w:val="24"/>
        </w:rPr>
        <w:t>motores, taxis,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2"/>
        </w:numPr>
        <w:tabs>
          <w:tab w:pos="1553" w:val="left" w:leader="none"/>
        </w:tabs>
        <w:spacing w:line="240" w:lineRule="auto" w:before="138" w:after="0"/>
        <w:ind w:left="1552" w:right="0" w:hanging="361"/>
        <w:jc w:val="both"/>
        <w:rPr>
          <w:sz w:val="24"/>
        </w:rPr>
      </w:pPr>
      <w:r>
        <w:rPr>
          <w:sz w:val="24"/>
        </w:rPr>
        <w:t>Servicios</w:t>
      </w:r>
      <w:r>
        <w:rPr>
          <w:spacing w:val="-2"/>
          <w:sz w:val="24"/>
        </w:rPr>
        <w:t> </w:t>
      </w:r>
      <w:r>
        <w:rPr>
          <w:sz w:val="24"/>
        </w:rPr>
        <w:t>básicos:</w:t>
      </w:r>
      <w:r>
        <w:rPr>
          <w:spacing w:val="-2"/>
          <w:sz w:val="24"/>
        </w:rPr>
        <w:t> </w:t>
      </w:r>
      <w:r>
        <w:rPr>
          <w:sz w:val="24"/>
        </w:rPr>
        <w:t>agua,</w:t>
      </w:r>
      <w:r>
        <w:rPr>
          <w:spacing w:val="-2"/>
          <w:sz w:val="24"/>
        </w:rPr>
        <w:t> </w:t>
      </w:r>
      <w:r>
        <w:rPr>
          <w:sz w:val="24"/>
        </w:rPr>
        <w:t>energía</w:t>
      </w:r>
      <w:r>
        <w:rPr>
          <w:spacing w:val="-1"/>
          <w:sz w:val="24"/>
        </w:rPr>
        <w:t> </w:t>
      </w:r>
      <w:r>
        <w:rPr>
          <w:sz w:val="24"/>
        </w:rPr>
        <w:t>eléctrica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internet.</w:t>
      </w:r>
    </w:p>
    <w:p>
      <w:pPr>
        <w:pStyle w:val="ListParagraph"/>
        <w:numPr>
          <w:ilvl w:val="0"/>
          <w:numId w:val="2"/>
        </w:numPr>
        <w:tabs>
          <w:tab w:pos="1553" w:val="left" w:leader="none"/>
        </w:tabs>
        <w:spacing w:line="360" w:lineRule="auto" w:before="138" w:after="0"/>
        <w:ind w:left="1552" w:right="514" w:hanging="360"/>
        <w:jc w:val="left"/>
        <w:rPr>
          <w:sz w:val="24"/>
        </w:rPr>
      </w:pPr>
      <w:r>
        <w:rPr>
          <w:sz w:val="24"/>
        </w:rPr>
        <w:t>Actividades</w:t>
      </w:r>
      <w:r>
        <w:rPr>
          <w:spacing w:val="5"/>
          <w:sz w:val="24"/>
        </w:rPr>
        <w:t> </w:t>
      </w:r>
      <w:r>
        <w:rPr>
          <w:sz w:val="24"/>
        </w:rPr>
        <w:t>recreativas:</w:t>
      </w:r>
      <w:r>
        <w:rPr>
          <w:spacing w:val="4"/>
          <w:sz w:val="24"/>
        </w:rPr>
        <w:t> </w:t>
      </w:r>
      <w:r>
        <w:rPr>
          <w:sz w:val="24"/>
        </w:rPr>
        <w:t>juegos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azar</w:t>
      </w:r>
      <w:r>
        <w:rPr>
          <w:spacing w:val="5"/>
          <w:sz w:val="24"/>
        </w:rPr>
        <w:t> </w:t>
      </w:r>
      <w:r>
        <w:rPr>
          <w:sz w:val="24"/>
        </w:rPr>
        <w:t>(casinos,</w:t>
      </w:r>
      <w:r>
        <w:rPr>
          <w:spacing w:val="5"/>
          <w:sz w:val="24"/>
        </w:rPr>
        <w:t> </w:t>
      </w:r>
      <w:r>
        <w:rPr>
          <w:sz w:val="24"/>
        </w:rPr>
        <w:t>dominós,</w:t>
      </w:r>
      <w:r>
        <w:rPr>
          <w:spacing w:val="7"/>
          <w:sz w:val="24"/>
        </w:rPr>
        <w:t> </w:t>
      </w:r>
      <w:r>
        <w:rPr>
          <w:sz w:val="24"/>
        </w:rPr>
        <w:t>bingos,</w:t>
      </w:r>
      <w:r>
        <w:rPr>
          <w:spacing w:val="5"/>
          <w:sz w:val="24"/>
        </w:rPr>
        <w:t> </w:t>
      </w:r>
      <w:r>
        <w:rPr>
          <w:sz w:val="24"/>
        </w:rPr>
        <w:t>colmadones),</w:t>
      </w:r>
      <w:r>
        <w:rPr>
          <w:spacing w:val="-57"/>
          <w:sz w:val="24"/>
        </w:rPr>
        <w:t> </w:t>
      </w:r>
      <w:r>
        <w:rPr>
          <w:sz w:val="24"/>
        </w:rPr>
        <w:t>cancha</w:t>
      </w:r>
      <w:r>
        <w:rPr>
          <w:spacing w:val="-3"/>
          <w:sz w:val="24"/>
        </w:rPr>
        <w:t> </w:t>
      </w:r>
      <w:r>
        <w:rPr>
          <w:sz w:val="24"/>
        </w:rPr>
        <w:t>de basketball,</w:t>
      </w:r>
      <w:r>
        <w:rPr>
          <w:spacing w:val="-1"/>
          <w:sz w:val="24"/>
        </w:rPr>
        <w:t> </w:t>
      </w:r>
      <w:r>
        <w:rPr>
          <w:sz w:val="24"/>
        </w:rPr>
        <w:t>casa club (country</w:t>
      </w:r>
      <w:r>
        <w:rPr>
          <w:spacing w:val="-6"/>
          <w:sz w:val="24"/>
        </w:rPr>
        <w:t> </w:t>
      </w:r>
      <w:r>
        <w:rPr>
          <w:sz w:val="24"/>
        </w:rPr>
        <w:t>club), restaurantes,</w:t>
      </w:r>
      <w:r>
        <w:rPr>
          <w:spacing w:val="-1"/>
          <w:sz w:val="24"/>
        </w:rPr>
        <w:t> </w:t>
      </w:r>
      <w:r>
        <w:rPr>
          <w:sz w:val="24"/>
        </w:rPr>
        <w:t>cafeterías, entre</w:t>
      </w:r>
      <w:r>
        <w:rPr>
          <w:spacing w:val="-2"/>
          <w:sz w:val="24"/>
        </w:rPr>
        <w:t> </w:t>
      </w:r>
      <w:r>
        <w:rPr>
          <w:sz w:val="24"/>
        </w:rPr>
        <w:t>otros.</w:t>
      </w:r>
    </w:p>
    <w:p>
      <w:pPr>
        <w:spacing w:after="0" w:line="360" w:lineRule="auto"/>
        <w:jc w:val="left"/>
        <w:rPr>
          <w:sz w:val="24"/>
        </w:rPr>
        <w:sectPr>
          <w:pgSz w:w="12240" w:h="16340"/>
          <w:pgMar w:top="1560" w:bottom="280" w:left="1400" w:right="540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90"/>
        <w:ind w:left="112" w:right="510"/>
        <w:jc w:val="both"/>
      </w:pPr>
      <w:r>
        <w:rPr/>
        <w:t>Las</w:t>
      </w:r>
      <w:r>
        <w:rPr>
          <w:spacing w:val="-9"/>
        </w:rPr>
        <w:t> </w:t>
      </w:r>
      <w:r>
        <w:rPr/>
        <w:t>familias</w:t>
      </w:r>
      <w:r>
        <w:rPr>
          <w:spacing w:val="-5"/>
        </w:rPr>
        <w:t> </w:t>
      </w:r>
      <w:r>
        <w:rPr/>
        <w:t>pertenecientes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centro</w:t>
      </w:r>
      <w:r>
        <w:rPr>
          <w:spacing w:val="-9"/>
        </w:rPr>
        <w:t> </w:t>
      </w:r>
      <w:r>
        <w:rPr/>
        <w:t>son</w:t>
      </w:r>
      <w:r>
        <w:rPr>
          <w:spacing w:val="-11"/>
        </w:rPr>
        <w:t> </w:t>
      </w:r>
      <w:r>
        <w:rPr/>
        <w:t>bastantes</w:t>
      </w:r>
      <w:r>
        <w:rPr>
          <w:spacing w:val="-6"/>
        </w:rPr>
        <w:t> </w:t>
      </w:r>
      <w:r>
        <w:rPr/>
        <w:t>diversas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están</w:t>
      </w:r>
      <w:r>
        <w:rPr>
          <w:spacing w:val="-9"/>
        </w:rPr>
        <w:t> </w:t>
      </w:r>
      <w:r>
        <w:rPr/>
        <w:t>constituidas</w:t>
      </w:r>
      <w:r>
        <w:rPr>
          <w:spacing w:val="-7"/>
        </w:rPr>
        <w:t> </w:t>
      </w:r>
      <w:r>
        <w:rPr/>
        <w:t>en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mayoría</w:t>
      </w:r>
      <w:r>
        <w:rPr>
          <w:spacing w:val="-2"/>
        </w:rPr>
        <w:t> </w:t>
      </w:r>
      <w:r>
        <w:rPr/>
        <w:t>por</w:t>
      </w:r>
      <w:r>
        <w:rPr>
          <w:spacing w:val="-57"/>
        </w:rPr>
        <w:t> </w:t>
      </w:r>
      <w:r>
        <w:rPr/>
        <w:t>clase media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baja.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12" w:right="513"/>
        <w:jc w:val="both"/>
      </w:pPr>
      <w:r>
        <w:rPr/>
        <w:t>Existe una gran variedad de establecimientos comerciales públicos y privados, como son: librerías,</w:t>
      </w:r>
      <w:r>
        <w:rPr>
          <w:spacing w:val="1"/>
        </w:rPr>
        <w:t> </w:t>
      </w:r>
      <w:r>
        <w:rPr/>
        <w:t>bancos comerciales, tiendas de pacas, negocios ambulantes, estación de gasolina, centros de salud,</w:t>
      </w:r>
      <w:r>
        <w:rPr>
          <w:spacing w:val="1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 rehabilitación,</w:t>
      </w:r>
      <w:r>
        <w:rPr>
          <w:spacing w:val="1"/>
        </w:rPr>
        <w:t> </w:t>
      </w:r>
      <w:r>
        <w:rPr/>
        <w:t>centros</w:t>
      </w:r>
      <w:r>
        <w:rPr>
          <w:spacing w:val="-1"/>
        </w:rPr>
        <w:t> </w:t>
      </w:r>
      <w:r>
        <w:rPr/>
        <w:t>gastronómicos,</w:t>
      </w:r>
      <w:r>
        <w:rPr>
          <w:spacing w:val="1"/>
        </w:rPr>
        <w:t> </w:t>
      </w:r>
      <w:r>
        <w:rPr/>
        <w:t>discotecas, bares, etc.</w:t>
      </w:r>
    </w:p>
    <w:p>
      <w:pPr>
        <w:pStyle w:val="BodyText"/>
        <w:spacing w:line="360" w:lineRule="auto"/>
        <w:ind w:left="112" w:right="512"/>
        <w:jc w:val="both"/>
      </w:pPr>
      <w:r>
        <w:rPr/>
        <w:t>En</w:t>
      </w:r>
      <w:r>
        <w:rPr>
          <w:spacing w:val="-13"/>
        </w:rPr>
        <w:t> </w:t>
      </w:r>
      <w:r>
        <w:rPr/>
        <w:t>cuanto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tipos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viviendas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encuentra</w:t>
      </w:r>
      <w:r>
        <w:rPr>
          <w:spacing w:val="-12"/>
        </w:rPr>
        <w:t> </w:t>
      </w:r>
      <w:r>
        <w:rPr/>
        <w:t>casas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construcción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mejora,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zinc,</w:t>
      </w:r>
      <w:r>
        <w:rPr>
          <w:spacing w:val="-12"/>
        </w:rPr>
        <w:t> </w:t>
      </w:r>
      <w:r>
        <w:rPr/>
        <w:t>plato,</w:t>
      </w:r>
      <w:r>
        <w:rPr>
          <w:spacing w:val="-10"/>
        </w:rPr>
        <w:t> </w:t>
      </w:r>
      <w:r>
        <w:rPr/>
        <w:t>madera,</w:t>
      </w:r>
      <w:r>
        <w:rPr>
          <w:spacing w:val="-58"/>
        </w:rPr>
        <w:t> </w:t>
      </w:r>
      <w:r>
        <w:rPr/>
        <w:t>con</w:t>
      </w:r>
      <w:r>
        <w:rPr>
          <w:spacing w:val="-1"/>
        </w:rPr>
        <w:t> </w:t>
      </w:r>
      <w:r>
        <w:rPr/>
        <w:t>piso de cemento</w:t>
      </w:r>
      <w:r>
        <w:rPr>
          <w:spacing w:val="1"/>
        </w:rPr>
        <w:t> </w:t>
      </w:r>
      <w:r>
        <w:rPr/>
        <w:t>o cerámicas, etc.</w:t>
      </w:r>
    </w:p>
    <w:p>
      <w:pPr>
        <w:pStyle w:val="BodyText"/>
        <w:rPr>
          <w:sz w:val="26"/>
        </w:rPr>
      </w:pPr>
    </w:p>
    <w:p>
      <w:pPr>
        <w:pStyle w:val="Heading3"/>
        <w:spacing w:before="161"/>
        <w:ind w:left="112"/>
        <w:jc w:val="both"/>
      </w:pPr>
      <w:bookmarkStart w:name="_bookmark4" w:id="6"/>
      <w:bookmarkEnd w:id="6"/>
      <w:r>
        <w:rPr>
          <w:b w:val="0"/>
        </w:rPr>
      </w:r>
      <w:r>
        <w:rPr/>
        <w:t>El</w:t>
      </w:r>
      <w:r>
        <w:rPr>
          <w:spacing w:val="-2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educativo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68"/>
        <w:ind w:left="112" w:right="514"/>
        <w:jc w:val="both"/>
      </w:pPr>
      <w:r>
        <w:rPr/>
        <w:t>Contamos con la escuela primaria Manuel Aybar, liceo Elías Rodríguez, colegio Juan Pablo Duarte,</w:t>
      </w:r>
      <w:r>
        <w:rPr>
          <w:spacing w:val="1"/>
        </w:rPr>
        <w:t> </w:t>
      </w:r>
      <w:r>
        <w:rPr/>
        <w:t>distrito Educativo 16-04 y 16-06, Asociación de profesores ADP, la Biblioteca Municipal Prof. Juan</w:t>
      </w:r>
      <w:r>
        <w:rPr>
          <w:spacing w:val="-57"/>
        </w:rPr>
        <w:t> </w:t>
      </w:r>
      <w:r>
        <w:rPr/>
        <w:t>Boch y</w:t>
      </w:r>
      <w:r>
        <w:rPr>
          <w:spacing w:val="-4"/>
        </w:rPr>
        <w:t> </w:t>
      </w:r>
      <w:r>
        <w:rPr/>
        <w:t>Ayuntamiento Municipal.</w:t>
      </w:r>
    </w:p>
    <w:p>
      <w:pPr>
        <w:pStyle w:val="BodyText"/>
        <w:rPr>
          <w:sz w:val="26"/>
        </w:rPr>
      </w:pPr>
    </w:p>
    <w:p>
      <w:pPr>
        <w:pStyle w:val="Heading3"/>
        <w:spacing w:before="161"/>
        <w:ind w:left="112"/>
        <w:jc w:val="both"/>
      </w:pPr>
      <w:bookmarkStart w:name="_bookmark5" w:id="7"/>
      <w:bookmarkEnd w:id="7"/>
      <w:r>
        <w:rPr>
          <w:b w:val="0"/>
        </w:rPr>
      </w:r>
      <w:r>
        <w:rPr/>
        <w:t>El</w:t>
      </w:r>
      <w:r>
        <w:rPr>
          <w:spacing w:val="-2"/>
        </w:rPr>
        <w:t> </w:t>
      </w:r>
      <w:r>
        <w:rPr/>
        <w:t>contexto cultural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65"/>
        <w:ind w:left="112" w:right="512"/>
        <w:jc w:val="both"/>
      </w:pPr>
      <w:r>
        <w:rPr/>
        <w:t>Museo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Voz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Yuna,</w:t>
      </w:r>
      <w:r>
        <w:rPr>
          <w:spacing w:val="-7"/>
        </w:rPr>
        <w:t> </w:t>
      </w:r>
      <w:r>
        <w:rPr/>
        <w:t>Consejo</w:t>
      </w:r>
      <w:r>
        <w:rPr>
          <w:spacing w:val="-6"/>
        </w:rPr>
        <w:t> </w:t>
      </w:r>
      <w:r>
        <w:rPr/>
        <w:t>Ecoturístico,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Palacio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Bellas</w:t>
      </w:r>
      <w:r>
        <w:rPr>
          <w:spacing w:val="-7"/>
        </w:rPr>
        <w:t> </w:t>
      </w:r>
      <w:r>
        <w:rPr/>
        <w:t>Artes,</w:t>
      </w:r>
      <w:r>
        <w:rPr>
          <w:spacing w:val="-6"/>
        </w:rPr>
        <w:t> </w:t>
      </w:r>
      <w:r>
        <w:rPr/>
        <w:t>Iglesia</w:t>
      </w:r>
      <w:r>
        <w:rPr>
          <w:spacing w:val="-6"/>
        </w:rPr>
        <w:t> </w:t>
      </w:r>
      <w:r>
        <w:rPr/>
        <w:t>nuestra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señora</w:t>
      </w:r>
      <w:r>
        <w:rPr>
          <w:spacing w:val="-57"/>
        </w:rPr>
        <w:t> </w:t>
      </w:r>
      <w:r>
        <w:rPr/>
        <w:t>de Fátima. Sobre las actividades culturales que realizan en la comunidad se pueden destacar las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 w:before="90"/>
        <w:ind w:left="471" w:right="1749"/>
      </w:pPr>
      <w:r>
        <w:rPr/>
        <w:drawing>
          <wp:inline distT="0" distB="0" distL="0" distR="0">
            <wp:extent cx="127000" cy="118533"/>
            <wp:effectExtent l="0" t="0" r="0" b="0"/>
            <wp:docPr id="5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</w:t>
      </w:r>
      <w:r>
        <w:rPr>
          <w:spacing w:val="20"/>
          <w:sz w:val="20"/>
        </w:rPr>
        <w:t> </w:t>
      </w:r>
      <w:r>
        <w:rPr/>
        <w:t>Procesión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Monte María,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21</w:t>
      </w:r>
      <w:r>
        <w:rPr>
          <w:spacing w:val="-1"/>
        </w:rPr>
        <w:t> </w:t>
      </w:r>
      <w:r>
        <w:rPr/>
        <w:t>de enero por</w:t>
      </w:r>
      <w:r>
        <w:rPr>
          <w:spacing w:val="-2"/>
        </w:rPr>
        <w:t> </w:t>
      </w:r>
      <w:r>
        <w:rPr/>
        <w:t>motivo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día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Altagracia.</w:t>
      </w:r>
      <w:r>
        <w:rPr>
          <w:w w:val="99"/>
        </w:rPr>
        <w:t> </w:t>
      </w:r>
      <w:r>
        <w:rPr>
          <w:w w:val="99"/>
        </w:rPr>
        <w:drawing>
          <wp:inline distT="0" distB="0" distL="0" distR="0">
            <wp:extent cx="127000" cy="118533"/>
            <wp:effectExtent l="0" t="0" r="0" b="0"/>
            <wp:docPr id="7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</w:r>
      <w:r>
        <w:rPr>
          <w:w w:val="99"/>
        </w:rPr>
        <w:t>        </w:t>
      </w:r>
      <w:r>
        <w:rPr>
          <w:spacing w:val="-20"/>
          <w:w w:val="99"/>
        </w:rPr>
        <w:t> </w:t>
      </w:r>
      <w:r>
        <w:rPr/>
        <w:t>Cabalgatas,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27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febrero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motivo al</w:t>
      </w:r>
      <w:r>
        <w:rPr>
          <w:spacing w:val="-2"/>
        </w:rPr>
        <w:t> </w:t>
      </w:r>
      <w:r>
        <w:rPr/>
        <w:t>día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Independencia</w:t>
      </w:r>
      <w:r>
        <w:rPr>
          <w:spacing w:val="-1"/>
        </w:rPr>
        <w:t> </w:t>
      </w:r>
      <w:r>
        <w:rPr/>
        <w:t>Nacional.</w:t>
      </w:r>
    </w:p>
    <w:p>
      <w:pPr>
        <w:pStyle w:val="BodyText"/>
        <w:ind w:left="471"/>
      </w:pPr>
      <w:r>
        <w:rPr/>
        <w:drawing>
          <wp:inline distT="0" distB="0" distL="0" distR="0">
            <wp:extent cx="127000" cy="118533"/>
            <wp:effectExtent l="0" t="0" r="0" b="0"/>
            <wp:docPr id="9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</w:t>
      </w:r>
      <w:r>
        <w:rPr>
          <w:spacing w:val="20"/>
          <w:sz w:val="20"/>
        </w:rPr>
        <w:t> </w:t>
      </w:r>
      <w:r>
        <w:rPr/>
        <w:t>Colocación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Bandera</w:t>
      </w:r>
      <w:r>
        <w:rPr>
          <w:spacing w:val="-10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frentes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hogares</w:t>
      </w:r>
      <w:r>
        <w:rPr>
          <w:spacing w:val="-9"/>
        </w:rPr>
        <w:t> </w:t>
      </w:r>
      <w:r>
        <w:rPr/>
        <w:t>durante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meses</w:t>
      </w:r>
      <w:r>
        <w:rPr>
          <w:spacing w:val="-9"/>
        </w:rPr>
        <w:t> </w:t>
      </w:r>
      <w:r>
        <w:rPr/>
        <w:t>patrios.</w:t>
      </w:r>
    </w:p>
    <w:p>
      <w:pPr>
        <w:pStyle w:val="BodyText"/>
        <w:spacing w:line="360" w:lineRule="auto" w:before="138"/>
        <w:ind w:left="1192" w:right="512" w:hanging="721"/>
      </w:pPr>
      <w:r>
        <w:rPr/>
        <w:drawing>
          <wp:inline distT="0" distB="0" distL="0" distR="0">
            <wp:extent cx="127000" cy="118533"/>
            <wp:effectExtent l="0" t="0" r="0" b="0"/>
            <wp:docPr id="11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</w:t>
      </w:r>
      <w:r>
        <w:rPr>
          <w:spacing w:val="20"/>
          <w:sz w:val="20"/>
        </w:rPr>
        <w:t> </w:t>
      </w:r>
      <w:r>
        <w:rPr/>
        <w:t>Vía</w:t>
      </w:r>
      <w:r>
        <w:rPr>
          <w:spacing w:val="2"/>
        </w:rPr>
        <w:t> </w:t>
      </w:r>
      <w:r>
        <w:rPr/>
        <w:t>Crucis,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viernes</w:t>
      </w:r>
      <w:r>
        <w:rPr>
          <w:spacing w:val="4"/>
        </w:rPr>
        <w:t> </w:t>
      </w:r>
      <w:r>
        <w:rPr/>
        <w:t>Santos</w:t>
      </w:r>
      <w:r>
        <w:rPr>
          <w:spacing w:val="5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4"/>
        </w:rPr>
        <w:t> </w:t>
      </w:r>
      <w:r>
        <w:rPr/>
        <w:t>viernes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Cuaresma,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realizan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final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marzo</w:t>
      </w:r>
      <w:r>
        <w:rPr>
          <w:spacing w:val="2"/>
        </w:rPr>
        <w:t> </w:t>
      </w:r>
      <w:r>
        <w:rPr/>
        <w:t>o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principio</w:t>
      </w:r>
      <w:r>
        <w:rPr>
          <w:spacing w:val="-1"/>
        </w:rPr>
        <w:t> </w:t>
      </w:r>
      <w:r>
        <w:rPr/>
        <w:t>de abril.</w:t>
      </w:r>
    </w:p>
    <w:p>
      <w:pPr>
        <w:pStyle w:val="BodyText"/>
        <w:spacing w:line="360" w:lineRule="auto" w:before="1"/>
        <w:ind w:left="1192" w:right="512" w:hanging="721"/>
      </w:pPr>
      <w:r>
        <w:rPr/>
        <w:drawing>
          <wp:inline distT="0" distB="0" distL="0" distR="0">
            <wp:extent cx="127000" cy="118533"/>
            <wp:effectExtent l="0" t="0" r="0" b="0"/>
            <wp:docPr id="13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</w:t>
      </w:r>
      <w:r>
        <w:rPr>
          <w:spacing w:val="20"/>
          <w:sz w:val="20"/>
        </w:rPr>
        <w:t> </w:t>
      </w:r>
      <w:r>
        <w:rPr/>
        <w:t>Elaboración de habichuelas con dulce, maíz dulce (Chaca Dominicano) o arroz con dulce</w:t>
      </w:r>
      <w:r>
        <w:rPr>
          <w:spacing w:val="-57"/>
        </w:rPr>
        <w:t> </w:t>
      </w:r>
      <w:r>
        <w:rPr/>
        <w:t>para</w:t>
      </w:r>
      <w:r>
        <w:rPr>
          <w:spacing w:val="-2"/>
        </w:rPr>
        <w:t> </w:t>
      </w:r>
      <w:r>
        <w:rPr/>
        <w:t>compartir durante</w:t>
      </w:r>
      <w:r>
        <w:rPr>
          <w:spacing w:val="-2"/>
        </w:rPr>
        <w:t> </w:t>
      </w:r>
      <w:r>
        <w:rPr/>
        <w:t>la cuaresma.</w:t>
      </w:r>
    </w:p>
    <w:p>
      <w:pPr>
        <w:pStyle w:val="BodyText"/>
        <w:spacing w:line="360" w:lineRule="auto"/>
        <w:ind w:left="1192" w:right="505" w:hanging="721"/>
      </w:pPr>
      <w:r>
        <w:rPr/>
        <w:drawing>
          <wp:inline distT="0" distB="0" distL="0" distR="0">
            <wp:extent cx="127000" cy="118533"/>
            <wp:effectExtent l="0" t="0" r="0" b="0"/>
            <wp:docPr id="15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</w:t>
      </w:r>
      <w:r>
        <w:rPr>
          <w:spacing w:val="20"/>
          <w:sz w:val="20"/>
        </w:rPr>
        <w:t> </w:t>
      </w:r>
      <w:r>
        <w:rPr/>
        <w:t>Fiestas de Palo o Atabales, el 21 de enero y el día 29 de septiembre en conmemoración al</w:t>
      </w:r>
      <w:r>
        <w:rPr>
          <w:spacing w:val="-57"/>
        </w:rPr>
        <w:t> </w:t>
      </w:r>
      <w:r>
        <w:rPr/>
        <w:t>día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Altagracia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San Miguel.</w:t>
      </w:r>
    </w:p>
    <w:p>
      <w:pPr>
        <w:pStyle w:val="BodyText"/>
        <w:ind w:left="471"/>
      </w:pPr>
      <w:r>
        <w:rPr/>
        <w:drawing>
          <wp:inline distT="0" distB="0" distL="0" distR="0">
            <wp:extent cx="127000" cy="118533"/>
            <wp:effectExtent l="0" t="0" r="0" b="0"/>
            <wp:docPr id="17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</w:t>
      </w:r>
      <w:r>
        <w:rPr>
          <w:spacing w:val="20"/>
          <w:sz w:val="20"/>
        </w:rPr>
        <w:t> </w:t>
      </w:r>
      <w:r>
        <w:rPr/>
        <w:t>Aguinaldos</w:t>
      </w:r>
      <w:r>
        <w:rPr>
          <w:spacing w:val="-2"/>
        </w:rPr>
        <w:t> </w:t>
      </w:r>
      <w:r>
        <w:rPr/>
        <w:t>Navideños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 mes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diciembre.</w:t>
      </w:r>
    </w:p>
    <w:p>
      <w:pPr>
        <w:pStyle w:val="BodyText"/>
        <w:spacing w:line="360" w:lineRule="auto" w:before="138"/>
        <w:ind w:left="471" w:right="512"/>
      </w:pPr>
      <w:r>
        <w:rPr/>
        <w:drawing>
          <wp:inline distT="0" distB="0" distL="0" distR="0">
            <wp:extent cx="127000" cy="118533"/>
            <wp:effectExtent l="0" t="0" r="0" b="0"/>
            <wp:docPr id="19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</w:t>
      </w:r>
      <w:r>
        <w:rPr>
          <w:spacing w:val="20"/>
          <w:sz w:val="20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deportivas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béisbol,</w:t>
      </w:r>
      <w:r>
        <w:rPr>
          <w:spacing w:val="-2"/>
        </w:rPr>
        <w:t> </w:t>
      </w:r>
      <w:r>
        <w:rPr/>
        <w:t>competencias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voleibol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caminatas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ejercitarse. </w:t>
      </w:r>
      <w:r>
        <w:rPr/>
        <w:drawing>
          <wp:inline distT="0" distB="0" distL="0" distR="0">
            <wp:extent cx="127000" cy="118533"/>
            <wp:effectExtent l="0" t="0" r="0" b="0"/>
            <wp:docPr id="21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        </w:t>
      </w:r>
      <w:r>
        <w:rPr>
          <w:spacing w:val="-20"/>
        </w:rPr>
        <w:t> </w:t>
      </w:r>
      <w:r>
        <w:rPr/>
        <w:t>Visitas al</w:t>
      </w:r>
      <w:r>
        <w:rPr>
          <w:spacing w:val="-2"/>
        </w:rPr>
        <w:t> </w:t>
      </w:r>
      <w:r>
        <w:rPr/>
        <w:t>Santo Cerro.</w:t>
      </w:r>
    </w:p>
    <w:p>
      <w:pPr>
        <w:spacing w:after="0" w:line="360" w:lineRule="auto"/>
        <w:sectPr>
          <w:pgSz w:w="12240" w:h="16340"/>
          <w:pgMar w:top="1560" w:bottom="280" w:left="1400" w:right="540"/>
        </w:sectPr>
      </w:pPr>
    </w:p>
    <w:p>
      <w:pPr>
        <w:pStyle w:val="BodyText"/>
        <w:spacing w:before="2"/>
        <w:rPr>
          <w:sz w:val="17"/>
        </w:rPr>
      </w:pPr>
    </w:p>
    <w:p>
      <w:pPr>
        <w:spacing w:before="90"/>
        <w:ind w:left="471" w:right="0" w:firstLine="0"/>
        <w:jc w:val="left"/>
        <w:rPr>
          <w:sz w:val="24"/>
        </w:rPr>
      </w:pPr>
      <w:r>
        <w:rPr/>
        <w:drawing>
          <wp:inline distT="0" distB="0" distL="0" distR="0">
            <wp:extent cx="127000" cy="118533"/>
            <wp:effectExtent l="0" t="0" r="0" b="0"/>
            <wp:docPr id="23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</w:t>
      </w:r>
      <w:r>
        <w:rPr>
          <w:spacing w:val="20"/>
          <w:sz w:val="20"/>
        </w:rPr>
        <w:t> </w:t>
      </w:r>
      <w:r>
        <w:rPr>
          <w:sz w:val="24"/>
        </w:rPr>
        <w:t>Encuentros</w:t>
      </w:r>
      <w:r>
        <w:rPr>
          <w:spacing w:val="-15"/>
          <w:sz w:val="24"/>
        </w:rPr>
        <w:t> </w:t>
      </w:r>
      <w:r>
        <w:rPr>
          <w:sz w:val="24"/>
        </w:rPr>
        <w:t>matrimoniales.</w:t>
      </w:r>
    </w:p>
    <w:p>
      <w:pPr>
        <w:spacing w:before="139"/>
        <w:ind w:left="471" w:right="0" w:firstLine="0"/>
        <w:jc w:val="left"/>
        <w:rPr>
          <w:sz w:val="24"/>
        </w:rPr>
      </w:pPr>
      <w:r>
        <w:rPr/>
        <w:drawing>
          <wp:inline distT="0" distB="0" distL="0" distR="0">
            <wp:extent cx="127000" cy="118533"/>
            <wp:effectExtent l="0" t="0" r="0" b="0"/>
            <wp:docPr id="25" name="image3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 </w:t>
      </w:r>
      <w:r>
        <w:rPr>
          <w:spacing w:val="20"/>
          <w:sz w:val="20"/>
        </w:rPr>
        <w:t> </w:t>
      </w:r>
      <w:r>
        <w:rPr>
          <w:sz w:val="24"/>
        </w:rPr>
        <w:t>Excursiones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catedral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Higuey.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1"/>
        </w:numPr>
        <w:tabs>
          <w:tab w:pos="393" w:val="left" w:leader="none"/>
        </w:tabs>
        <w:spacing w:line="240" w:lineRule="auto" w:before="88" w:after="0"/>
        <w:ind w:left="392" w:right="0" w:hanging="281"/>
        <w:jc w:val="left"/>
      </w:pPr>
      <w:bookmarkStart w:name="_bookmark6" w:id="8"/>
      <w:bookmarkEnd w:id="8"/>
      <w:r>
        <w:rPr/>
        <w:t>LOS</w:t>
      </w:r>
      <w:r>
        <w:rPr>
          <w:spacing w:val="-1"/>
        </w:rPr>
        <w:t> </w:t>
      </w:r>
      <w:r>
        <w:rPr/>
        <w:t>ACTORES</w:t>
      </w:r>
      <w:r>
        <w:rPr>
          <w:sz w:val="24"/>
        </w:rPr>
        <w:t>:</w:t>
      </w:r>
    </w:p>
    <w:p>
      <w:pPr>
        <w:pStyle w:val="BodyText"/>
        <w:spacing w:before="9"/>
        <w:rPr>
          <w:b/>
          <w:sz w:val="40"/>
        </w:rPr>
      </w:pPr>
    </w:p>
    <w:p>
      <w:pPr>
        <w:pStyle w:val="BodyText"/>
        <w:ind w:left="112"/>
      </w:pPr>
      <w:r>
        <w:rPr/>
        <w:t>Los</w:t>
      </w:r>
      <w:r>
        <w:rPr>
          <w:spacing w:val="-1"/>
        </w:rPr>
        <w:t> </w:t>
      </w:r>
      <w:r>
        <w:rPr/>
        <w:t>actores</w:t>
      </w:r>
      <w:r>
        <w:rPr>
          <w:spacing w:val="-1"/>
        </w:rPr>
        <w:t> </w:t>
      </w:r>
      <w:r>
        <w:rPr/>
        <w:t>integrados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descentralización</w:t>
      </w:r>
      <w:r>
        <w:rPr>
          <w:spacing w:val="-1"/>
        </w:rPr>
        <w:t> </w:t>
      </w:r>
      <w:r>
        <w:rPr/>
        <w:t>según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aspectos</w:t>
      </w:r>
      <w:r>
        <w:rPr>
          <w:spacing w:val="-1"/>
        </w:rPr>
        <w:t> </w:t>
      </w:r>
      <w:r>
        <w:rPr/>
        <w:t>planteados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 marco</w:t>
      </w:r>
      <w:r>
        <w:rPr>
          <w:spacing w:val="2"/>
        </w:rPr>
        <w:t> </w:t>
      </w:r>
      <w:r>
        <w:rPr/>
        <w:t>legal</w:t>
      </w:r>
      <w:r>
        <w:rPr>
          <w:spacing w:val="-1"/>
        </w:rPr>
        <w:t> </w:t>
      </w:r>
      <w:r>
        <w:rPr/>
        <w:t>son:</w:t>
      </w:r>
    </w:p>
    <w:p>
      <w:pPr>
        <w:pStyle w:val="ListParagraph"/>
        <w:numPr>
          <w:ilvl w:val="2"/>
          <w:numId w:val="1"/>
        </w:numPr>
        <w:tabs>
          <w:tab w:pos="833" w:val="left" w:leader="none"/>
        </w:tabs>
        <w:spacing w:line="240" w:lineRule="auto" w:before="138" w:after="0"/>
        <w:ind w:left="832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director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centro educativo en</w:t>
      </w:r>
      <w:r>
        <w:rPr>
          <w:spacing w:val="-2"/>
          <w:sz w:val="24"/>
        </w:rPr>
        <w:t> </w:t>
      </w:r>
      <w:r>
        <w:rPr>
          <w:sz w:val="24"/>
        </w:rPr>
        <w:t>asamblea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centro.</w:t>
      </w:r>
    </w:p>
    <w:p>
      <w:pPr>
        <w:pStyle w:val="ListParagraph"/>
        <w:numPr>
          <w:ilvl w:val="2"/>
          <w:numId w:val="1"/>
        </w:numPr>
        <w:tabs>
          <w:tab w:pos="833" w:val="left" w:leader="none"/>
        </w:tabs>
        <w:spacing w:line="240" w:lineRule="auto" w:before="138" w:after="0"/>
        <w:ind w:left="832" w:right="0" w:hanging="361"/>
        <w:jc w:val="left"/>
        <w:rPr>
          <w:sz w:val="24"/>
        </w:rPr>
      </w:pP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maestros</w:t>
      </w:r>
      <w:r>
        <w:rPr>
          <w:spacing w:val="-1"/>
          <w:sz w:val="24"/>
        </w:rPr>
        <w:t> </w:t>
      </w:r>
      <w:r>
        <w:rPr>
          <w:sz w:val="24"/>
        </w:rPr>
        <w:t>elegidos por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Asamblea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Maestros</w:t>
      </w:r>
    </w:p>
    <w:p>
      <w:pPr>
        <w:pStyle w:val="ListParagraph"/>
        <w:numPr>
          <w:ilvl w:val="2"/>
          <w:numId w:val="1"/>
        </w:numPr>
        <w:tabs>
          <w:tab w:pos="833" w:val="left" w:leader="none"/>
        </w:tabs>
        <w:spacing w:line="360" w:lineRule="auto" w:before="138" w:after="0"/>
        <w:ind w:left="832" w:right="511" w:hanging="360"/>
        <w:jc w:val="left"/>
        <w:rPr>
          <w:sz w:val="24"/>
        </w:rPr>
      </w:pPr>
      <w:r>
        <w:rPr>
          <w:sz w:val="24"/>
        </w:rPr>
        <w:t>Dos</w:t>
      </w:r>
      <w:r>
        <w:rPr>
          <w:spacing w:val="11"/>
          <w:sz w:val="24"/>
        </w:rPr>
        <w:t> </w:t>
      </w:r>
      <w:r>
        <w:rPr>
          <w:sz w:val="24"/>
        </w:rPr>
        <w:t>representantes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la</w:t>
      </w:r>
      <w:r>
        <w:rPr>
          <w:spacing w:val="9"/>
          <w:sz w:val="24"/>
        </w:rPr>
        <w:t> </w:t>
      </w:r>
      <w:r>
        <w:rPr>
          <w:sz w:val="24"/>
        </w:rPr>
        <w:t>Asociación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Padres,</w:t>
      </w:r>
      <w:r>
        <w:rPr>
          <w:spacing w:val="11"/>
          <w:sz w:val="24"/>
        </w:rPr>
        <w:t> </w:t>
      </w:r>
      <w:r>
        <w:rPr>
          <w:sz w:val="24"/>
        </w:rPr>
        <w:t>Madres,</w:t>
      </w:r>
      <w:r>
        <w:rPr>
          <w:spacing w:val="11"/>
          <w:sz w:val="24"/>
        </w:rPr>
        <w:t> </w:t>
      </w:r>
      <w:r>
        <w:rPr>
          <w:sz w:val="24"/>
        </w:rPr>
        <w:t>Tutores</w:t>
      </w:r>
      <w:r>
        <w:rPr>
          <w:spacing w:val="13"/>
          <w:sz w:val="24"/>
        </w:rPr>
        <w:t> </w:t>
      </w: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sz w:val="24"/>
        </w:rPr>
        <w:t>Amigos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z w:val="24"/>
        </w:rPr>
        <w:t>escuela</w:t>
      </w:r>
      <w:r>
        <w:rPr>
          <w:spacing w:val="9"/>
          <w:sz w:val="24"/>
        </w:rPr>
        <w:t> </w:t>
      </w:r>
      <w:r>
        <w:rPr>
          <w:sz w:val="24"/>
        </w:rPr>
        <w:t>del</w:t>
      </w:r>
      <w:r>
        <w:rPr>
          <w:spacing w:val="-57"/>
          <w:sz w:val="24"/>
        </w:rPr>
        <w:t> </w:t>
      </w:r>
      <w:r>
        <w:rPr>
          <w:sz w:val="24"/>
        </w:rPr>
        <w:t>centro.</w:t>
      </w:r>
    </w:p>
    <w:p>
      <w:pPr>
        <w:pStyle w:val="ListParagraph"/>
        <w:numPr>
          <w:ilvl w:val="2"/>
          <w:numId w:val="1"/>
        </w:numPr>
        <w:tabs>
          <w:tab w:pos="833" w:val="left" w:leader="none"/>
        </w:tabs>
        <w:spacing w:line="360" w:lineRule="auto" w:before="0" w:after="0"/>
        <w:ind w:left="832" w:right="512" w:hanging="360"/>
        <w:jc w:val="left"/>
        <w:rPr>
          <w:sz w:val="24"/>
        </w:rPr>
      </w:pPr>
      <w:r>
        <w:rPr>
          <w:sz w:val="24"/>
        </w:rPr>
        <w:t>Un docente elegido por la Asociación de Padres, Madres, Tutores y Amigos de la escuela del</w:t>
      </w:r>
      <w:r>
        <w:rPr>
          <w:spacing w:val="-57"/>
          <w:sz w:val="24"/>
        </w:rPr>
        <w:t> </w:t>
      </w:r>
      <w:r>
        <w:rPr>
          <w:sz w:val="24"/>
        </w:rPr>
        <w:t>centro.</w:t>
      </w:r>
    </w:p>
    <w:p>
      <w:pPr>
        <w:pStyle w:val="BodyText"/>
        <w:spacing w:line="360" w:lineRule="auto"/>
        <w:ind w:left="112" w:right="505"/>
      </w:pPr>
      <w:r>
        <w:rPr>
          <w:spacing w:val="-1"/>
        </w:rPr>
        <w:t>Estos</w:t>
      </w:r>
      <w:r>
        <w:rPr>
          <w:spacing w:val="-10"/>
        </w:rPr>
        <w:t> </w:t>
      </w:r>
      <w:r>
        <w:rPr>
          <w:spacing w:val="-1"/>
        </w:rPr>
        <w:t>actores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han</w:t>
      </w:r>
      <w:r>
        <w:rPr>
          <w:spacing w:val="-11"/>
        </w:rPr>
        <w:t> </w:t>
      </w:r>
      <w:r>
        <w:rPr>
          <w:spacing w:val="-1"/>
        </w:rPr>
        <w:t>integrado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manera</w:t>
      </w:r>
      <w:r>
        <w:rPr>
          <w:spacing w:val="-11"/>
        </w:rPr>
        <w:t> </w:t>
      </w:r>
      <w:r>
        <w:rPr/>
        <w:t>activa</w:t>
      </w:r>
      <w:r>
        <w:rPr>
          <w:spacing w:val="-7"/>
        </w:rPr>
        <w:t> </w:t>
      </w:r>
      <w:r>
        <w:rPr/>
        <w:t>y</w:t>
      </w:r>
      <w:r>
        <w:rPr>
          <w:spacing w:val="-15"/>
        </w:rPr>
        <w:t> </w:t>
      </w:r>
      <w:r>
        <w:rPr/>
        <w:t>participativa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acuerdo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lo</w:t>
      </w:r>
      <w:r>
        <w:rPr>
          <w:spacing w:val="-11"/>
        </w:rPr>
        <w:t> </w:t>
      </w:r>
      <w:r>
        <w:rPr/>
        <w:t>establecido</w:t>
      </w:r>
      <w:r>
        <w:rPr>
          <w:spacing w:val="-6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marco</w:t>
      </w:r>
      <w:r>
        <w:rPr>
          <w:spacing w:val="-57"/>
        </w:rPr>
        <w:t> </w:t>
      </w:r>
      <w:r>
        <w:rPr/>
        <w:t>legal</w:t>
      </w:r>
      <w:r>
        <w:rPr>
          <w:spacing w:val="-3"/>
        </w:rPr>
        <w:t> </w:t>
      </w:r>
      <w:r>
        <w:rPr/>
        <w:t>de la</w:t>
      </w:r>
      <w:r>
        <w:rPr>
          <w:spacing w:val="-2"/>
        </w:rPr>
        <w:t> </w:t>
      </w:r>
      <w:r>
        <w:rPr/>
        <w:t>Ordenanza</w:t>
      </w:r>
      <w:r>
        <w:rPr>
          <w:spacing w:val="-1"/>
        </w:rPr>
        <w:t> </w:t>
      </w:r>
      <w:r>
        <w:rPr/>
        <w:t>02-2018 que</w:t>
      </w:r>
      <w:r>
        <w:rPr>
          <w:spacing w:val="-1"/>
        </w:rPr>
        <w:t> </w:t>
      </w:r>
      <w:r>
        <w:rPr/>
        <w:t>establece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Reglamento de</w:t>
      </w:r>
      <w:r>
        <w:rPr>
          <w:spacing w:val="-1"/>
        </w:rPr>
        <w:t> </w:t>
      </w:r>
      <w:r>
        <w:rPr/>
        <w:t>las Juntas</w:t>
      </w:r>
      <w:r>
        <w:rPr>
          <w:spacing w:val="-1"/>
        </w:rPr>
        <w:t> </w:t>
      </w:r>
      <w:r>
        <w:rPr/>
        <w:t>Descentralizadas.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1"/>
        </w:numPr>
        <w:tabs>
          <w:tab w:pos="463" w:val="left" w:leader="none"/>
        </w:tabs>
        <w:spacing w:line="240" w:lineRule="auto" w:before="0" w:after="0"/>
        <w:ind w:left="462" w:right="0" w:hanging="351"/>
        <w:jc w:val="left"/>
      </w:pPr>
      <w:bookmarkStart w:name="_bookmark7" w:id="9"/>
      <w:bookmarkEnd w:id="9"/>
      <w:r>
        <w:rPr/>
        <w:t>MARCO</w:t>
      </w:r>
      <w:r>
        <w:rPr>
          <w:spacing w:val="-2"/>
        </w:rPr>
        <w:t> </w:t>
      </w:r>
      <w:r>
        <w:rPr/>
        <w:t>NORMATIVO</w:t>
      </w:r>
      <w:r>
        <w:rPr>
          <w:sz w:val="24"/>
        </w:rPr>
        <w:t>:</w:t>
      </w:r>
    </w:p>
    <w:p>
      <w:pPr>
        <w:pStyle w:val="BodyText"/>
        <w:spacing w:before="10"/>
        <w:rPr>
          <w:b/>
          <w:sz w:val="40"/>
        </w:rPr>
      </w:pPr>
    </w:p>
    <w:p>
      <w:pPr>
        <w:pStyle w:val="BodyText"/>
        <w:spacing w:line="360" w:lineRule="auto"/>
        <w:ind w:left="112" w:right="505"/>
      </w:pPr>
      <w:r>
        <w:rPr/>
        <w:t>Según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Constitución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República</w:t>
      </w:r>
      <w:r>
        <w:rPr>
          <w:spacing w:val="7"/>
        </w:rPr>
        <w:t> </w:t>
      </w:r>
      <w:r>
        <w:rPr/>
        <w:t>Dominicana</w:t>
      </w:r>
      <w:r>
        <w:rPr>
          <w:spacing w:val="8"/>
        </w:rPr>
        <w:t> </w:t>
      </w:r>
      <w:r>
        <w:rPr/>
        <w:t>sobre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Ley</w:t>
      </w:r>
      <w:r>
        <w:rPr>
          <w:spacing w:val="3"/>
        </w:rPr>
        <w:t> </w:t>
      </w:r>
      <w:r>
        <w:rPr/>
        <w:t>de</w:t>
      </w:r>
      <w:r>
        <w:rPr>
          <w:spacing w:val="9"/>
        </w:rPr>
        <w:t> </w:t>
      </w:r>
      <w:r>
        <w:rPr/>
        <w:t>Educación</w:t>
      </w:r>
      <w:r>
        <w:rPr>
          <w:spacing w:val="7"/>
        </w:rPr>
        <w:t> </w:t>
      </w:r>
      <w:r>
        <w:rPr/>
        <w:t>66-97,</w:t>
      </w:r>
      <w:r>
        <w:rPr>
          <w:spacing w:val="6"/>
        </w:rPr>
        <w:t> </w:t>
      </w:r>
      <w:r>
        <w:rPr/>
        <w:t>Ordenanzas</w:t>
      </w:r>
      <w:r>
        <w:rPr>
          <w:spacing w:val="11"/>
        </w:rPr>
        <w:t> </w:t>
      </w:r>
      <w:r>
        <w:rPr/>
        <w:t>y</w:t>
      </w:r>
      <w:r>
        <w:rPr>
          <w:spacing w:val="-57"/>
        </w:rPr>
        <w:t> </w:t>
      </w:r>
      <w:r>
        <w:rPr/>
        <w:t>la</w:t>
      </w:r>
      <w:r>
        <w:rPr>
          <w:spacing w:val="-3"/>
        </w:rPr>
        <w:t> </w:t>
      </w:r>
      <w:r>
        <w:rPr/>
        <w:t>base</w:t>
      </w:r>
      <w:r>
        <w:rPr>
          <w:spacing w:val="-1"/>
        </w:rPr>
        <w:t> </w:t>
      </w:r>
      <w:r>
        <w:rPr/>
        <w:t>legal</w:t>
      </w:r>
      <w:r>
        <w:rPr>
          <w:spacing w:val="-2"/>
        </w:rPr>
        <w:t> </w:t>
      </w:r>
      <w:r>
        <w:rPr/>
        <w:t>donde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fundamenta el modelo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Descentralización Educativa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los siguientes: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2" w:right="507"/>
        <w:jc w:val="both"/>
      </w:pPr>
      <w:r>
        <w:rPr/>
        <w:t>La Ordenanza No. 02-20l8 establece el Reglamento de las Juntas Descentralizadas a nivel Regional,</w:t>
      </w:r>
      <w:r>
        <w:rPr>
          <w:spacing w:val="1"/>
        </w:rPr>
        <w:t> </w:t>
      </w:r>
      <w:r>
        <w:rPr/>
        <w:t>Distrital</w:t>
      </w:r>
      <w:r>
        <w:rPr>
          <w:spacing w:val="-1"/>
        </w:rPr>
        <w:t> </w:t>
      </w:r>
      <w:r>
        <w:rPr/>
        <w:t>y</w:t>
      </w:r>
      <w:r>
        <w:rPr>
          <w:spacing w:val="-10"/>
        </w:rPr>
        <w:t> </w:t>
      </w:r>
      <w:r>
        <w:rPr/>
        <w:t>local</w:t>
      </w:r>
      <w:r>
        <w:rPr>
          <w:spacing w:val="-5"/>
        </w:rPr>
        <w:t> </w:t>
      </w:r>
      <w:r>
        <w:rPr/>
        <w:t>(Centros,</w:t>
      </w:r>
      <w:r>
        <w:rPr>
          <w:spacing w:val="-6"/>
        </w:rPr>
        <w:t> </w:t>
      </w:r>
      <w:r>
        <w:rPr/>
        <w:t>Planteles</w:t>
      </w:r>
      <w:r>
        <w:rPr>
          <w:spacing w:val="-1"/>
        </w:rPr>
        <w:t> </w:t>
      </w:r>
      <w:r>
        <w:rPr/>
        <w:t>y</w:t>
      </w:r>
      <w:r>
        <w:rPr>
          <w:spacing w:val="-9"/>
        </w:rPr>
        <w:t> </w:t>
      </w:r>
      <w:r>
        <w:rPr/>
        <w:t>Redes</w:t>
      </w:r>
      <w:r>
        <w:rPr>
          <w:spacing w:val="-5"/>
        </w:rPr>
        <w:t> </w:t>
      </w:r>
      <w:r>
        <w:rPr/>
        <w:t>rurales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educativa)</w:t>
      </w:r>
      <w:r>
        <w:rPr>
          <w:spacing w:val="-1"/>
        </w:rPr>
        <w:t> </w:t>
      </w:r>
      <w:r>
        <w:rPr/>
        <w:t>y</w:t>
      </w:r>
      <w:r>
        <w:rPr>
          <w:spacing w:val="-8"/>
        </w:rPr>
        <w:t> </w:t>
      </w:r>
      <w:r>
        <w:rPr/>
        <w:t>modifica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Ordenanza</w:t>
      </w:r>
      <w:r>
        <w:rPr>
          <w:spacing w:val="2"/>
        </w:rPr>
        <w:t> </w:t>
      </w:r>
      <w:r>
        <w:rPr/>
        <w:t>N.</w:t>
      </w:r>
      <w:r>
        <w:rPr>
          <w:spacing w:val="-58"/>
        </w:rPr>
        <w:t> </w:t>
      </w:r>
      <w:r>
        <w:rPr/>
        <w:t>2-2008.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12" w:right="512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</w:t>
      </w:r>
      <w:r>
        <w:rPr>
          <w:spacing w:val="1"/>
        </w:rPr>
        <w:t> </w:t>
      </w:r>
      <w:r>
        <w:rPr/>
        <w:t>Dominicana,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141,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>
          <w:spacing w:val="-1"/>
        </w:rPr>
        <w:t>Organismos</w:t>
      </w:r>
      <w:r>
        <w:rPr>
          <w:spacing w:val="-10"/>
        </w:rPr>
        <w:t> </w:t>
      </w:r>
      <w:r>
        <w:rPr>
          <w:spacing w:val="-1"/>
        </w:rPr>
        <w:t>Autónomos</w:t>
      </w:r>
      <w:r>
        <w:rPr>
          <w:spacing w:val="-6"/>
        </w:rPr>
        <w:t> </w:t>
      </w:r>
      <w:r>
        <w:rPr/>
        <w:t>y</w:t>
      </w:r>
      <w:r>
        <w:rPr>
          <w:spacing w:val="-15"/>
        </w:rPr>
        <w:t> </w:t>
      </w:r>
      <w:r>
        <w:rPr/>
        <w:t>Descentralizados.</w:t>
      </w:r>
      <w:r>
        <w:rPr>
          <w:spacing w:val="-10"/>
        </w:rPr>
        <w:t> </w:t>
      </w:r>
      <w:r>
        <w:rPr/>
        <w:t>Basado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7"/>
        </w:rPr>
        <w:t> </w:t>
      </w:r>
      <w:r>
        <w:rPr/>
        <w:t>mismo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15"/>
        </w:rPr>
        <w:t> </w:t>
      </w:r>
      <w:r>
        <w:rPr/>
        <w:t>creará</w:t>
      </w:r>
      <w:r>
        <w:rPr>
          <w:spacing w:val="-12"/>
        </w:rPr>
        <w:t> </w:t>
      </w:r>
      <w:r>
        <w:rPr/>
        <w:t>organismos</w:t>
      </w:r>
      <w:r>
        <w:rPr>
          <w:spacing w:val="-10"/>
        </w:rPr>
        <w:t> </w:t>
      </w:r>
      <w:r>
        <w:rPr/>
        <w:t>autónomos</w:t>
      </w:r>
      <w:r>
        <w:rPr>
          <w:spacing w:val="-58"/>
        </w:rPr>
        <w:t> </w:t>
      </w:r>
      <w:r>
        <w:rPr/>
        <w:t>y descentralizados en el Estado, provistos de personalidad jurídica, con autonomía administrativa,</w:t>
      </w:r>
      <w:r>
        <w:rPr>
          <w:spacing w:val="1"/>
        </w:rPr>
        <w:t> </w:t>
      </w:r>
      <w:r>
        <w:rPr/>
        <w:t>financiera</w:t>
      </w:r>
      <w:r>
        <w:rPr>
          <w:spacing w:val="-5"/>
        </w:rPr>
        <w:t> </w:t>
      </w:r>
      <w:r>
        <w:rPr/>
        <w:t>y</w:t>
      </w:r>
      <w:r>
        <w:rPr>
          <w:spacing w:val="-10"/>
        </w:rPr>
        <w:t> </w:t>
      </w:r>
      <w:r>
        <w:rPr/>
        <w:t>técnica.</w:t>
      </w:r>
      <w:r>
        <w:rPr>
          <w:spacing w:val="-6"/>
        </w:rPr>
        <w:t> </w:t>
      </w:r>
      <w:r>
        <w:rPr/>
        <w:t>Estos</w:t>
      </w:r>
      <w:r>
        <w:rPr>
          <w:spacing w:val="-7"/>
        </w:rPr>
        <w:t> </w:t>
      </w:r>
      <w:r>
        <w:rPr/>
        <w:t>organismos</w:t>
      </w:r>
      <w:r>
        <w:rPr>
          <w:spacing w:val="-7"/>
        </w:rPr>
        <w:t> </w:t>
      </w:r>
      <w:r>
        <w:rPr/>
        <w:t>estarán</w:t>
      </w:r>
      <w:r>
        <w:rPr>
          <w:spacing w:val="-7"/>
        </w:rPr>
        <w:t> </w:t>
      </w:r>
      <w:r>
        <w:rPr/>
        <w:t>adscritos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sector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administración</w:t>
      </w:r>
      <w:r>
        <w:rPr>
          <w:spacing w:val="-7"/>
        </w:rPr>
        <w:t> </w:t>
      </w:r>
      <w:r>
        <w:rPr/>
        <w:t>compatible</w:t>
      </w:r>
      <w:r>
        <w:rPr>
          <w:spacing w:val="-6"/>
        </w:rPr>
        <w:t> </w:t>
      </w:r>
      <w:r>
        <w:rPr/>
        <w:t>con</w:t>
      </w:r>
      <w:r>
        <w:rPr>
          <w:spacing w:val="-58"/>
        </w:rPr>
        <w:t> </w:t>
      </w:r>
      <w:r>
        <w:rPr/>
        <w:t>su</w:t>
      </w:r>
      <w:r>
        <w:rPr>
          <w:spacing w:val="-1"/>
        </w:rPr>
        <w:t> </w:t>
      </w:r>
      <w:r>
        <w:rPr/>
        <w:t>actividad,</w:t>
      </w:r>
      <w:r>
        <w:rPr>
          <w:spacing w:val="-1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vigilancia de</w:t>
      </w:r>
      <w:r>
        <w:rPr>
          <w:spacing w:val="-1"/>
        </w:rPr>
        <w:t> </w:t>
      </w:r>
      <w:r>
        <w:rPr/>
        <w:t>la ministra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ministro</w:t>
      </w:r>
      <w:r>
        <w:rPr>
          <w:spacing w:val="1"/>
        </w:rPr>
        <w:t> </w:t>
      </w:r>
      <w:r>
        <w:rPr/>
        <w:t>titular del</w:t>
      </w:r>
      <w:r>
        <w:rPr>
          <w:spacing w:val="-2"/>
        </w:rPr>
        <w:t> </w:t>
      </w:r>
      <w:r>
        <w:rPr/>
        <w:t>sector.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12" w:right="512"/>
        <w:jc w:val="both"/>
      </w:pP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Ley</w:t>
      </w:r>
      <w:r>
        <w:rPr>
          <w:spacing w:val="-17"/>
        </w:rPr>
        <w:t> </w:t>
      </w:r>
      <w:r>
        <w:rPr>
          <w:spacing w:val="-1"/>
        </w:rPr>
        <w:t>General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Educación</w:t>
      </w:r>
      <w:r>
        <w:rPr>
          <w:spacing w:val="-11"/>
        </w:rPr>
        <w:t> </w:t>
      </w:r>
      <w:r>
        <w:rPr/>
        <w:t>66'97,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Art.</w:t>
      </w:r>
      <w:r>
        <w:rPr>
          <w:spacing w:val="-12"/>
        </w:rPr>
        <w:t> </w:t>
      </w:r>
      <w:r>
        <w:rPr/>
        <w:t>No.</w:t>
      </w:r>
      <w:r>
        <w:rPr>
          <w:spacing w:val="-12"/>
        </w:rPr>
        <w:t> </w:t>
      </w:r>
      <w:r>
        <w:rPr/>
        <w:t>93,</w:t>
      </w:r>
      <w:r>
        <w:rPr>
          <w:spacing w:val="-11"/>
        </w:rPr>
        <w:t> </w:t>
      </w:r>
      <w:r>
        <w:rPr/>
        <w:t>numeral</w:t>
      </w:r>
      <w:r>
        <w:rPr>
          <w:spacing w:val="-9"/>
        </w:rPr>
        <w:t> </w:t>
      </w:r>
      <w:r>
        <w:rPr/>
        <w:t>III,</w:t>
      </w:r>
      <w:r>
        <w:rPr>
          <w:spacing w:val="-11"/>
        </w:rPr>
        <w:t> </w:t>
      </w:r>
      <w:r>
        <w:rPr/>
        <w:t>establece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estructura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Juntas</w:t>
      </w:r>
      <w:r>
        <w:rPr>
          <w:spacing w:val="-58"/>
        </w:rPr>
        <w:t> </w:t>
      </w:r>
      <w:r>
        <w:rPr/>
        <w:t>Regionales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Juntas</w:t>
      </w:r>
      <w:r>
        <w:rPr>
          <w:spacing w:val="-1"/>
        </w:rPr>
        <w:t> </w:t>
      </w:r>
      <w:r>
        <w:rPr/>
        <w:t>distritales</w:t>
      </w:r>
      <w:r>
        <w:rPr>
          <w:spacing w:val="-1"/>
        </w:rPr>
        <w:t> </w:t>
      </w:r>
      <w:r>
        <w:rPr/>
        <w:t>de educación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Juntas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Centros</w:t>
      </w:r>
      <w:r>
        <w:rPr>
          <w:spacing w:val="2"/>
        </w:rPr>
        <w:t> </w:t>
      </w:r>
      <w:r>
        <w:rPr/>
        <w:t>Educativos.</w:t>
      </w:r>
    </w:p>
    <w:p>
      <w:pPr>
        <w:spacing w:after="0" w:line="360" w:lineRule="auto"/>
        <w:jc w:val="both"/>
        <w:sectPr>
          <w:pgSz w:w="12240" w:h="16340"/>
          <w:pgMar w:top="1560" w:bottom="280" w:left="1400" w:right="540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90"/>
        <w:ind w:left="112" w:right="514"/>
        <w:jc w:val="both"/>
      </w:pPr>
      <w:r>
        <w:rPr/>
        <w:t>La Ley General de Educación No. 66-97, en su artículo 102, ordena que la descentralización de las</w:t>
      </w:r>
      <w:r>
        <w:rPr>
          <w:spacing w:val="1"/>
        </w:rPr>
        <w:t> </w:t>
      </w:r>
      <w:r>
        <w:rPr/>
        <w:t>funciones y servicios de la educación se establezca como una estrategia progresiva y gradual del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 dominicano.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12" w:right="510"/>
        <w:jc w:val="both"/>
      </w:pP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12"/>
        </w:rPr>
        <w:t> </w:t>
      </w:r>
      <w:r>
        <w:rPr/>
        <w:t>General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No.</w:t>
      </w:r>
      <w:r>
        <w:rPr>
          <w:spacing w:val="-8"/>
        </w:rPr>
        <w:t> </w:t>
      </w:r>
      <w:r>
        <w:rPr/>
        <w:t>66-97,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103,</w:t>
      </w:r>
      <w:r>
        <w:rPr>
          <w:spacing w:val="-9"/>
        </w:rPr>
        <w:t> </w:t>
      </w:r>
      <w:r>
        <w:rPr/>
        <w:t>establece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Ministerio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58"/>
        </w:rPr>
        <w:t> </w:t>
      </w:r>
      <w:r>
        <w:rPr/>
        <w:t>descentralizará la ejecución de funciones, servicios, programas y proyectos definidos en el marco de</w:t>
      </w:r>
      <w:r>
        <w:rPr>
          <w:spacing w:val="-57"/>
        </w:rPr>
        <w:t> </w:t>
      </w:r>
      <w:r>
        <w:rPr/>
        <w:t>esta ley y sus reglamentos. En este orden, deberá garantizar una mayor democratización del sistema</w:t>
      </w:r>
      <w:r>
        <w:rPr>
          <w:spacing w:val="1"/>
        </w:rPr>
        <w:t> </w:t>
      </w:r>
      <w:r>
        <w:rPr/>
        <w:t>educativo, la participación y el consenso, una mayor equidad en la prestación de los servicios y</w:t>
      </w:r>
      <w:r>
        <w:rPr>
          <w:spacing w:val="1"/>
        </w:rPr>
        <w:t> </w:t>
      </w:r>
      <w:r>
        <w:rPr/>
        <w:t>garantizará</w:t>
      </w:r>
      <w:r>
        <w:rPr>
          <w:spacing w:val="-2"/>
        </w:rPr>
        <w:t> </w:t>
      </w:r>
      <w:r>
        <w:rPr/>
        <w:t>una</w:t>
      </w:r>
      <w:r>
        <w:rPr>
          <w:spacing w:val="1"/>
        </w:rPr>
        <w:t> </w:t>
      </w:r>
      <w:r>
        <w:rPr/>
        <w:t>mayor eficiencia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calidad</w:t>
      </w:r>
      <w:r>
        <w:rPr>
          <w:spacing w:val="-1"/>
        </w:rPr>
        <w:t> </w:t>
      </w:r>
      <w:r>
        <w:rPr/>
        <w:t>en la educación.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2" w:right="512"/>
        <w:jc w:val="both"/>
      </w:pPr>
      <w:r>
        <w:rPr/>
        <w:t>La Ley General de Educación No. 66-97, en su artículo 104, establece que la descentralización se</w:t>
      </w:r>
      <w:r>
        <w:rPr>
          <w:spacing w:val="1"/>
        </w:rPr>
        <w:t> </w:t>
      </w:r>
      <w:r>
        <w:rPr/>
        <w:t>realizará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estructuras</w:t>
      </w:r>
      <w:r>
        <w:rPr>
          <w:spacing w:val="-7"/>
        </w:rPr>
        <w:t> </w:t>
      </w:r>
      <w:r>
        <w:rPr/>
        <w:t>administrativas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nivel</w:t>
      </w:r>
      <w:r>
        <w:rPr>
          <w:spacing w:val="-9"/>
        </w:rPr>
        <w:t> </w:t>
      </w:r>
      <w:r>
        <w:rPr/>
        <w:t>central,</w:t>
      </w:r>
      <w:r>
        <w:rPr>
          <w:spacing w:val="-8"/>
        </w:rPr>
        <w:t> </w:t>
      </w:r>
      <w:r>
        <w:rPr/>
        <w:t>regional,</w:t>
      </w:r>
      <w:r>
        <w:rPr>
          <w:spacing w:val="-7"/>
        </w:rPr>
        <w:t> </w:t>
      </w:r>
      <w:r>
        <w:rPr/>
        <w:t>distrital</w:t>
      </w:r>
      <w:r>
        <w:rPr>
          <w:spacing w:val="-5"/>
        </w:rPr>
        <w:t> </w:t>
      </w:r>
      <w:r>
        <w:rPr/>
        <w:t>y</w:t>
      </w:r>
      <w:r>
        <w:rPr>
          <w:spacing w:val="-12"/>
        </w:rPr>
        <w:t> </w:t>
      </w:r>
      <w:r>
        <w:rPr/>
        <w:t>local.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incorpora</w:t>
      </w:r>
      <w:r>
        <w:rPr>
          <w:spacing w:val="-8"/>
        </w:rPr>
        <w:t> </w:t>
      </w:r>
      <w:r>
        <w:rPr/>
        <w:t>en</w:t>
      </w:r>
      <w:r>
        <w:rPr>
          <w:spacing w:val="-58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 órganos de</w:t>
      </w:r>
      <w:r>
        <w:rPr>
          <w:spacing w:val="-1"/>
        </w:rPr>
        <w:t> </w:t>
      </w:r>
      <w:r>
        <w:rPr/>
        <w:t>gestión, una representación</w:t>
      </w:r>
      <w:r>
        <w:rPr>
          <w:spacing w:val="-1"/>
        </w:rPr>
        <w:t> </w:t>
      </w:r>
      <w:r>
        <w:rPr/>
        <w:t>directa de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comunidades.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12" w:right="517"/>
        <w:jc w:val="both"/>
      </w:pPr>
      <w:r>
        <w:rPr/>
        <w:t>La Ley General de Educación No. 66-97, en su artículo 105, establece que se crean las Juntas</w:t>
      </w:r>
      <w:r>
        <w:rPr>
          <w:spacing w:val="1"/>
        </w:rPr>
        <w:t> </w:t>
      </w:r>
      <w:r>
        <w:rPr/>
        <w:t>Regionales, Distritales y de Centro Educativo como órganos descentralizados de gestión educativa</w:t>
      </w:r>
      <w:r>
        <w:rPr>
          <w:spacing w:val="1"/>
        </w:rPr>
        <w:t> </w:t>
      </w:r>
      <w:r>
        <w:rPr/>
        <w:t>que tendrán como función velar por la aplicación de las políticas educativas emanadas del Consejo</w:t>
      </w:r>
      <w:r>
        <w:rPr>
          <w:spacing w:val="1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 Educación.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1"/>
          <w:numId w:val="1"/>
        </w:numPr>
        <w:tabs>
          <w:tab w:pos="393" w:val="left" w:leader="none"/>
        </w:tabs>
        <w:spacing w:line="240" w:lineRule="auto" w:before="0" w:after="0"/>
        <w:ind w:left="392" w:right="0" w:hanging="281"/>
        <w:jc w:val="left"/>
      </w:pPr>
      <w:bookmarkStart w:name="_bookmark8" w:id="10"/>
      <w:bookmarkEnd w:id="10"/>
      <w:r>
        <w:rPr>
          <w:b w:val="0"/>
        </w:rPr>
      </w:r>
      <w:bookmarkStart w:name="_bookmark8" w:id="11"/>
      <w:bookmarkEnd w:id="11"/>
      <w:r>
        <w:rPr/>
        <w:t>MARCO</w:t>
      </w:r>
      <w:r>
        <w:rPr>
          <w:spacing w:val="-4"/>
        </w:rPr>
        <w:t> </w:t>
      </w:r>
      <w:r>
        <w:rPr/>
        <w:t>HISTÓRICO</w:t>
      </w:r>
      <w:r>
        <w:rPr>
          <w:sz w:val="24"/>
        </w:rPr>
        <w:t>:</w:t>
      </w:r>
    </w:p>
    <w:p>
      <w:pPr>
        <w:pStyle w:val="BodyText"/>
        <w:spacing w:before="8"/>
        <w:rPr>
          <w:b/>
          <w:sz w:val="40"/>
        </w:rPr>
      </w:pPr>
    </w:p>
    <w:p>
      <w:pPr>
        <w:pStyle w:val="BodyText"/>
        <w:spacing w:line="360" w:lineRule="auto"/>
        <w:ind w:left="472" w:right="511"/>
        <w:jc w:val="both"/>
      </w:pPr>
      <w:r>
        <w:rPr/>
        <w:t>A partir del año 2008 con la Ordenanza Nº 02/2008 se establece el Reglamento de las Juntas</w:t>
      </w:r>
      <w:r>
        <w:rPr>
          <w:spacing w:val="1"/>
        </w:rPr>
        <w:t> </w:t>
      </w:r>
      <w:r>
        <w:rPr/>
        <w:t>Descentralizadas a nivel Regional, Distrital y Local (centros, planteles y redes rurales de Gestión</w:t>
      </w:r>
      <w:r>
        <w:rPr>
          <w:spacing w:val="-57"/>
        </w:rPr>
        <w:t> </w:t>
      </w:r>
      <w:r>
        <w:rPr/>
        <w:t>Educativa). Conforme al Art. N° 105, de la Ley General de Educación N° 66/1997, las Juntas</w:t>
      </w:r>
      <w:r>
        <w:rPr>
          <w:spacing w:val="1"/>
        </w:rPr>
        <w:t> </w:t>
      </w:r>
      <w:r>
        <w:rPr>
          <w:spacing w:val="-1"/>
        </w:rPr>
        <w:t>Descentralizadas</w:t>
      </w:r>
      <w:r>
        <w:rPr>
          <w:spacing w:val="-14"/>
        </w:rPr>
        <w:t> </w:t>
      </w:r>
      <w:r>
        <w:rPr>
          <w:spacing w:val="-1"/>
        </w:rPr>
        <w:t>son</w:t>
      </w:r>
      <w:r>
        <w:rPr>
          <w:spacing w:val="-12"/>
        </w:rPr>
        <w:t> </w:t>
      </w:r>
      <w:r>
        <w:rPr/>
        <w:t>órganos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gestión</w:t>
      </w:r>
      <w:r>
        <w:rPr>
          <w:spacing w:val="-14"/>
        </w:rPr>
        <w:t> </w:t>
      </w:r>
      <w:r>
        <w:rPr/>
        <w:t>educativa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tienen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función</w:t>
      </w:r>
      <w:r>
        <w:rPr>
          <w:spacing w:val="-14"/>
        </w:rPr>
        <w:t> </w:t>
      </w:r>
      <w:r>
        <w:rPr/>
        <w:t>velar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aplicación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emanadas</w:t>
      </w:r>
      <w:r>
        <w:rPr>
          <w:spacing w:val="1"/>
        </w:rPr>
        <w:t> </w:t>
      </w:r>
      <w:r>
        <w:rPr/>
        <w:t>del Consejo</w:t>
      </w:r>
      <w:r>
        <w:rPr>
          <w:spacing w:val="1"/>
        </w:rPr>
        <w:t> </w:t>
      </w:r>
      <w:r>
        <w:rPr/>
        <w:t>Nacional 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competencia. La descentralización se realizará en las estructuras administrativas de la Secretaría</w:t>
      </w:r>
      <w:r>
        <w:rPr>
          <w:spacing w:val="1"/>
        </w:rPr>
        <w:t> </w:t>
      </w:r>
      <w:r>
        <w:rPr/>
        <w:t>de Estado de Educación, a nivel central, regional, distrital y local (centros y planteles) de manera</w:t>
      </w:r>
      <w:r>
        <w:rPr>
          <w:spacing w:val="-57"/>
        </w:rPr>
        <w:t> </w:t>
      </w:r>
      <w:r>
        <w:rPr/>
        <w:t>gradual</w:t>
      </w:r>
      <w:r>
        <w:rPr>
          <w:spacing w:val="1"/>
        </w:rPr>
        <w:t> </w:t>
      </w:r>
      <w:r>
        <w:rPr/>
        <w:t>y progresiva,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incorporar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órganos una</w:t>
      </w:r>
      <w:r>
        <w:rPr>
          <w:spacing w:val="1"/>
        </w:rPr>
        <w:t> </w:t>
      </w:r>
      <w:r>
        <w:rPr/>
        <w:t>representación</w:t>
      </w:r>
      <w:r>
        <w:rPr>
          <w:spacing w:val="1"/>
        </w:rPr>
        <w:t> </w:t>
      </w:r>
      <w:r>
        <w:rPr/>
        <w:t>directa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comunidades</w:t>
      </w:r>
      <w:r>
        <w:rPr>
          <w:spacing w:val="-1"/>
        </w:rPr>
        <w:t> </w:t>
      </w:r>
      <w:r>
        <w:rPr/>
        <w:t>respectivas. La</w:t>
      </w:r>
      <w:r>
        <w:rPr>
          <w:spacing w:val="-1"/>
        </w:rPr>
        <w:t> </w:t>
      </w:r>
      <w:r>
        <w:rPr/>
        <w:t>misma fue</w:t>
      </w:r>
      <w:r>
        <w:rPr>
          <w:spacing w:val="2"/>
        </w:rPr>
        <w:t> </w:t>
      </w:r>
      <w:r>
        <w:rPr/>
        <w:t>modificada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por la</w:t>
      </w:r>
      <w:r>
        <w:rPr>
          <w:spacing w:val="-3"/>
        </w:rPr>
        <w:t> </w:t>
      </w:r>
      <w:r>
        <w:rPr/>
        <w:t>ordenanza No.</w:t>
      </w:r>
      <w:r>
        <w:rPr>
          <w:spacing w:val="-1"/>
        </w:rPr>
        <w:t> </w:t>
      </w:r>
      <w:r>
        <w:rPr/>
        <w:t>02-20l8.</w:t>
      </w:r>
    </w:p>
    <w:p>
      <w:pPr>
        <w:spacing w:after="0" w:line="360" w:lineRule="auto"/>
        <w:jc w:val="both"/>
        <w:sectPr>
          <w:pgSz w:w="12240" w:h="16340"/>
          <w:pgMar w:top="1560" w:bottom="280" w:left="1400" w:right="540"/>
        </w:sect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1"/>
        </w:numPr>
        <w:tabs>
          <w:tab w:pos="393" w:val="left" w:leader="none"/>
        </w:tabs>
        <w:spacing w:line="240" w:lineRule="auto" w:before="88" w:after="0"/>
        <w:ind w:left="392" w:right="0" w:hanging="281"/>
        <w:jc w:val="left"/>
      </w:pPr>
      <w:bookmarkStart w:name="_bookmark9" w:id="12"/>
      <w:bookmarkEnd w:id="12"/>
      <w:r>
        <w:rPr>
          <w:b w:val="0"/>
        </w:rPr>
      </w:r>
      <w:bookmarkStart w:name="_bookmark9" w:id="13"/>
      <w:bookmarkEnd w:id="13"/>
      <w:r>
        <w:rPr/>
        <w:t>T</w:t>
      </w:r>
      <w:r>
        <w:rPr/>
        <w:t>RANSFERENCIA DE</w:t>
      </w:r>
      <w:r>
        <w:rPr>
          <w:spacing w:val="-4"/>
        </w:rPr>
        <w:t> </w:t>
      </w:r>
      <w:r>
        <w:rPr/>
        <w:t>RECURSOS</w:t>
      </w:r>
      <w:r>
        <w:rPr>
          <w:sz w:val="24"/>
        </w:rPr>
        <w:t>:</w:t>
      </w:r>
    </w:p>
    <w:p>
      <w:pPr>
        <w:pStyle w:val="BodyText"/>
        <w:spacing w:before="19"/>
        <w:ind w:left="112"/>
      </w:pPr>
      <w:r>
        <w:rPr/>
        <w:t>Presentar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serie</w:t>
      </w:r>
      <w:r>
        <w:rPr>
          <w:spacing w:val="-3"/>
        </w:rPr>
        <w:t> </w:t>
      </w:r>
      <w:r>
        <w:rPr/>
        <w:t>histórica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transferencias 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recibidos.</w:t>
      </w:r>
    </w:p>
    <w:p>
      <w:pPr>
        <w:spacing w:before="145"/>
        <w:ind w:left="112" w:right="0" w:firstLine="0"/>
        <w:jc w:val="left"/>
        <w:rPr>
          <w:b/>
          <w:sz w:val="20"/>
        </w:rPr>
      </w:pPr>
      <w:r>
        <w:rPr>
          <w:b/>
          <w:sz w:val="20"/>
        </w:rPr>
        <w:t>Tabla 1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118" w:type="dxa"/>
        <w:tblBorders>
          <w:top w:val="single" w:sz="4" w:space="0" w:color="9BC2E6"/>
          <w:left w:val="single" w:sz="4" w:space="0" w:color="9BC2E6"/>
          <w:bottom w:val="single" w:sz="4" w:space="0" w:color="9BC2E6"/>
          <w:right w:val="single" w:sz="4" w:space="0" w:color="9BC2E6"/>
          <w:insideH w:val="single" w:sz="4" w:space="0" w:color="9BC2E6"/>
          <w:insideV w:val="single" w:sz="4" w:space="0" w:color="9BC2E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"/>
        <w:gridCol w:w="2104"/>
        <w:gridCol w:w="2172"/>
        <w:gridCol w:w="2173"/>
        <w:gridCol w:w="2214"/>
      </w:tblGrid>
      <w:tr>
        <w:trPr>
          <w:trHeight w:val="314" w:hRule="atLeast"/>
        </w:trPr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1CC"/>
          </w:tcPr>
          <w:p>
            <w:pPr>
              <w:pStyle w:val="TableParagraph"/>
              <w:spacing w:line="290" w:lineRule="exact"/>
              <w:ind w:left="523"/>
              <w:rPr>
                <w:rFonts w:ascii="Palatino Linotype"/>
                <w:b/>
                <w:sz w:val="22"/>
              </w:rPr>
            </w:pPr>
            <w:r>
              <w:rPr>
                <w:rFonts w:ascii="Palatino Linotype"/>
                <w:b/>
                <w:sz w:val="22"/>
              </w:rPr>
              <w:t>CENTRO EDUCATIVO PEDRO</w:t>
            </w:r>
            <w:r>
              <w:rPr>
                <w:rFonts w:ascii="Palatino Linotype"/>
                <w:b/>
                <w:spacing w:val="-2"/>
                <w:sz w:val="22"/>
              </w:rPr>
              <w:t> </w:t>
            </w:r>
            <w:r>
              <w:rPr>
                <w:rFonts w:ascii="Palatino Linotype"/>
                <w:b/>
                <w:sz w:val="22"/>
              </w:rPr>
              <w:t>ANTONIO BOBEA</w:t>
            </w:r>
            <w:r>
              <w:rPr>
                <w:rFonts w:ascii="Palatino Linotype"/>
                <w:b/>
                <w:spacing w:val="-2"/>
                <w:sz w:val="22"/>
              </w:rPr>
              <w:t> </w:t>
            </w:r>
            <w:r>
              <w:rPr>
                <w:rFonts w:ascii="Palatino Linotype"/>
                <w:b/>
                <w:sz w:val="22"/>
              </w:rPr>
              <w:t>COD.04382</w:t>
            </w:r>
            <w:r>
              <w:rPr>
                <w:rFonts w:ascii="Palatino Linotype"/>
                <w:b/>
                <w:spacing w:val="-1"/>
                <w:sz w:val="22"/>
              </w:rPr>
              <w:t> </w:t>
            </w:r>
            <w:r>
              <w:rPr>
                <w:rFonts w:ascii="Palatino Linotype"/>
                <w:b/>
                <w:sz w:val="22"/>
              </w:rPr>
              <w:t>DISTRITO 16-04</w:t>
            </w:r>
          </w:p>
        </w:tc>
      </w:tr>
      <w:tr>
        <w:trPr>
          <w:trHeight w:val="272" w:hRule="atLeast"/>
        </w:trPr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1CC"/>
          </w:tcPr>
          <w:p>
            <w:pPr>
              <w:pStyle w:val="TableParagraph"/>
              <w:spacing w:line="252" w:lineRule="exact"/>
              <w:ind w:left="2720" w:right="271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RELACION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TRANSFERENCIAS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RECIBIDAS</w:t>
            </w:r>
          </w:p>
        </w:tc>
      </w:tr>
      <w:tr>
        <w:trPr>
          <w:trHeight w:val="268" w:hRule="atLeast"/>
        </w:trPr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1CC"/>
          </w:tcPr>
          <w:p>
            <w:pPr>
              <w:pStyle w:val="TableParagraph"/>
              <w:spacing w:line="248" w:lineRule="exact"/>
              <w:ind w:left="2720" w:right="2711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Desde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el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año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2012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al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2022</w:t>
            </w:r>
          </w:p>
        </w:tc>
      </w:tr>
      <w:tr>
        <w:trPr>
          <w:trHeight w:val="250" w:hRule="atLeast"/>
        </w:trPr>
        <w:tc>
          <w:tcPr>
            <w:tcW w:w="9276" w:type="dxa"/>
            <w:gridSpan w:val="5"/>
            <w:tcBorders>
              <w:top w:val="nil"/>
              <w:left w:val="nil"/>
              <w:right w:val="nil"/>
            </w:tcBorders>
            <w:shd w:val="clear" w:color="auto" w:fill="FFF1CC"/>
          </w:tcPr>
          <w:p>
            <w:pPr>
              <w:pStyle w:val="TableParagraph"/>
              <w:spacing w:line="230" w:lineRule="exact"/>
              <w:ind w:left="2720" w:right="271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Valores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RD$</w:t>
            </w: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  <w:shd w:val="clear" w:color="auto" w:fill="5B9BD4"/>
          </w:tcPr>
          <w:p>
            <w:pPr>
              <w:pStyle w:val="TableParagraph"/>
              <w:spacing w:before="30"/>
              <w:ind w:left="109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color w:val="FFFFFF"/>
                <w:sz w:val="22"/>
              </w:rPr>
              <w:t>Año</w:t>
            </w:r>
          </w:p>
        </w:tc>
        <w:tc>
          <w:tcPr>
            <w:tcW w:w="2104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30"/>
              <w:ind w:left="9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1ra</w:t>
            </w:r>
            <w:r>
              <w:rPr>
                <w:rFonts w:ascii="Calibri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FFFFFF"/>
                <w:sz w:val="22"/>
              </w:rPr>
              <w:t>Transferencia</w:t>
            </w:r>
          </w:p>
        </w:tc>
        <w:tc>
          <w:tcPr>
            <w:tcW w:w="2172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30"/>
              <w:ind w:left="16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2da</w:t>
            </w:r>
            <w:r>
              <w:rPr>
                <w:rFonts w:ascii="Calibri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FFFFFF"/>
                <w:sz w:val="22"/>
              </w:rPr>
              <w:t>Transferencia</w:t>
            </w:r>
          </w:p>
        </w:tc>
        <w:tc>
          <w:tcPr>
            <w:tcW w:w="2173" w:type="dxa"/>
            <w:tcBorders>
              <w:left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30"/>
              <w:ind w:left="16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3ra</w:t>
            </w:r>
            <w:r>
              <w:rPr>
                <w:rFonts w:ascii="Calibri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FFFFFF"/>
                <w:sz w:val="22"/>
              </w:rPr>
              <w:t>Transferencia</w:t>
            </w:r>
          </w:p>
        </w:tc>
        <w:tc>
          <w:tcPr>
            <w:tcW w:w="2214" w:type="dxa"/>
            <w:tcBorders>
              <w:left w:val="nil"/>
            </w:tcBorders>
            <w:shd w:val="clear" w:color="auto" w:fill="5B9BD4"/>
          </w:tcPr>
          <w:p>
            <w:pPr>
              <w:pStyle w:val="TableParagraph"/>
              <w:spacing w:before="30"/>
              <w:ind w:left="16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FFFFFF"/>
                <w:sz w:val="22"/>
              </w:rPr>
              <w:t>4ta</w:t>
            </w:r>
            <w:r>
              <w:rPr>
                <w:rFonts w:ascii="Calibri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FFFFFF"/>
                <w:sz w:val="22"/>
              </w:rPr>
              <w:t>Transferencia</w:t>
            </w: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2012</w:t>
            </w:r>
          </w:p>
        </w:tc>
        <w:tc>
          <w:tcPr>
            <w:tcW w:w="2104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800,040.05</w:t>
            </w:r>
          </w:p>
        </w:tc>
        <w:tc>
          <w:tcPr>
            <w:tcW w:w="2172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166,791.88</w:t>
            </w:r>
          </w:p>
        </w:tc>
        <w:tc>
          <w:tcPr>
            <w:tcW w:w="2173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163,613.05</w:t>
            </w:r>
          </w:p>
        </w:tc>
        <w:tc>
          <w:tcPr>
            <w:tcW w:w="2214" w:type="dxa"/>
            <w:tcBorders>
              <w:lef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9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163,690.13</w:t>
            </w: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</w:tcPr>
          <w:p>
            <w:pPr>
              <w:pStyle w:val="TableParagraph"/>
              <w:spacing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2013</w:t>
            </w:r>
          </w:p>
        </w:tc>
        <w:tc>
          <w:tcPr>
            <w:tcW w:w="21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610,287.45</w:t>
            </w:r>
          </w:p>
        </w:tc>
        <w:tc>
          <w:tcPr>
            <w:tcW w:w="21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649,016.32</w:t>
            </w:r>
          </w:p>
        </w:tc>
        <w:tc>
          <w:tcPr>
            <w:tcW w:w="21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640,165.44</w:t>
            </w:r>
          </w:p>
        </w:tc>
        <w:tc>
          <w:tcPr>
            <w:tcW w:w="2214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  <w:shd w:val="clear" w:color="auto" w:fill="DDEBF7"/>
          </w:tcPr>
          <w:p>
            <w:pPr>
              <w:pStyle w:val="TableParagraph"/>
              <w:spacing w:line="250" w:lineRule="exact"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2014</w:t>
            </w:r>
          </w:p>
        </w:tc>
        <w:tc>
          <w:tcPr>
            <w:tcW w:w="2104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line="250" w:lineRule="exact"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709,314.65</w:t>
            </w:r>
          </w:p>
        </w:tc>
        <w:tc>
          <w:tcPr>
            <w:tcW w:w="2172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line="250" w:lineRule="exact"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709,314.65</w:t>
            </w:r>
          </w:p>
        </w:tc>
        <w:tc>
          <w:tcPr>
            <w:tcW w:w="2173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line="250" w:lineRule="exact"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709,314.65</w:t>
            </w:r>
          </w:p>
        </w:tc>
        <w:tc>
          <w:tcPr>
            <w:tcW w:w="2214" w:type="dxa"/>
            <w:tcBorders>
              <w:left w:val="nil"/>
            </w:tcBorders>
            <w:shd w:val="clear" w:color="auto" w:fill="DDEBF7"/>
          </w:tcPr>
          <w:p>
            <w:pPr>
              <w:pStyle w:val="TableParagraph"/>
              <w:spacing w:line="250" w:lineRule="exact" w:before="30"/>
              <w:ind w:right="19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702,767.13</w:t>
            </w: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</w:tcPr>
          <w:p>
            <w:pPr>
              <w:pStyle w:val="TableParagraph"/>
              <w:spacing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2015</w:t>
            </w:r>
          </w:p>
        </w:tc>
        <w:tc>
          <w:tcPr>
            <w:tcW w:w="21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708,786.19</w:t>
            </w:r>
          </w:p>
        </w:tc>
        <w:tc>
          <w:tcPr>
            <w:tcW w:w="21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692,228.31</w:t>
            </w:r>
          </w:p>
        </w:tc>
        <w:tc>
          <w:tcPr>
            <w:tcW w:w="21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14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2016</w:t>
            </w:r>
          </w:p>
        </w:tc>
        <w:tc>
          <w:tcPr>
            <w:tcW w:w="2104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655,160.69</w:t>
            </w:r>
          </w:p>
        </w:tc>
        <w:tc>
          <w:tcPr>
            <w:tcW w:w="2172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73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14" w:type="dxa"/>
            <w:tcBorders>
              <w:left w:val="nil"/>
            </w:tcBorders>
            <w:shd w:val="clear" w:color="auto" w:fill="DDEBF7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</w:tcPr>
          <w:p>
            <w:pPr>
              <w:pStyle w:val="TableParagraph"/>
              <w:spacing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2017</w:t>
            </w:r>
          </w:p>
        </w:tc>
        <w:tc>
          <w:tcPr>
            <w:tcW w:w="21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605,465.00</w:t>
            </w:r>
          </w:p>
        </w:tc>
        <w:tc>
          <w:tcPr>
            <w:tcW w:w="21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396,024.00</w:t>
            </w:r>
          </w:p>
        </w:tc>
        <w:tc>
          <w:tcPr>
            <w:tcW w:w="21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14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  <w:shd w:val="clear" w:color="auto" w:fill="DDEBF7"/>
          </w:tcPr>
          <w:p>
            <w:pPr>
              <w:pStyle w:val="TableParagraph"/>
              <w:spacing w:line="250" w:lineRule="exact"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2018</w:t>
            </w:r>
          </w:p>
        </w:tc>
        <w:tc>
          <w:tcPr>
            <w:tcW w:w="2104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line="250" w:lineRule="exact"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348,642.29</w:t>
            </w:r>
          </w:p>
        </w:tc>
        <w:tc>
          <w:tcPr>
            <w:tcW w:w="2172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line="250" w:lineRule="exact"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231,187.40</w:t>
            </w:r>
          </w:p>
        </w:tc>
        <w:tc>
          <w:tcPr>
            <w:tcW w:w="2173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14" w:type="dxa"/>
            <w:tcBorders>
              <w:left w:val="nil"/>
            </w:tcBorders>
            <w:shd w:val="clear" w:color="auto" w:fill="DDEBF7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</w:tcPr>
          <w:p>
            <w:pPr>
              <w:pStyle w:val="TableParagraph"/>
              <w:spacing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2019</w:t>
            </w:r>
          </w:p>
        </w:tc>
        <w:tc>
          <w:tcPr>
            <w:tcW w:w="21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352,460.67</w:t>
            </w:r>
          </w:p>
        </w:tc>
        <w:tc>
          <w:tcPr>
            <w:tcW w:w="21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267,296.60</w:t>
            </w:r>
          </w:p>
        </w:tc>
        <w:tc>
          <w:tcPr>
            <w:tcW w:w="21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14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2020</w:t>
            </w:r>
          </w:p>
        </w:tc>
        <w:tc>
          <w:tcPr>
            <w:tcW w:w="2104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375,907.06</w:t>
            </w:r>
          </w:p>
        </w:tc>
        <w:tc>
          <w:tcPr>
            <w:tcW w:w="2172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130,715.17</w:t>
            </w:r>
          </w:p>
        </w:tc>
        <w:tc>
          <w:tcPr>
            <w:tcW w:w="2173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14" w:type="dxa"/>
            <w:tcBorders>
              <w:left w:val="nil"/>
            </w:tcBorders>
            <w:shd w:val="clear" w:color="auto" w:fill="DDEBF7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</w:tcPr>
          <w:p>
            <w:pPr>
              <w:pStyle w:val="TableParagraph"/>
              <w:spacing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2021</w:t>
            </w:r>
          </w:p>
        </w:tc>
        <w:tc>
          <w:tcPr>
            <w:tcW w:w="210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460,936.60</w:t>
            </w:r>
          </w:p>
        </w:tc>
        <w:tc>
          <w:tcPr>
            <w:tcW w:w="21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240,428.93</w:t>
            </w:r>
          </w:p>
        </w:tc>
        <w:tc>
          <w:tcPr>
            <w:tcW w:w="217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241,323.90</w:t>
            </w:r>
          </w:p>
        </w:tc>
        <w:tc>
          <w:tcPr>
            <w:tcW w:w="2214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613" w:type="dxa"/>
            <w:tcBorders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left="7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2022</w:t>
            </w:r>
          </w:p>
        </w:tc>
        <w:tc>
          <w:tcPr>
            <w:tcW w:w="2104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5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423,373.98</w:t>
            </w:r>
          </w:p>
        </w:tc>
        <w:tc>
          <w:tcPr>
            <w:tcW w:w="2172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423,373.98</w:t>
            </w:r>
          </w:p>
        </w:tc>
        <w:tc>
          <w:tcPr>
            <w:tcW w:w="2173" w:type="dxa"/>
            <w:tcBorders>
              <w:left w:val="nil"/>
              <w:righ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5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423,373.98</w:t>
            </w:r>
          </w:p>
        </w:tc>
        <w:tc>
          <w:tcPr>
            <w:tcW w:w="2214" w:type="dxa"/>
            <w:tcBorders>
              <w:left w:val="nil"/>
            </w:tcBorders>
            <w:shd w:val="clear" w:color="auto" w:fill="DDEBF7"/>
          </w:tcPr>
          <w:p>
            <w:pPr>
              <w:pStyle w:val="TableParagraph"/>
              <w:spacing w:before="30"/>
              <w:ind w:right="19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423,373.98</w:t>
            </w:r>
          </w:p>
        </w:tc>
      </w:tr>
    </w:tbl>
    <w:p>
      <w:pPr>
        <w:spacing w:before="0"/>
        <w:ind w:left="112" w:right="1438" w:firstLine="0"/>
        <w:jc w:val="left"/>
        <w:rPr>
          <w:sz w:val="20"/>
        </w:rPr>
      </w:pPr>
      <w:r>
        <w:rPr>
          <w:b/>
          <w:sz w:val="20"/>
        </w:rPr>
        <w:t>Fuente: </w:t>
      </w:r>
      <w:r>
        <w:rPr>
          <w:sz w:val="20"/>
        </w:rPr>
        <w:t>Transferencias recibidas en el Centro Educativo desde el Ministerio de Educación, Departamento de</w:t>
      </w:r>
      <w:r>
        <w:rPr>
          <w:spacing w:val="-47"/>
          <w:sz w:val="20"/>
        </w:rPr>
        <w:t> </w:t>
      </w:r>
      <w:r>
        <w:rPr>
          <w:sz w:val="20"/>
        </w:rPr>
        <w:t>Contabilidad,</w:t>
      </w:r>
      <w:r>
        <w:rPr>
          <w:spacing w:val="-1"/>
          <w:sz w:val="20"/>
        </w:rPr>
        <w:t> </w:t>
      </w:r>
      <w:r>
        <w:rPr>
          <w:sz w:val="20"/>
        </w:rPr>
        <w:t>Distrito Educativo 16-04 Bonao Suroeste.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112" w:right="0" w:firstLine="0"/>
        <w:jc w:val="left"/>
        <w:rPr>
          <w:b/>
          <w:sz w:val="20"/>
        </w:rPr>
      </w:pPr>
      <w:r>
        <w:rPr>
          <w:b/>
          <w:sz w:val="20"/>
        </w:rPr>
        <w:t>Grafica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1</w:t>
      </w:r>
    </w:p>
    <w:p>
      <w:pPr>
        <w:pStyle w:val="BodyText"/>
        <w:rPr>
          <w:b/>
          <w:sz w:val="16"/>
        </w:rPr>
      </w:pPr>
      <w:r>
        <w:rPr/>
        <w:pict>
          <v:group style="position:absolute;margin-left:75.199997pt;margin-top:11.178858pt;width:442.7pt;height:253.4pt;mso-position-horizontal-relative:page;mso-position-vertical-relative:paragraph;z-index:-15728640;mso-wrap-distance-left:0;mso-wrap-distance-right:0" coordorigin="1504,224" coordsize="8854,5068">
            <v:shape style="position:absolute;left:2846;top:2309;width:7284;height:2054" type="#_x0000_t75" stroked="false">
              <v:imagedata r:id="rId10" o:title=""/>
            </v:shape>
            <v:shape style="position:absolute;left:2846;top:4021;width:4834;height:2" coordorigin="2846,4022" coordsize="4834,0" path="m2846,4022l3044,4022m3308,4022l3706,4022m3972,4022l4368,4022m4634,4022l5030,4022m5296,4022l5692,4022m5958,4022l6354,4022m6620,4022l7016,4022m7282,4022l7680,4022e" filled="false" stroked="true" strokeweight=".8pt" strokecolor="#d9d9d9">
              <v:path arrowok="t"/>
              <v:stroke dashstyle="solid"/>
            </v:shape>
            <v:shape style="position:absolute;left:7944;top:4014;width:2186;height:8" coordorigin="7944,4015" coordsize="2186,8" path="m7944,4023l9004,4023m9268,4023l9666,4023m9930,4023l10130,4023m7944,4015l9004,4015m9268,4015l9666,4015m9930,4015l10130,4015e" filled="false" stroked="true" strokeweight=".7pt" strokecolor="#d9d9d9">
              <v:path arrowok="t"/>
              <v:stroke dashstyle="solid"/>
            </v:shape>
            <v:shape style="position:absolute;left:2846;top:3679;width:2184;height:2" coordorigin="2846,3680" coordsize="2184,0" path="m2846,3680l3044,3680m3308,3680l3706,3680m3972,3680l4368,3680m4634,3680l5030,3680e" filled="false" stroked="true" strokeweight=".8pt" strokecolor="#d9d9d9">
              <v:path arrowok="t"/>
              <v:stroke dashstyle="solid"/>
            </v:shape>
            <v:shape style="position:absolute;left:5296;top:3674;width:4834;height:8" coordorigin="5296,3675" coordsize="4834,8" path="m5296,3683l9666,3683m9930,3683l10130,3683m5296,3675l9666,3675m9930,3675l10130,3675e" filled="false" stroked="true" strokeweight=".5pt" strokecolor="#d9d9d9">
              <v:path arrowok="t"/>
              <v:stroke dashstyle="solid"/>
            </v:shape>
            <v:shape style="position:absolute;left:2846;top:2651;width:7284;height:686" coordorigin="2846,2652" coordsize="7284,686" path="m2846,3338l3706,3338m3972,3338l4368,3338m4634,3338l9666,3338m9930,3338l10130,3338m2846,2994l4368,2994m4634,2994l10130,2994m2846,2652l4368,2652m4634,2652l10130,2652e" filled="false" stroked="true" strokeweight=".8pt" strokecolor="#d9d9d9">
              <v:path arrowok="t"/>
              <v:stroke dashstyle="solid"/>
            </v:shape>
            <v:shape style="position:absolute;left:2846;top:2309;width:7284;height:2054" coordorigin="2846,2310" coordsize="7284,2054" path="m2846,2310l10130,2310m3508,2310l3508,4364m4170,2310l4170,4364m4832,2310l4832,4364m5494,2310l5494,4364m6156,2310l6156,4364m6818,2310l6818,4364m7480,2310l7480,4364m8142,2310l8142,4364m8804,2310l8804,4364m9466,2310l9466,4364m10130,2310l10130,4364e" filled="false" stroked="true" strokeweight=".8pt" strokecolor="#d9d9d9">
              <v:path arrowok="t"/>
              <v:stroke dashstyle="solid"/>
            </v:shape>
            <v:shape style="position:absolute;left:3044;top:3815;width:6886;height:548" coordorigin="3044,3816" coordsize="6886,548" path="m3308,3816l3044,3816,3044,4364,3308,4364,3308,3816xm3972,3946l3706,3946,3706,4364,3972,4364,3972,3946xm4634,3878l4368,3878,4368,4364,4634,4364,4634,3878xm5296,3878l5030,3878,5030,4364,5296,4364,5296,3878xm5958,3916l5692,3916,5692,4364,5958,4364,5958,3916xm6620,3950l6354,3950,6354,4364,6620,4364,6620,3950xm7282,4124l7016,4124,7016,4364,7282,4364,7282,4124xm7944,4122l7680,4122,7680,4364,7944,4364,7944,4122xm8606,4106l8342,4106,8342,4364,8606,4364,8606,4106xm9268,4048l9004,4048,9004,4364,9268,4364,9268,4048xm9930,4074l9666,4074,9666,4364,9930,4364,9930,4074xe" filled="true" fillcolor="#5b9bd4" stroked="false">
              <v:path arrowok="t"/>
              <v:fill type="solid"/>
            </v:shape>
            <v:shape style="position:absolute;left:3044;top:3391;width:6886;height:714" coordorigin="3044,3392" coordsize="6886,714" path="m3308,3702l3044,3702,3044,3816,3308,3816,3308,3702xm3972,3502l3706,3502,3706,3946,3972,3946,3972,3502xm4634,3392l4368,3392,4368,3878,4634,3878,4634,3392xm5296,3404l5030,3404,5030,3878,5296,3878,5296,3404xm6620,3678l6354,3678,6354,3950,6620,3950,6620,3678xm8606,4016l8342,4016,8342,4106,8606,4106,8606,4016xm9268,3884l9004,3884,9004,4048,9268,4048,9268,3884xm9930,3784l9666,3784,9666,4074,9930,4074,9930,3784xe" filled="true" fillcolor="#ec7c30" stroked="false">
              <v:path arrowok="t"/>
              <v:fill type="solid"/>
            </v:shape>
            <v:shape style="position:absolute;left:3044;top:2907;width:6886;height:976" coordorigin="3044,2908" coordsize="6886,976" path="m3308,3590l3044,3590,3044,3702,3308,3702,3308,3590xm3972,3064l3706,3064,3706,3502,3972,3502,3972,3064xm4634,2908l4368,2908,4368,3392,4634,3392,4634,2908xm9268,3718l9004,3718,9004,3884,9268,3884,9268,3718xm9930,3494l9666,3494,9666,3784,9930,3784,9930,3494xe" filled="true" fillcolor="#a4a4a4" stroked="false">
              <v:path arrowok="t"/>
              <v:fill type="solid"/>
            </v:shape>
            <v:shape style="position:absolute;left:3044;top:2425;width:6886;height:1164" coordorigin="3044,2426" coordsize="6886,1164" path="m3308,3478l3044,3478,3044,3590,3308,3590,3308,3478xm4634,2426l4368,2426,4368,2908,4634,2908,4634,2426xm9930,3204l9666,3204,9666,3494,9930,3494,9930,3204xe" filled="true" fillcolor="#ffc000" stroked="false">
              <v:path arrowok="t"/>
              <v:fill type="solid"/>
            </v:shape>
            <v:shape style="position:absolute;left:2846;top:2309;width:7284;height:2054" coordorigin="2846,2310" coordsize="7284,2054" path="m2846,4364l2846,2310m2846,4364l10130,4364e" filled="false" stroked="true" strokeweight=".8pt" strokecolor="#d9d9d9">
              <v:path arrowok="t"/>
              <v:stroke dashstyle="solid"/>
            </v:shape>
            <v:rect style="position:absolute;left:2674;top:4945;width:98;height:100" filled="true" fillcolor="#5b9bd4" stroked="false">
              <v:fill type="solid"/>
            </v:rect>
            <v:rect style="position:absolute;left:4386;top:4945;width:98;height:100" filled="true" fillcolor="#ec7c30" stroked="false">
              <v:fill type="solid"/>
            </v:rect>
            <v:rect style="position:absolute;left:6130;top:4945;width:100;height:100" filled="true" fillcolor="#a4a4a4" stroked="false">
              <v:fill type="solid"/>
            </v:rect>
            <v:rect style="position:absolute;left:7842;top:4945;width:100;height:100" filled="true" fillcolor="#ffc000" stroked="false">
              <v:fill type="solid"/>
            </v:rect>
            <v:rect style="position:absolute;left:1512;top:231;width:8838;height:5052" filled="false" stroked="true" strokeweight=".8pt" strokecolor="#d9d9d9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992;top:386;width:6459;height:1625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8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7E7E7E"/>
                        <w:spacing w:val="-2"/>
                        <w:sz w:val="28"/>
                      </w:rPr>
                      <w:t>CENTRO EDUCATIVO PEDRO ANTONIO </w:t>
                    </w:r>
                    <w:r>
                      <w:rPr>
                        <w:b/>
                        <w:color w:val="7E7E7E"/>
                        <w:spacing w:val="-1"/>
                        <w:sz w:val="28"/>
                      </w:rPr>
                      <w:t>BOBEA</w:t>
                    </w:r>
                    <w:r>
                      <w:rPr>
                        <w:b/>
                        <w:color w:val="7E7E7E"/>
                        <w:spacing w:val="-67"/>
                        <w:sz w:val="28"/>
                      </w:rPr>
                      <w:t> </w:t>
                    </w:r>
                    <w:r>
                      <w:rPr>
                        <w:b/>
                        <w:color w:val="7E7E7E"/>
                        <w:sz w:val="28"/>
                      </w:rPr>
                      <w:t>COD.</w:t>
                    </w:r>
                    <w:r>
                      <w:rPr>
                        <w:b/>
                        <w:color w:val="7E7E7E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7E7E7E"/>
                        <w:sz w:val="28"/>
                      </w:rPr>
                      <w:t>04382 DISTRITO</w:t>
                    </w:r>
                    <w:r>
                      <w:rPr>
                        <w:b/>
                        <w:color w:val="7E7E7E"/>
                        <w:spacing w:val="2"/>
                        <w:sz w:val="28"/>
                      </w:rPr>
                      <w:t> </w:t>
                    </w:r>
                    <w:r>
                      <w:rPr>
                        <w:b/>
                        <w:color w:val="7E7E7E"/>
                        <w:sz w:val="28"/>
                      </w:rPr>
                      <w:t>16-04. GRAFICO</w:t>
                    </w:r>
                    <w:r>
                      <w:rPr>
                        <w:b/>
                        <w:color w:val="7E7E7E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7E7E7E"/>
                        <w:spacing w:val="-2"/>
                        <w:sz w:val="28"/>
                      </w:rPr>
                      <w:t>CORRESPONDIENTE </w:t>
                    </w:r>
                    <w:r>
                      <w:rPr>
                        <w:b/>
                        <w:color w:val="7E7E7E"/>
                        <w:spacing w:val="-1"/>
                        <w:sz w:val="28"/>
                      </w:rPr>
                      <w:t>A LA TABLA 1 DE</w:t>
                    </w:r>
                    <w:r>
                      <w:rPr>
                        <w:b/>
                        <w:color w:val="7E7E7E"/>
                        <w:sz w:val="28"/>
                      </w:rPr>
                      <w:t> TRANSFERENCIAS RECIBIDAS POR CENTROS</w:t>
                    </w:r>
                    <w:r>
                      <w:rPr>
                        <w:b/>
                        <w:color w:val="7E7E7E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7E7E7E"/>
                        <w:spacing w:val="-1"/>
                        <w:sz w:val="28"/>
                      </w:rPr>
                      <w:t>DESDE</w:t>
                    </w:r>
                    <w:r>
                      <w:rPr>
                        <w:b/>
                        <w:color w:val="7E7E7E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7E7E7E"/>
                        <w:sz w:val="28"/>
                      </w:rPr>
                      <w:t>EL</w:t>
                    </w:r>
                    <w:r>
                      <w:rPr>
                        <w:b/>
                        <w:color w:val="7E7E7E"/>
                        <w:spacing w:val="-32"/>
                        <w:sz w:val="28"/>
                      </w:rPr>
                      <w:t> </w:t>
                    </w:r>
                    <w:r>
                      <w:rPr>
                        <w:b/>
                        <w:color w:val="7E7E7E"/>
                        <w:sz w:val="28"/>
                      </w:rPr>
                      <w:t>AÑO 2012</w:t>
                    </w:r>
                    <w:r>
                      <w:rPr>
                        <w:b/>
                        <w:color w:val="7E7E7E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7E7E7E"/>
                        <w:sz w:val="28"/>
                      </w:rPr>
                      <w:t>AL</w:t>
                    </w:r>
                    <w:r>
                      <w:rPr>
                        <w:b/>
                        <w:color w:val="7E7E7E"/>
                        <w:spacing w:val="-31"/>
                        <w:sz w:val="28"/>
                      </w:rPr>
                      <w:t> </w:t>
                    </w:r>
                    <w:r>
                      <w:rPr>
                        <w:b/>
                        <w:color w:val="7E7E7E"/>
                        <w:sz w:val="28"/>
                      </w:rPr>
                      <w:t>AÑO 2022</w:t>
                    </w:r>
                  </w:p>
                </w:txbxContent>
              </v:textbox>
              <w10:wrap type="none"/>
            </v:shape>
            <v:shape style="position:absolute;left:1681;top:2228;width:976;height:8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3,000,000.00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2,500,000.00</w:t>
                    </w:r>
                  </w:p>
                  <w:p>
                    <w:pPr>
                      <w:spacing w:line="216" w:lineRule="exact" w:before="1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2,000,000.00</w:t>
                    </w:r>
                  </w:p>
                </w:txbxContent>
              </v:textbox>
              <w10:wrap type="none"/>
            </v:shape>
            <v:shape style="position:absolute;left:4107;top:2595;width:8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702,767.13</w:t>
                    </w:r>
                  </w:p>
                </w:txbxContent>
              </v:textbox>
              <w10:wrap type="none"/>
            </v:shape>
            <v:shape style="position:absolute;left:1681;top:3078;width:3270;height:357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709,314.65</w:t>
                    </w:r>
                  </w:p>
                  <w:p>
                    <w:pPr>
                      <w:tabs>
                        <w:tab w:pos="1763" w:val="left" w:leader="none"/>
                      </w:tabs>
                      <w:spacing w:line="21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1,500,000.00</w:t>
                      <w:tab/>
                    </w:r>
                    <w:r>
                      <w:rPr>
                        <w:rFonts w:ascii="Calibri"/>
                        <w:color w:val="404040"/>
                        <w:position w:val="4"/>
                        <w:sz w:val="18"/>
                      </w:rPr>
                      <w:t>640,165.44</w:t>
                    </w:r>
                  </w:p>
                </w:txbxContent>
              </v:textbox>
              <w10:wrap type="none"/>
            </v:shape>
            <v:shape style="position:absolute;left:1681;top:3597;width:9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1,000,000.00</w:t>
                    </w:r>
                  </w:p>
                </w:txbxContent>
              </v:textbox>
              <w10:wrap type="none"/>
            </v:shape>
            <v:shape style="position:absolute;left:2783;top:3461;width:8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163,690.13</w:t>
                    </w:r>
                  </w:p>
                </w:txbxContent>
              </v:textbox>
              <w10:wrap type="none"/>
            </v:shape>
            <v:shape style="position:absolute;left:2783;top:3574;width:1507;height:258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8"/>
                        <w:sz w:val="18"/>
                      </w:rPr>
                      <w:t>163,613.0</w:t>
                    </w:r>
                    <w:r>
                      <w:rPr>
                        <w:rFonts w:ascii="Calibri"/>
                        <w:color w:val="404040"/>
                        <w:spacing w:val="-8"/>
                        <w:position w:val="-7"/>
                        <w:sz w:val="18"/>
                      </w:rPr>
                      <w:t>6</w:t>
                    </w:r>
                    <w:r>
                      <w:rPr>
                        <w:rFonts w:ascii="Calibri"/>
                        <w:color w:val="404040"/>
                        <w:spacing w:val="-8"/>
                        <w:sz w:val="18"/>
                      </w:rPr>
                      <w:t>5</w:t>
                    </w:r>
                    <w:r>
                      <w:rPr>
                        <w:rFonts w:ascii="Calibri"/>
                        <w:color w:val="404040"/>
                        <w:spacing w:val="-8"/>
                        <w:position w:val="-7"/>
                        <w:sz w:val="18"/>
                      </w:rPr>
                      <w:t>49,016.32</w:t>
                    </w:r>
                  </w:p>
                </w:txbxContent>
              </v:textbox>
              <w10:wrap type="none"/>
            </v:shape>
            <v:shape style="position:absolute;left:2783;top:3686;width:8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166,791.88</w:t>
                    </w:r>
                  </w:p>
                </w:txbxContent>
              </v:textbox>
              <w10:wrap type="none"/>
            </v:shape>
            <v:shape style="position:absolute;left:4107;top:3563;width:1507;height:186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3"/>
                        <w:position w:val="1"/>
                        <w:sz w:val="18"/>
                      </w:rPr>
                      <w:t>709,314.</w:t>
                    </w:r>
                    <w:r>
                      <w:rPr>
                        <w:rFonts w:ascii="Calibri"/>
                        <w:imprint/>
                        <w:color w:val="404040"/>
                        <w:spacing w:val="-3"/>
                        <w:position w:val="1"/>
                        <w:sz w:val="18"/>
                      </w:rPr>
                      <w:t>6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3"/>
                        <w:position w:val="1"/>
                        <w:sz w:val="18"/>
                      </w:rPr>
                      <w:t>5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3"/>
                        <w:sz w:val="18"/>
                      </w:rPr>
                      <w:t>92,228.31</w:t>
                    </w:r>
                  </w:p>
                </w:txbxContent>
              </v:textbox>
              <w10:wrap type="none"/>
            </v:shape>
            <v:shape style="position:absolute;left:9406;top:3277;width:844;height:47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423,373.98</w:t>
                    </w:r>
                  </w:p>
                  <w:p>
                    <w:pPr>
                      <w:spacing w:line="216" w:lineRule="exact" w:before="7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423,373.98</w:t>
                    </w:r>
                  </w:p>
                </w:txbxContent>
              </v:textbox>
              <w10:wrap type="none"/>
            </v:shape>
            <v:shape style="position:absolute;left:6094;top:3741;width:8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396,024.00</w:t>
                    </w:r>
                  </w:p>
                </w:txbxContent>
              </v:textbox>
              <w10:wrap type="none"/>
            </v:shape>
            <v:shape style="position:absolute;left:8743;top:3729;width:84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241,323.90</w:t>
                    </w:r>
                  </w:p>
                </w:txbxContent>
              </v:textbox>
              <w10:wrap type="none"/>
            </v:shape>
            <v:shape style="position:absolute;left:1817;top:3939;width:8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500,000.00</w:t>
                    </w:r>
                  </w:p>
                </w:txbxContent>
              </v:textbox>
              <w10:wrap type="none"/>
            </v:shape>
            <v:shape style="position:absolute;left:2783;top:4017;width:7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6"/>
                        <w:sz w:val="18"/>
                      </w:rPr>
                      <w:t>800,040.05</w:t>
                    </w:r>
                  </w:p>
                </w:txbxContent>
              </v:textbox>
              <w10:wrap type="none"/>
            </v:shape>
            <v:shape style="position:absolute;left:3445;top:4048;width:3493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1"/>
                        <w:sz w:val="18"/>
                      </w:rPr>
                      <w:t>610,287.4</w:t>
                    </w:r>
                    <w:r>
                      <w:rPr>
                        <w:rFonts w:ascii="Calibri"/>
                        <w:color w:val="404040"/>
                        <w:spacing w:val="-11"/>
                        <w:position w:val="4"/>
                        <w:sz w:val="18"/>
                      </w:rPr>
                      <w:t>7</w:t>
                    </w:r>
                    <w:r>
                      <w:rPr>
                        <w:rFonts w:ascii="Calibri"/>
                        <w:color w:val="404040"/>
                        <w:spacing w:val="-11"/>
                        <w:sz w:val="18"/>
                      </w:rPr>
                      <w:t>5</w:t>
                    </w:r>
                    <w:r>
                      <w:rPr>
                        <w:rFonts w:ascii="Calibri"/>
                        <w:color w:val="404040"/>
                        <w:spacing w:val="-11"/>
                        <w:position w:val="4"/>
                        <w:sz w:val="18"/>
                      </w:rPr>
                      <w:t>09,314.67508,786.1</w:t>
                    </w:r>
                    <w:r>
                      <w:rPr>
                        <w:rFonts w:ascii="Calibri"/>
                        <w:color w:val="404040"/>
                        <w:spacing w:val="-11"/>
                        <w:position w:val="2"/>
                        <w:sz w:val="18"/>
                      </w:rPr>
                      <w:t>6</w:t>
                    </w:r>
                    <w:r>
                      <w:rPr>
                        <w:rFonts w:ascii="Calibri"/>
                        <w:color w:val="404040"/>
                        <w:spacing w:val="-11"/>
                        <w:position w:val="4"/>
                        <w:sz w:val="18"/>
                      </w:rPr>
                      <w:t>9</w:t>
                    </w:r>
                    <w:r>
                      <w:rPr>
                        <w:rFonts w:ascii="Calibri"/>
                        <w:color w:val="404040"/>
                        <w:spacing w:val="-11"/>
                        <w:position w:val="2"/>
                        <w:sz w:val="18"/>
                      </w:rPr>
                      <w:t>55,160.</w:t>
                    </w:r>
                    <w:r>
                      <w:rPr>
                        <w:rFonts w:ascii="Calibri"/>
                        <w:imprint/>
                        <w:color w:val="404040"/>
                        <w:spacing w:val="-11"/>
                        <w:position w:val="2"/>
                        <w:sz w:val="18"/>
                      </w:rPr>
                      <w:t>6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11"/>
                        <w:position w:val="2"/>
                        <w:sz w:val="18"/>
                      </w:rPr>
                      <w:t>9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11"/>
                        <w:sz w:val="18"/>
                      </w:rPr>
                      <w:t>05,465.00</w:t>
                    </w:r>
                  </w:p>
                </w:txbxContent>
              </v:textbox>
              <w10:wrap type="none"/>
            </v:shape>
            <v:shape style="position:absolute;left:6756;top:3856;width:3494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1"/>
                        <w:position w:val="2"/>
                        <w:sz w:val="18"/>
                      </w:rPr>
                      <w:t>231</w:t>
                    </w:r>
                    <w:r>
                      <w:rPr>
                        <w:rFonts w:ascii="Calibri"/>
                        <w:color w:val="404040"/>
                        <w:spacing w:val="-1"/>
                        <w:position w:val="2"/>
                        <w:sz w:val="18"/>
                        <w:shd w:fill="EC7C30" w:color="auto" w:val="clear"/>
                      </w:rPr>
                      <w:t>,</w:t>
                    </w:r>
                    <w:r>
                      <w:rPr>
                        <w:rFonts w:ascii="Calibri"/>
                        <w:color w:val="404040"/>
                        <w:spacing w:val="1"/>
                        <w:position w:val="2"/>
                        <w:sz w:val="18"/>
                        <w:shd w:fill="EC7C30" w:color="auto" w:val="clear"/>
                      </w:rPr>
                      <w:t>18</w:t>
                    </w:r>
                    <w:r>
                      <w:rPr>
                        <w:rFonts w:ascii="Calibri"/>
                        <w:color w:val="404040"/>
                        <w:spacing w:val="1"/>
                        <w:position w:val="2"/>
                        <w:sz w:val="18"/>
                      </w:rPr>
                      <w:t>7</w:t>
                    </w:r>
                    <w:r>
                      <w:rPr>
                        <w:rFonts w:ascii="Calibri"/>
                        <w:color w:val="404040"/>
                        <w:position w:val="2"/>
                        <w:sz w:val="18"/>
                      </w:rPr>
                      <w:t>.</w:t>
                    </w:r>
                    <w:r>
                      <w:rPr>
                        <w:rFonts w:ascii="Calibri"/>
                        <w:color w:val="404040"/>
                        <w:spacing w:val="-73"/>
                        <w:position w:val="2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404040"/>
                        <w:spacing w:val="-18"/>
                        <w:position w:val="3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404040"/>
                        <w:spacing w:val="-74"/>
                        <w:position w:val="2"/>
                        <w:sz w:val="18"/>
                      </w:rPr>
                      <w:t>0</w:t>
                    </w:r>
                    <w:r>
                      <w:rPr>
                        <w:rFonts w:ascii="Calibri"/>
                        <w:color w:val="404040"/>
                        <w:position w:val="3"/>
                        <w:sz w:val="18"/>
                      </w:rPr>
                      <w:t>67</w:t>
                    </w:r>
                    <w:r>
                      <w:rPr>
                        <w:rFonts w:ascii="Calibri"/>
                        <w:color w:val="404040"/>
                        <w:spacing w:val="-1"/>
                        <w:position w:val="3"/>
                        <w:sz w:val="18"/>
                        <w:shd w:fill="EC7C30" w:color="auto" w:val="clear"/>
                      </w:rPr>
                      <w:t>,</w:t>
                    </w:r>
                    <w:r>
                      <w:rPr>
                        <w:rFonts w:ascii="Calibri"/>
                        <w:color w:val="404040"/>
                        <w:position w:val="3"/>
                        <w:sz w:val="18"/>
                        <w:shd w:fill="EC7C30" w:color="auto" w:val="clear"/>
                      </w:rPr>
                      <w:t>29</w:t>
                    </w:r>
                    <w:r>
                      <w:rPr>
                        <w:rFonts w:ascii="Calibri"/>
                        <w:color w:val="404040"/>
                        <w:position w:val="3"/>
                        <w:sz w:val="18"/>
                      </w:rPr>
                      <w:t>6.</w:t>
                    </w:r>
                    <w:r>
                      <w:rPr>
                        <w:rFonts w:ascii="Calibri"/>
                        <w:color w:val="404040"/>
                        <w:spacing w:val="-70"/>
                        <w:position w:val="3"/>
                        <w:sz w:val="18"/>
                      </w:rPr>
                      <w:t>6</w:t>
                    </w:r>
                    <w:r>
                      <w:rPr>
                        <w:rFonts w:ascii="Calibri"/>
                        <w:color w:val="404040"/>
                        <w:spacing w:val="-22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404040"/>
                        <w:spacing w:val="-70"/>
                        <w:position w:val="3"/>
                        <w:sz w:val="18"/>
                      </w:rPr>
                      <w:t>0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30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,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715.</w:t>
                    </w:r>
                    <w:r>
                      <w:rPr>
                        <w:rFonts w:ascii="Calibri"/>
                        <w:color w:val="404040"/>
                        <w:spacing w:val="-1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position w:val="10"/>
                        <w:sz w:val="18"/>
                      </w:rPr>
                      <w:t>240</w:t>
                    </w:r>
                    <w:r>
                      <w:rPr>
                        <w:rFonts w:ascii="Calibri"/>
                        <w:color w:val="404040"/>
                        <w:spacing w:val="-1"/>
                        <w:position w:val="10"/>
                        <w:sz w:val="18"/>
                      </w:rPr>
                      <w:t>,</w:t>
                    </w:r>
                    <w:r>
                      <w:rPr>
                        <w:rFonts w:ascii="Calibri"/>
                        <w:color w:val="404040"/>
                        <w:position w:val="10"/>
                        <w:sz w:val="18"/>
                      </w:rPr>
                      <w:t>428.</w:t>
                    </w:r>
                    <w:r>
                      <w:rPr>
                        <w:rFonts w:ascii="Calibri"/>
                        <w:color w:val="404040"/>
                        <w:spacing w:val="-70"/>
                        <w:position w:val="10"/>
                        <w:sz w:val="18"/>
                      </w:rPr>
                      <w:t>9</w:t>
                    </w:r>
                    <w:r>
                      <w:rPr>
                        <w:rFonts w:ascii="Calibri"/>
                        <w:color w:val="404040"/>
                        <w:spacing w:val="-22"/>
                        <w:position w:val="13"/>
                        <w:sz w:val="18"/>
                      </w:rPr>
                      <w:t>4</w:t>
                    </w:r>
                    <w:r>
                      <w:rPr>
                        <w:rFonts w:ascii="Calibri"/>
                        <w:color w:val="404040"/>
                        <w:spacing w:val="-70"/>
                        <w:position w:val="10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position w:val="13"/>
                        <w:sz w:val="18"/>
                      </w:rPr>
                      <w:t>23</w:t>
                    </w:r>
                    <w:r>
                      <w:rPr>
                        <w:rFonts w:ascii="Calibri"/>
                        <w:color w:val="404040"/>
                        <w:spacing w:val="-1"/>
                        <w:position w:val="13"/>
                        <w:sz w:val="18"/>
                      </w:rPr>
                      <w:t>,</w:t>
                    </w:r>
                    <w:r>
                      <w:rPr>
                        <w:rFonts w:ascii="Calibri"/>
                        <w:color w:val="404040"/>
                        <w:position w:val="13"/>
                        <w:sz w:val="18"/>
                      </w:rPr>
                      <w:t>373.98</w:t>
                    </w:r>
                  </w:p>
                </w:txbxContent>
              </v:textbox>
              <w10:wrap type="none"/>
            </v:shape>
            <v:shape style="position:absolute;left:8722;top:3989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2501;top:4281;width:76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0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994;top:4134;width:7256;height:56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376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348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,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642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.</w:t>
                    </w:r>
                    <w:r>
                      <w:rPr>
                        <w:rFonts w:ascii="Calibri"/>
                        <w:color w:val="404040"/>
                        <w:spacing w:val="-73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404040"/>
                        <w:spacing w:val="-18"/>
                        <w:sz w:val="18"/>
                      </w:rPr>
                      <w:t>3</w:t>
                    </w:r>
                    <w:r>
                      <w:rPr>
                        <w:rFonts w:ascii="Calibri"/>
                        <w:color w:val="404040"/>
                        <w:spacing w:val="-74"/>
                        <w:sz w:val="18"/>
                      </w:rPr>
                      <w:t>9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52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,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460.</w:t>
                    </w:r>
                    <w:r>
                      <w:rPr>
                        <w:rFonts w:ascii="Calibri"/>
                        <w:color w:val="404040"/>
                        <w:spacing w:val="-70"/>
                        <w:sz w:val="18"/>
                      </w:rPr>
                      <w:t>6</w:t>
                    </w:r>
                    <w:r>
                      <w:rPr>
                        <w:rFonts w:ascii="Calibri"/>
                        <w:color w:val="404040"/>
                        <w:spacing w:val="-22"/>
                        <w:position w:val="1"/>
                        <w:sz w:val="18"/>
                      </w:rPr>
                      <w:t>3</w:t>
                    </w:r>
                    <w:r>
                      <w:rPr>
                        <w:rFonts w:ascii="Calibri"/>
                        <w:imprint/>
                        <w:color w:val="404040"/>
                        <w:sz w:val="18"/>
                      </w:rPr>
                      <w:t>7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19"/>
                        <w:sz w:val="18"/>
                      </w:rPr>
                      <w:t> </w:t>
                    </w:r>
                    <w:r>
                      <w:rPr>
                        <w:rFonts w:ascii="Calibri"/>
                        <w:shadow w:val="0"/>
                        <w:color w:val="404040"/>
                        <w:position w:val="1"/>
                        <w:sz w:val="18"/>
                      </w:rPr>
                      <w:t>5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1"/>
                        <w:position w:val="1"/>
                        <w:sz w:val="18"/>
                      </w:rPr>
                      <w:t>,</w:t>
                    </w:r>
                    <w:r>
                      <w:rPr>
                        <w:rFonts w:ascii="Calibri"/>
                        <w:shadow w:val="0"/>
                        <w:color w:val="404040"/>
                        <w:position w:val="1"/>
                        <w:sz w:val="18"/>
                      </w:rPr>
                      <w:t>907.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70"/>
                        <w:position w:val="1"/>
                        <w:sz w:val="18"/>
                      </w:rPr>
                      <w:t>0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22"/>
                        <w:position w:val="4"/>
                        <w:sz w:val="18"/>
                      </w:rPr>
                      <w:t>4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70"/>
                        <w:position w:val="1"/>
                        <w:sz w:val="18"/>
                      </w:rPr>
                      <w:t>6</w:t>
                    </w:r>
                    <w:r>
                      <w:rPr>
                        <w:rFonts w:ascii="Calibri"/>
                        <w:shadow w:val="0"/>
                        <w:color w:val="404040"/>
                        <w:position w:val="4"/>
                        <w:sz w:val="18"/>
                      </w:rPr>
                      <w:t>60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1"/>
                        <w:position w:val="4"/>
                        <w:sz w:val="18"/>
                      </w:rPr>
                      <w:t>,</w:t>
                    </w:r>
                    <w:r>
                      <w:rPr>
                        <w:rFonts w:ascii="Calibri"/>
                        <w:shadow w:val="0"/>
                        <w:color w:val="404040"/>
                        <w:position w:val="4"/>
                        <w:sz w:val="18"/>
                      </w:rPr>
                      <w:t>936.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70"/>
                        <w:position w:val="4"/>
                        <w:sz w:val="18"/>
                      </w:rPr>
                      <w:t>6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22"/>
                        <w:position w:val="3"/>
                        <w:sz w:val="18"/>
                      </w:rPr>
                      <w:t>4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70"/>
                        <w:position w:val="4"/>
                        <w:sz w:val="18"/>
                      </w:rPr>
                      <w:t>0</w:t>
                    </w:r>
                    <w:r>
                      <w:rPr>
                        <w:rFonts w:ascii="Calibri"/>
                        <w:shadow w:val="0"/>
                        <w:color w:val="404040"/>
                        <w:position w:val="3"/>
                        <w:sz w:val="18"/>
                      </w:rPr>
                      <w:t>23</w:t>
                    </w:r>
                    <w:r>
                      <w:rPr>
                        <w:rFonts w:ascii="Calibri"/>
                        <w:shadow w:val="0"/>
                        <w:color w:val="404040"/>
                        <w:spacing w:val="-1"/>
                        <w:position w:val="3"/>
                        <w:sz w:val="18"/>
                      </w:rPr>
                      <w:t>,</w:t>
                    </w:r>
                    <w:r>
                      <w:rPr>
                        <w:rFonts w:ascii="Calibri"/>
                        <w:shadow w:val="0"/>
                        <w:color w:val="404040"/>
                        <w:position w:val="3"/>
                        <w:sz w:val="18"/>
                      </w:rPr>
                      <w:t>373.98</w:t>
                    </w:r>
                  </w:p>
                  <w:p>
                    <w:pPr>
                      <w:tabs>
                        <w:tab w:pos="662" w:val="left" w:leader="none"/>
                        <w:tab w:pos="1324" w:val="left" w:leader="none"/>
                        <w:tab w:pos="1987" w:val="left" w:leader="none"/>
                        <w:tab w:pos="2648" w:val="left" w:leader="none"/>
                        <w:tab w:pos="3311" w:val="left" w:leader="none"/>
                        <w:tab w:pos="3973" w:val="left" w:leader="none"/>
                        <w:tab w:pos="4635" w:val="left" w:leader="none"/>
                        <w:tab w:pos="5298" w:val="left" w:leader="none"/>
                        <w:tab w:pos="5960" w:val="left" w:leader="none"/>
                        <w:tab w:pos="6622" w:val="left" w:leader="none"/>
                      </w:tabs>
                      <w:spacing w:line="216" w:lineRule="exact" w:before="123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2012</w:t>
                      <w:tab/>
                      <w:t>2013</w:t>
                      <w:tab/>
                      <w:t>2014</w:t>
                      <w:tab/>
                      <w:t>2015</w:t>
                      <w:tab/>
                      <w:t>2016</w:t>
                      <w:tab/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</w:t>
                      <w:tab/>
                      <w:t>2022</w:t>
                    </w:r>
                  </w:p>
                </w:txbxContent>
              </v:textbox>
              <w10:wrap type="none"/>
            </v:shape>
            <v:shape style="position:absolute;left:2814;top:4914;width:129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1ra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Transferencia</w:t>
                    </w:r>
                  </w:p>
                </w:txbxContent>
              </v:textbox>
              <w10:wrap type="none"/>
            </v:shape>
            <v:shape style="position:absolute;left:4527;top:4914;width:13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2da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Transferencia</w:t>
                    </w:r>
                  </w:p>
                </w:txbxContent>
              </v:textbox>
              <w10:wrap type="none"/>
            </v:shape>
            <v:shape style="position:absolute;left:6272;top:4914;width:129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3ra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Transferencia</w:t>
                    </w:r>
                  </w:p>
                </w:txbxContent>
              </v:textbox>
              <w10:wrap type="none"/>
            </v:shape>
            <v:shape style="position:absolute;left:7985;top:4914;width:1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4ta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Transferencia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12" w:right="1456" w:firstLine="0"/>
        <w:jc w:val="left"/>
        <w:rPr>
          <w:sz w:val="20"/>
        </w:rPr>
      </w:pPr>
      <w:r>
        <w:rPr>
          <w:b/>
          <w:sz w:val="20"/>
        </w:rPr>
        <w:t>Fuente:</w:t>
      </w:r>
      <w:r>
        <w:rPr>
          <w:b/>
          <w:spacing w:val="-2"/>
          <w:sz w:val="20"/>
        </w:rPr>
        <w:t> </w:t>
      </w:r>
      <w:r>
        <w:rPr>
          <w:sz w:val="20"/>
        </w:rPr>
        <w:t>Transferencias recibidas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Centro</w:t>
      </w:r>
      <w:r>
        <w:rPr>
          <w:spacing w:val="-2"/>
          <w:sz w:val="20"/>
        </w:rPr>
        <w:t> </w:t>
      </w:r>
      <w:r>
        <w:rPr>
          <w:sz w:val="20"/>
        </w:rPr>
        <w:t>Educativo</w:t>
      </w:r>
      <w:r>
        <w:rPr>
          <w:spacing w:val="-1"/>
          <w:sz w:val="20"/>
        </w:rPr>
        <w:t> </w:t>
      </w:r>
      <w:r>
        <w:rPr>
          <w:sz w:val="20"/>
        </w:rPr>
        <w:t>desde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Ministerio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Educación,</w:t>
      </w:r>
      <w:r>
        <w:rPr>
          <w:spacing w:val="-1"/>
          <w:sz w:val="20"/>
        </w:rPr>
        <w:t> </w:t>
      </w:r>
      <w:r>
        <w:rPr>
          <w:sz w:val="20"/>
        </w:rPr>
        <w:t>Departamento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7"/>
          <w:sz w:val="20"/>
        </w:rPr>
        <w:t> </w:t>
      </w:r>
      <w:r>
        <w:rPr>
          <w:sz w:val="20"/>
        </w:rPr>
        <w:t>Contabilidad,</w:t>
      </w:r>
      <w:r>
        <w:rPr>
          <w:spacing w:val="-1"/>
          <w:sz w:val="20"/>
        </w:rPr>
        <w:t> </w:t>
      </w:r>
      <w:r>
        <w:rPr>
          <w:sz w:val="20"/>
        </w:rPr>
        <w:t>Distrito Educativo 16-04 Bonao Suroeste.</w:t>
      </w:r>
    </w:p>
    <w:p>
      <w:pPr>
        <w:spacing w:after="0"/>
        <w:jc w:val="left"/>
        <w:rPr>
          <w:sz w:val="20"/>
        </w:rPr>
        <w:sectPr>
          <w:pgSz w:w="12240" w:h="16340"/>
          <w:pgMar w:top="1560" w:bottom="280" w:left="1400" w:right="540"/>
        </w:sect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1"/>
        </w:numPr>
        <w:tabs>
          <w:tab w:pos="393" w:val="left" w:leader="none"/>
        </w:tabs>
        <w:spacing w:line="240" w:lineRule="auto" w:before="88" w:after="0"/>
        <w:ind w:left="392" w:right="0" w:hanging="281"/>
        <w:jc w:val="left"/>
      </w:pPr>
      <w:bookmarkStart w:name="_bookmark10" w:id="14"/>
      <w:bookmarkEnd w:id="14"/>
      <w:r>
        <w:rPr>
          <w:b w:val="0"/>
        </w:rPr>
      </w:r>
      <w:bookmarkStart w:name="_bookmark10" w:id="15"/>
      <w:bookmarkEnd w:id="15"/>
      <w:r>
        <w:rPr/>
        <w:t>I</w:t>
      </w:r>
      <w:r>
        <w:rPr/>
        <w:t>MPACTO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INVERTIDOS</w:t>
      </w:r>
      <w:r>
        <w:rPr>
          <w:sz w:val="24"/>
        </w:rPr>
        <w:t>: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3"/>
        <w:spacing w:line="360" w:lineRule="auto" w:before="0"/>
        <w:ind w:left="112" w:right="587"/>
        <w:jc w:val="both"/>
      </w:pPr>
      <w:r>
        <w:rPr/>
        <w:t>Las condiciones del centro educativo antes y después de recibir los recursos mediante la Junta</w:t>
      </w:r>
      <w:r>
        <w:rPr>
          <w:spacing w:val="-58"/>
        </w:rPr>
        <w:t> </w:t>
      </w:r>
      <w:r>
        <w:rPr/>
        <w:t>de Centro.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spacing w:line="360" w:lineRule="auto"/>
        <w:ind w:left="112" w:right="516"/>
        <w:jc w:val="both"/>
      </w:pPr>
      <w:r>
        <w:rPr/>
        <w:t>Antes de llegar los fondos de descentralización al Centro Educativo, las oficinas de la dirección</w:t>
      </w:r>
      <w:r>
        <w:rPr>
          <w:spacing w:val="1"/>
        </w:rPr>
        <w:t> </w:t>
      </w:r>
      <w:r>
        <w:rPr/>
        <w:t>funcionaban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frontal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pasillo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entrada,</w:t>
      </w:r>
      <w:r>
        <w:rPr>
          <w:spacing w:val="-3"/>
        </w:rPr>
        <w:t> </w:t>
      </w:r>
      <w:r>
        <w:rPr/>
        <w:t>estaba</w:t>
      </w:r>
      <w:r>
        <w:rPr>
          <w:spacing w:val="-4"/>
        </w:rPr>
        <w:t> </w:t>
      </w:r>
      <w:r>
        <w:rPr/>
        <w:t>dividida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tres</w:t>
      </w:r>
      <w:r>
        <w:rPr>
          <w:spacing w:val="-2"/>
        </w:rPr>
        <w:t> </w:t>
      </w:r>
      <w:r>
        <w:rPr/>
        <w:t>espacios:</w:t>
      </w:r>
      <w:r>
        <w:rPr>
          <w:spacing w:val="-6"/>
        </w:rPr>
        <w:t> </w:t>
      </w:r>
      <w:r>
        <w:rPr/>
        <w:t>oficina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8"/>
        </w:rPr>
        <w:t> </w:t>
      </w:r>
      <w:r>
        <w:rPr/>
        <w:t>secretaria,</w:t>
      </w:r>
      <w:r>
        <w:rPr>
          <w:spacing w:val="-1"/>
        </w:rPr>
        <w:t> </w:t>
      </w:r>
      <w:r>
        <w:rPr/>
        <w:t>subdirección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luego la dirección.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2" w:right="518"/>
        <w:jc w:val="both"/>
      </w:pPr>
      <w:r>
        <w:rPr/>
        <w:t>Luego de las transferencias estas fueron divididas por cubículos. En cada cubículo funcionaba: la</w:t>
      </w:r>
      <w:r>
        <w:rPr>
          <w:spacing w:val="1"/>
        </w:rPr>
        <w:t> </w:t>
      </w:r>
      <w:r>
        <w:rPr/>
        <w:t>coordinación</w:t>
      </w:r>
      <w:r>
        <w:rPr>
          <w:spacing w:val="-1"/>
        </w:rPr>
        <w:t> </w:t>
      </w:r>
      <w:r>
        <w:rPr/>
        <w:t>pedagógica, orientación</w:t>
      </w:r>
      <w:r>
        <w:rPr>
          <w:spacing w:val="3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SIGERD (digitación).</w:t>
      </w:r>
    </w:p>
    <w:p>
      <w:pPr>
        <w:pStyle w:val="BodyText"/>
        <w:spacing w:line="360" w:lineRule="auto" w:before="1"/>
        <w:ind w:left="112" w:right="518"/>
        <w:jc w:val="both"/>
      </w:pPr>
      <w:r>
        <w:rPr/>
        <w:t>El preescolar funcionaba en un aula dentro del centro, el cual con el tiempo se construyó un plantel</w:t>
      </w:r>
      <w:r>
        <w:rPr>
          <w:spacing w:val="1"/>
        </w:rPr>
        <w:t> </w:t>
      </w:r>
      <w:r>
        <w:rPr/>
        <w:t>independiente</w:t>
      </w:r>
      <w:r>
        <w:rPr>
          <w:spacing w:val="-3"/>
        </w:rPr>
        <w:t> </w:t>
      </w:r>
      <w:r>
        <w:rPr/>
        <w:t>constituido</w:t>
      </w:r>
      <w:r>
        <w:rPr>
          <w:spacing w:val="-1"/>
        </w:rPr>
        <w:t> </w:t>
      </w:r>
      <w:r>
        <w:rPr/>
        <w:t>por dos</w:t>
      </w:r>
      <w:r>
        <w:rPr>
          <w:spacing w:val="-1"/>
        </w:rPr>
        <w:t> </w:t>
      </w:r>
      <w:r>
        <w:rPr/>
        <w:t>aulas, dos</w:t>
      </w:r>
      <w:r>
        <w:rPr>
          <w:spacing w:val="-1"/>
        </w:rPr>
        <w:t> </w:t>
      </w:r>
      <w:r>
        <w:rPr/>
        <w:t>baños</w:t>
      </w:r>
      <w:r>
        <w:rPr>
          <w:spacing w:val="-1"/>
        </w:rPr>
        <w:t> </w:t>
      </w:r>
      <w:r>
        <w:rPr/>
        <w:t>(para</w:t>
      </w:r>
      <w:r>
        <w:rPr>
          <w:spacing w:val="-1"/>
        </w:rPr>
        <w:t> </w:t>
      </w:r>
      <w:r>
        <w:rPr/>
        <w:t>niños/niñas) y</w:t>
      </w:r>
      <w:r>
        <w:rPr>
          <w:spacing w:val="-3"/>
        </w:rPr>
        <w:t> </w:t>
      </w:r>
      <w:r>
        <w:rPr/>
        <w:t>área</w:t>
      </w:r>
      <w:r>
        <w:rPr>
          <w:spacing w:val="-1"/>
        </w:rPr>
        <w:t> </w:t>
      </w:r>
      <w:r>
        <w:rPr/>
        <w:t>recreativa</w:t>
      </w:r>
      <w:r>
        <w:rPr>
          <w:spacing w:val="-1"/>
        </w:rPr>
        <w:t> </w:t>
      </w:r>
      <w:r>
        <w:rPr/>
        <w:t>para ellos.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12" w:right="508"/>
        <w:jc w:val="both"/>
      </w:pPr>
      <w:r>
        <w:rPr/>
        <w:t>Teníamos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unidad</w:t>
      </w:r>
      <w:r>
        <w:rPr>
          <w:spacing w:val="-6"/>
        </w:rPr>
        <w:t> </w:t>
      </w:r>
      <w:r>
        <w:rPr/>
        <w:t>dental</w:t>
      </w:r>
      <w:r>
        <w:rPr>
          <w:spacing w:val="-7"/>
        </w:rPr>
        <w:t> </w:t>
      </w:r>
      <w:r>
        <w:rPr/>
        <w:t>ubicada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espacio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segundo</w:t>
      </w:r>
      <w:r>
        <w:rPr>
          <w:spacing w:val="-5"/>
        </w:rPr>
        <w:t> </w:t>
      </w:r>
      <w:r>
        <w:rPr/>
        <w:t>nivel,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fue</w:t>
      </w:r>
      <w:r>
        <w:rPr>
          <w:spacing w:val="-6"/>
        </w:rPr>
        <w:t> </w:t>
      </w:r>
      <w:r>
        <w:rPr/>
        <w:t>gestionada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hija</w:t>
      </w:r>
      <w:r>
        <w:rPr>
          <w:spacing w:val="-58"/>
        </w:rPr>
        <w:t> </w:t>
      </w:r>
      <w:r>
        <w:rPr/>
        <w:t>(odontóloga) de la </w:t>
      </w:r>
      <w:r>
        <w:rPr>
          <w:b/>
        </w:rPr>
        <w:t>Licda Gloria Ilsa Sánchez </w:t>
      </w:r>
      <w:r>
        <w:rPr/>
        <w:t>directora en esos tiempos, esta unidad con el tiempo</w:t>
      </w:r>
      <w:r>
        <w:rPr>
          <w:spacing w:val="1"/>
        </w:rPr>
        <w:t> </w:t>
      </w:r>
      <w:r>
        <w:rPr>
          <w:spacing w:val="-1"/>
        </w:rPr>
        <w:t>fue</w:t>
      </w:r>
      <w:r>
        <w:rPr>
          <w:spacing w:val="-13"/>
        </w:rPr>
        <w:t> </w:t>
      </w:r>
      <w:r>
        <w:rPr>
          <w:spacing w:val="-1"/>
        </w:rPr>
        <w:t>víctima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grandes</w:t>
      </w:r>
      <w:r>
        <w:rPr>
          <w:spacing w:val="-12"/>
        </w:rPr>
        <w:t> </w:t>
      </w:r>
      <w:r>
        <w:rPr/>
        <w:t>filtraciones</w:t>
      </w:r>
      <w:r>
        <w:rPr>
          <w:spacing w:val="-8"/>
        </w:rPr>
        <w:t> </w:t>
      </w:r>
      <w:r>
        <w:rPr/>
        <w:t>y</w:t>
      </w:r>
      <w:r>
        <w:rPr>
          <w:spacing w:val="-18"/>
        </w:rPr>
        <w:t> </w:t>
      </w:r>
      <w:r>
        <w:rPr/>
        <w:t>poco</w:t>
      </w:r>
      <w:r>
        <w:rPr>
          <w:spacing w:val="-11"/>
        </w:rPr>
        <w:t> </w:t>
      </w:r>
      <w:r>
        <w:rPr/>
        <w:t>espacio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lograr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función.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llegada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exdirector</w:t>
      </w:r>
      <w:r>
        <w:rPr>
          <w:spacing w:val="-57"/>
        </w:rPr>
        <w:t> </w:t>
      </w:r>
      <w:r>
        <w:rPr/>
        <w:t>hoy</w:t>
      </w:r>
      <w:r>
        <w:rPr>
          <w:spacing w:val="1"/>
        </w:rPr>
        <w:t> </w:t>
      </w:r>
      <w:r>
        <w:rPr/>
        <w:t>occiso</w:t>
      </w:r>
      <w:r>
        <w:rPr>
          <w:spacing w:val="1"/>
        </w:rPr>
        <w:t> </w:t>
      </w:r>
      <w:r>
        <w:rPr>
          <w:b/>
        </w:rPr>
        <w:t>Ernesto</w:t>
      </w:r>
      <w:r>
        <w:rPr>
          <w:b/>
          <w:spacing w:val="1"/>
        </w:rPr>
        <w:t> </w:t>
      </w:r>
      <w:r>
        <w:rPr>
          <w:b/>
        </w:rPr>
        <w:t>Zacarias</w:t>
      </w:r>
      <w:r>
        <w:rPr>
          <w:b/>
          <w:spacing w:val="1"/>
        </w:rPr>
        <w:t> </w:t>
      </w:r>
      <w:r>
        <w:rPr>
          <w:b/>
        </w:rPr>
        <w:t>Blanco</w:t>
      </w:r>
      <w:r>
        <w:rPr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tomó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descentralización un</w:t>
      </w:r>
      <w:r>
        <w:rPr>
          <w:spacing w:val="1"/>
        </w:rPr>
        <w:t> </w:t>
      </w:r>
      <w:r>
        <w:rPr/>
        <w:t>departamento de salud dental en la parte frontal del centro creando</w:t>
      </w:r>
      <w:r>
        <w:rPr>
          <w:spacing w:val="1"/>
        </w:rPr>
        <w:t> </w:t>
      </w:r>
      <w:r>
        <w:rPr/>
        <w:t>un espacio</w:t>
      </w:r>
      <w:r>
        <w:rPr>
          <w:spacing w:val="-57"/>
        </w:rPr>
        <w:t> </w:t>
      </w:r>
      <w:r>
        <w:rPr/>
        <w:t>más</w:t>
      </w:r>
      <w:r>
        <w:rPr>
          <w:spacing w:val="1"/>
        </w:rPr>
        <w:t> </w:t>
      </w:r>
      <w:r>
        <w:rPr/>
        <w:t>amplio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 oficina</w:t>
      </w:r>
      <w:r>
        <w:rPr>
          <w:spacing w:val="60"/>
        </w:rPr>
        <w:t> </w:t>
      </w:r>
      <w:r>
        <w:rPr/>
        <w:t>y su</w:t>
      </w:r>
      <w:r>
        <w:rPr>
          <w:spacing w:val="60"/>
        </w:rPr>
        <w:t> </w:t>
      </w:r>
      <w:r>
        <w:rPr/>
        <w:t>unidad, pero</w:t>
      </w:r>
      <w:r>
        <w:rPr>
          <w:spacing w:val="60"/>
        </w:rPr>
        <w:t> </w:t>
      </w:r>
      <w:r>
        <w:rPr/>
        <w:t>a la vez con</w:t>
      </w:r>
      <w:r>
        <w:rPr>
          <w:spacing w:val="60"/>
        </w:rPr>
        <w:t> </w:t>
      </w:r>
      <w:r>
        <w:rPr/>
        <w:t>materiales</w:t>
      </w:r>
      <w:r>
        <w:rPr>
          <w:spacing w:val="60"/>
        </w:rPr>
        <w:t> </w:t>
      </w:r>
      <w:r>
        <w:rPr/>
        <w:t>no</w:t>
      </w:r>
      <w:r>
        <w:rPr>
          <w:spacing w:val="60"/>
        </w:rPr>
        <w:t> </w:t>
      </w:r>
      <w:r>
        <w:rPr/>
        <w:t>convencionales,</w:t>
      </w:r>
      <w:r>
        <w:rPr>
          <w:spacing w:val="60"/>
        </w:rPr>
        <w:t> </w:t>
      </w:r>
      <w:r>
        <w:rPr/>
        <w:t>el cual</w:t>
      </w:r>
      <w:r>
        <w:rPr>
          <w:spacing w:val="-57"/>
        </w:rPr>
        <w:t> </w:t>
      </w:r>
      <w:r>
        <w:rPr/>
        <w:t>no duro el tiempo</w:t>
      </w:r>
      <w:r>
        <w:rPr>
          <w:spacing w:val="1"/>
        </w:rPr>
        <w:t> </w:t>
      </w:r>
      <w:r>
        <w:rPr/>
        <w:t>adecuado en funcionamiento, por lo cual fue clausurado, en la actualidad (año</w:t>
      </w:r>
      <w:r>
        <w:rPr>
          <w:spacing w:val="1"/>
        </w:rPr>
        <w:t> </w:t>
      </w:r>
      <w:r>
        <w:rPr/>
        <w:t>electivo</w:t>
      </w:r>
      <w:r>
        <w:rPr>
          <w:spacing w:val="-6"/>
        </w:rPr>
        <w:t> </w:t>
      </w:r>
      <w:r>
        <w:rPr/>
        <w:t>2022-2023)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directora</w:t>
      </w:r>
      <w:r>
        <w:rPr>
          <w:spacing w:val="-5"/>
        </w:rPr>
        <w:t> </w:t>
      </w:r>
      <w:r>
        <w:rPr>
          <w:b/>
        </w:rPr>
        <w:t>Dulce</w:t>
      </w:r>
      <w:r>
        <w:rPr>
          <w:b/>
          <w:spacing w:val="-6"/>
        </w:rPr>
        <w:t> </w:t>
      </w:r>
      <w:r>
        <w:rPr>
          <w:b/>
        </w:rPr>
        <w:t>María</w:t>
      </w:r>
      <w:r>
        <w:rPr>
          <w:b/>
          <w:spacing w:val="-5"/>
        </w:rPr>
        <w:t> </w:t>
      </w:r>
      <w:r>
        <w:rPr>
          <w:b/>
        </w:rPr>
        <w:t>de</w:t>
      </w:r>
      <w:r>
        <w:rPr>
          <w:b/>
          <w:spacing w:val="-5"/>
        </w:rPr>
        <w:t> </w:t>
      </w:r>
      <w:r>
        <w:rPr>
          <w:b/>
        </w:rPr>
        <w:t>la</w:t>
      </w:r>
      <w:r>
        <w:rPr>
          <w:b/>
          <w:spacing w:val="-6"/>
        </w:rPr>
        <w:t> </w:t>
      </w:r>
      <w:r>
        <w:rPr>
          <w:b/>
        </w:rPr>
        <w:t>Cruz</w:t>
      </w:r>
      <w:r>
        <w:rPr>
          <w:b/>
          <w:spacing w:val="-7"/>
        </w:rPr>
        <w:t> </w:t>
      </w:r>
      <w:r>
        <w:rPr>
          <w:b/>
        </w:rPr>
        <w:t>M.A.</w:t>
      </w:r>
      <w:r>
        <w:rPr/>
        <w:t>,</w:t>
      </w:r>
      <w:r>
        <w:rPr>
          <w:spacing w:val="-6"/>
        </w:rPr>
        <w:t> </w:t>
      </w:r>
      <w:r>
        <w:rPr/>
        <w:t>gestionó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>
          <w:b/>
        </w:rPr>
        <w:t>Alexis</w:t>
      </w:r>
      <w:r>
        <w:rPr>
          <w:b/>
          <w:spacing w:val="-5"/>
        </w:rPr>
        <w:t> </w:t>
      </w:r>
      <w:r>
        <w:rPr>
          <w:b/>
        </w:rPr>
        <w:t>Mármol</w:t>
      </w:r>
      <w:r>
        <w:rPr>
          <w:b/>
          <w:spacing w:val="-5"/>
        </w:rPr>
        <w:t> </w:t>
      </w:r>
      <w:r>
        <w:rPr/>
        <w:t>doctor</w:t>
      </w:r>
      <w:r>
        <w:rPr>
          <w:spacing w:val="-58"/>
        </w:rPr>
        <w:t> </w:t>
      </w:r>
      <w:r>
        <w:rPr/>
        <w:t>propietario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clínica</w:t>
      </w:r>
      <w:r>
        <w:rPr>
          <w:spacing w:val="-11"/>
        </w:rPr>
        <w:t> </w:t>
      </w:r>
      <w:r>
        <w:rPr/>
        <w:t>dental</w:t>
      </w:r>
      <w:r>
        <w:rPr>
          <w:spacing w:val="-7"/>
        </w:rPr>
        <w:t> </w:t>
      </w:r>
      <w:r>
        <w:rPr>
          <w:b/>
        </w:rPr>
        <w:t>Plamed</w:t>
      </w:r>
      <w:r>
        <w:rPr>
          <w:b/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nuestra</w:t>
      </w:r>
      <w:r>
        <w:rPr>
          <w:spacing w:val="-11"/>
        </w:rPr>
        <w:t> </w:t>
      </w:r>
      <w:r>
        <w:rPr/>
        <w:t>provincia</w:t>
      </w:r>
      <w:r>
        <w:rPr>
          <w:spacing w:val="-11"/>
        </w:rPr>
        <w:t> </w:t>
      </w:r>
      <w:r>
        <w:rPr/>
        <w:t>(la</w:t>
      </w:r>
      <w:r>
        <w:rPr>
          <w:spacing w:val="-9"/>
        </w:rPr>
        <w:t> </w:t>
      </w:r>
      <w:r>
        <w:rPr/>
        <w:t>construcción</w:t>
      </w:r>
      <w:r>
        <w:rPr>
          <w:spacing w:val="-6"/>
        </w:rPr>
        <w:t> </w:t>
      </w:r>
      <w:r>
        <w:rPr/>
        <w:t>y</w:t>
      </w:r>
      <w:r>
        <w:rPr>
          <w:spacing w:val="-12"/>
        </w:rPr>
        <w:t> </w:t>
      </w:r>
      <w:r>
        <w:rPr/>
        <w:t>remodelación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área,</w:t>
      </w:r>
      <w:r>
        <w:rPr>
          <w:spacing w:val="-58"/>
        </w:rPr>
        <w:t> </w:t>
      </w:r>
      <w:r>
        <w:rPr/>
        <w:t>este entregando un consultorio completo con todo lo necesario para seguir ofreciendo los servicios a</w:t>
      </w:r>
      <w:r>
        <w:rPr>
          <w:spacing w:val="-57"/>
        </w:rPr>
        <w:t> </w:t>
      </w:r>
      <w:r>
        <w:rPr/>
        <w:t>los</w:t>
      </w:r>
      <w:r>
        <w:rPr>
          <w:spacing w:val="-1"/>
        </w:rPr>
        <w:t> </w:t>
      </w:r>
      <w:r>
        <w:rPr/>
        <w:t>estudiantes).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12" w:right="510"/>
        <w:jc w:val="both"/>
      </w:pPr>
      <w:r>
        <w:rPr/>
        <w:t>A la llegada de la actual directora del centro educativo </w:t>
      </w:r>
      <w:r>
        <w:rPr>
          <w:b/>
        </w:rPr>
        <w:t>Dulce María de la Cruz M.A</w:t>
      </w:r>
      <w:r>
        <w:rPr/>
        <w:t>., en el como</w:t>
      </w:r>
      <w:r>
        <w:rPr>
          <w:spacing w:val="1"/>
        </w:rPr>
        <w:t> </w:t>
      </w:r>
      <w:r>
        <w:rPr/>
        <w:t>docente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año</w:t>
      </w:r>
      <w:r>
        <w:rPr>
          <w:spacing w:val="-10"/>
        </w:rPr>
        <w:t> </w:t>
      </w:r>
      <w:r>
        <w:rPr/>
        <w:t>2000</w:t>
      </w:r>
      <w:r>
        <w:rPr>
          <w:spacing w:val="-11"/>
        </w:rPr>
        <w:t> </w:t>
      </w:r>
      <w:r>
        <w:rPr/>
        <w:t>estaba</w:t>
      </w:r>
      <w:r>
        <w:rPr>
          <w:spacing w:val="-10"/>
        </w:rPr>
        <w:t> </w:t>
      </w:r>
      <w:r>
        <w:rPr/>
        <w:t>siendo</w:t>
      </w:r>
      <w:r>
        <w:rPr>
          <w:spacing w:val="-11"/>
        </w:rPr>
        <w:t> </w:t>
      </w:r>
      <w:r>
        <w:rPr/>
        <w:t>dirigido</w:t>
      </w:r>
      <w:r>
        <w:rPr>
          <w:spacing w:val="-12"/>
        </w:rPr>
        <w:t> </w:t>
      </w:r>
      <w:r>
        <w:rPr/>
        <w:t>por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Licda.</w:t>
      </w:r>
      <w:r>
        <w:rPr>
          <w:spacing w:val="-9"/>
        </w:rPr>
        <w:t> </w:t>
      </w:r>
      <w:r>
        <w:rPr/>
        <w:t>Gloria</w:t>
      </w:r>
      <w:r>
        <w:rPr>
          <w:spacing w:val="-13"/>
        </w:rPr>
        <w:t> </w:t>
      </w:r>
      <w:r>
        <w:rPr/>
        <w:t>Ilsa</w:t>
      </w:r>
      <w:r>
        <w:rPr>
          <w:spacing w:val="-9"/>
        </w:rPr>
        <w:t> </w:t>
      </w:r>
      <w:r>
        <w:rPr/>
        <w:t>Sánchez,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situación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centro</w:t>
      </w:r>
      <w:r>
        <w:rPr>
          <w:spacing w:val="-58"/>
        </w:rPr>
        <w:t> </w:t>
      </w:r>
      <w:r>
        <w:rPr/>
        <w:t>era diferente a la actualidad, no existía transferencia, los fondos eran apadrinados por la Fundación</w:t>
      </w:r>
      <w:r>
        <w:rPr>
          <w:spacing w:val="1"/>
        </w:rPr>
        <w:t> </w:t>
      </w:r>
      <w:r>
        <w:rPr/>
        <w:t>Falcombridge</w:t>
      </w:r>
      <w:r>
        <w:rPr>
          <w:spacing w:val="-9"/>
        </w:rPr>
        <w:t> </w:t>
      </w:r>
      <w:r>
        <w:rPr/>
        <w:t>Dominicana,</w:t>
      </w:r>
      <w:r>
        <w:rPr>
          <w:spacing w:val="-6"/>
        </w:rPr>
        <w:t> </w:t>
      </w:r>
      <w:r>
        <w:rPr/>
        <w:t>ésta</w:t>
      </w:r>
      <w:r>
        <w:rPr>
          <w:spacing w:val="-10"/>
        </w:rPr>
        <w:t> </w:t>
      </w:r>
      <w:r>
        <w:rPr/>
        <w:t>organizaba</w:t>
      </w:r>
      <w:r>
        <w:rPr>
          <w:spacing w:val="-8"/>
        </w:rPr>
        <w:t> </w:t>
      </w:r>
      <w:r>
        <w:rPr/>
        <w:t>actividades</w:t>
      </w:r>
      <w:r>
        <w:rPr>
          <w:spacing w:val="-7"/>
        </w:rPr>
        <w:t> </w:t>
      </w:r>
      <w:r>
        <w:rPr/>
        <w:t>recreativas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rifa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alta</w:t>
      </w:r>
      <w:r>
        <w:rPr>
          <w:spacing w:val="-7"/>
        </w:rPr>
        <w:t> </w:t>
      </w:r>
      <w:r>
        <w:rPr/>
        <w:t>gama,</w:t>
      </w:r>
      <w:r>
        <w:rPr>
          <w:spacing w:val="-8"/>
        </w:rPr>
        <w:t> </w:t>
      </w:r>
      <w:r>
        <w:rPr/>
        <w:t>espléndidos</w:t>
      </w:r>
      <w:r>
        <w:rPr>
          <w:spacing w:val="-58"/>
        </w:rPr>
        <w:t> </w:t>
      </w:r>
      <w:r>
        <w:rPr/>
        <w:t>buffet y orquesta de alto niveles a todos los docentes que laboraban en instituciones pública de la</w:t>
      </w:r>
      <w:r>
        <w:rPr>
          <w:spacing w:val="1"/>
        </w:rPr>
        <w:t> </w:t>
      </w:r>
      <w:r>
        <w:rPr/>
        <w:t>provincia. En cuanto a la asociación de padres, madres y amigos de la escuela (APMAE), sentíamos</w:t>
      </w:r>
      <w:r>
        <w:rPr>
          <w:spacing w:val="1"/>
        </w:rPr>
        <w:t> </w:t>
      </w:r>
      <w:r>
        <w:rPr/>
        <w:t>un</w:t>
      </w:r>
      <w:r>
        <w:rPr>
          <w:spacing w:val="13"/>
        </w:rPr>
        <w:t> </w:t>
      </w:r>
      <w:r>
        <w:rPr/>
        <w:t>gran</w:t>
      </w:r>
      <w:r>
        <w:rPr>
          <w:spacing w:val="14"/>
        </w:rPr>
        <w:t> </w:t>
      </w:r>
      <w:r>
        <w:rPr/>
        <w:t>apoyo</w:t>
      </w:r>
      <w:r>
        <w:rPr>
          <w:spacing w:val="13"/>
        </w:rPr>
        <w:t> </w:t>
      </w:r>
      <w:r>
        <w:rPr/>
        <w:t>para</w:t>
      </w:r>
      <w:r>
        <w:rPr>
          <w:spacing w:val="15"/>
        </w:rPr>
        <w:t> </w:t>
      </w:r>
      <w:r>
        <w:rPr/>
        <w:t>realizar</w:t>
      </w:r>
      <w:r>
        <w:rPr>
          <w:spacing w:val="14"/>
        </w:rPr>
        <w:t> </w:t>
      </w:r>
      <w:r>
        <w:rPr/>
        <w:t>cualquier</w:t>
      </w:r>
      <w:r>
        <w:rPr>
          <w:spacing w:val="13"/>
        </w:rPr>
        <w:t> </w:t>
      </w:r>
      <w:r>
        <w:rPr/>
        <w:t>actividad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centro.</w:t>
      </w:r>
      <w:r>
        <w:rPr>
          <w:spacing w:val="14"/>
        </w:rPr>
        <w:t> </w:t>
      </w:r>
      <w:r>
        <w:rPr/>
        <w:t>Existía</w:t>
      </w:r>
      <w:r>
        <w:rPr>
          <w:spacing w:val="14"/>
        </w:rPr>
        <w:t> </w:t>
      </w:r>
      <w:r>
        <w:rPr/>
        <w:t>una</w:t>
      </w:r>
      <w:r>
        <w:rPr>
          <w:spacing w:val="15"/>
        </w:rPr>
        <w:t> </w:t>
      </w:r>
      <w:r>
        <w:rPr/>
        <w:t>cafetería</w:t>
      </w:r>
      <w:r>
        <w:rPr>
          <w:spacing w:val="15"/>
        </w:rPr>
        <w:t> </w:t>
      </w:r>
      <w:r>
        <w:rPr/>
        <w:t>que</w:t>
      </w:r>
      <w:r>
        <w:rPr>
          <w:spacing w:val="13"/>
        </w:rPr>
        <w:t> </w:t>
      </w:r>
      <w:r>
        <w:rPr/>
        <w:t>nos</w:t>
      </w:r>
      <w:r>
        <w:rPr>
          <w:spacing w:val="15"/>
        </w:rPr>
        <w:t> </w:t>
      </w:r>
      <w:r>
        <w:rPr/>
        <w:t>permitía</w:t>
      </w:r>
    </w:p>
    <w:p>
      <w:pPr>
        <w:spacing w:after="0" w:line="360" w:lineRule="auto"/>
        <w:jc w:val="both"/>
        <w:sectPr>
          <w:pgSz w:w="12240" w:h="16340"/>
          <w:pgMar w:top="1560" w:bottom="280" w:left="1400" w:right="540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360" w:lineRule="auto" w:before="90"/>
        <w:ind w:left="112" w:right="512"/>
        <w:jc w:val="both"/>
      </w:pPr>
      <w:r>
        <w:rPr/>
        <w:t>utilizar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limpieza.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maestros</w:t>
      </w:r>
      <w:r>
        <w:rPr>
          <w:spacing w:val="1"/>
        </w:rPr>
        <w:t> </w:t>
      </w:r>
      <w:r>
        <w:rPr/>
        <w:t>colaborábamos con RD$50.00 mensuales para el pago del servicio telefónico, compra los recursos</w:t>
      </w:r>
      <w:r>
        <w:rPr>
          <w:spacing w:val="1"/>
        </w:rPr>
        <w:t> </w:t>
      </w:r>
      <w:r>
        <w:rPr/>
        <w:t>didácticos y algunos materiales gastables de oficina, realizábamos varias actividades (viernes de</w:t>
      </w:r>
      <w:r>
        <w:rPr>
          <w:spacing w:val="1"/>
        </w:rPr>
        <w:t> </w:t>
      </w:r>
      <w:r>
        <w:rPr/>
        <w:t>colores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jeans,</w:t>
      </w:r>
      <w:r>
        <w:rPr>
          <w:spacing w:val="-6"/>
        </w:rPr>
        <w:t> </w:t>
      </w:r>
      <w:r>
        <w:rPr/>
        <w:t>excursiones,</w:t>
      </w:r>
      <w:r>
        <w:rPr>
          <w:spacing w:val="-6"/>
        </w:rPr>
        <w:t> </w:t>
      </w:r>
      <w:r>
        <w:rPr/>
        <w:t>quermés,</w:t>
      </w:r>
      <w:r>
        <w:rPr>
          <w:spacing w:val="-6"/>
        </w:rPr>
        <w:t> </w:t>
      </w:r>
      <w:r>
        <w:rPr/>
        <w:t>rifas</w:t>
      </w:r>
      <w:r>
        <w:rPr>
          <w:spacing w:val="-6"/>
        </w:rPr>
        <w:t> </w:t>
      </w:r>
      <w:r>
        <w:rPr/>
        <w:t>vía</w:t>
      </w:r>
      <w:r>
        <w:rPr>
          <w:spacing w:val="-7"/>
        </w:rPr>
        <w:t> </w:t>
      </w:r>
      <w:r>
        <w:rPr/>
        <w:t>tómbola,</w:t>
      </w:r>
      <w:r>
        <w:rPr>
          <w:spacing w:val="-7"/>
        </w:rPr>
        <w:t> </w:t>
      </w:r>
      <w:r>
        <w:rPr/>
        <w:t>etc.).</w:t>
      </w:r>
      <w:r>
        <w:rPr>
          <w:spacing w:val="-6"/>
        </w:rPr>
        <w:t> </w:t>
      </w:r>
      <w:r>
        <w:rPr/>
        <w:t>También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solicitaban</w:t>
      </w:r>
      <w:r>
        <w:rPr>
          <w:spacing w:val="-7"/>
        </w:rPr>
        <w:t> </w:t>
      </w:r>
      <w:r>
        <w:rPr/>
        <w:t>colaboraciones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algunas instituciones privadas</w:t>
      </w:r>
      <w:r>
        <w:rPr>
          <w:spacing w:val="-1"/>
        </w:rPr>
        <w:t> </w:t>
      </w:r>
      <w:r>
        <w:rPr/>
        <w:t>con el</w:t>
      </w:r>
      <w:r>
        <w:rPr>
          <w:spacing w:val="-1"/>
        </w:rPr>
        <w:t> </w:t>
      </w:r>
      <w:r>
        <w:rPr/>
        <w:t>objetivo</w:t>
      </w:r>
      <w:r>
        <w:rPr>
          <w:spacing w:val="-1"/>
        </w:rPr>
        <w:t> </w:t>
      </w:r>
      <w:r>
        <w:rPr/>
        <w:t>de celebrar el</w:t>
      </w:r>
      <w:r>
        <w:rPr>
          <w:spacing w:val="-1"/>
        </w:rPr>
        <w:t> </w:t>
      </w:r>
      <w:r>
        <w:rPr/>
        <w:t>día del</w:t>
      </w:r>
      <w:r>
        <w:rPr>
          <w:spacing w:val="-1"/>
        </w:rPr>
        <w:t> </w:t>
      </w:r>
      <w:r>
        <w:rPr/>
        <w:t>niño.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12" w:right="513"/>
        <w:jc w:val="both"/>
      </w:pPr>
      <w:r>
        <w:rPr/>
        <w:t>En el año 2012 inicia la transferencia con la gestión del Licda. Ernesto Zacarías Blanco. El centro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logrado</w:t>
      </w:r>
      <w:r>
        <w:rPr>
          <w:spacing w:val="1"/>
        </w:rPr>
        <w:t> </w:t>
      </w:r>
      <w:r>
        <w:rPr/>
        <w:t>muchos</w:t>
      </w:r>
      <w:r>
        <w:rPr>
          <w:spacing w:val="1"/>
        </w:rPr>
        <w:t> </w:t>
      </w:r>
      <w:r>
        <w:rPr/>
        <w:t>cambios,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remodelaciones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oficinas</w:t>
      </w:r>
      <w:r>
        <w:rPr>
          <w:spacing w:val="1"/>
        </w:rPr>
        <w:t> </w:t>
      </w:r>
      <w:r>
        <w:rPr/>
        <w:t>administrativas,</w:t>
      </w:r>
      <w:r>
        <w:rPr>
          <w:spacing w:val="1"/>
        </w:rPr>
        <w:t> </w:t>
      </w:r>
      <w:r>
        <w:rPr/>
        <w:t>embellecimiento y verjas para la seguridad, división de los salones de actos, equipos tecnológicos,</w:t>
      </w:r>
      <w:r>
        <w:rPr>
          <w:spacing w:val="1"/>
        </w:rPr>
        <w:t> </w:t>
      </w:r>
      <w:r>
        <w:rPr/>
        <w:t>equipos</w:t>
      </w:r>
      <w:r>
        <w:rPr>
          <w:spacing w:val="-1"/>
        </w:rPr>
        <w:t> </w:t>
      </w:r>
      <w:r>
        <w:rPr/>
        <w:t>de oficina, adecuación de la</w:t>
      </w:r>
      <w:r>
        <w:rPr>
          <w:spacing w:val="1"/>
        </w:rPr>
        <w:t> </w:t>
      </w:r>
      <w:r>
        <w:rPr/>
        <w:t>cancha y</w:t>
      </w:r>
      <w:r>
        <w:rPr>
          <w:spacing w:val="-5"/>
        </w:rPr>
        <w:t> </w:t>
      </w:r>
      <w:r>
        <w:rPr/>
        <w:t>de las aulas.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12" w:right="513"/>
        <w:jc w:val="both"/>
      </w:pP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centro</w:t>
      </w:r>
      <w:r>
        <w:rPr>
          <w:spacing w:val="-11"/>
        </w:rPr>
        <w:t> </w:t>
      </w:r>
      <w:r>
        <w:rPr/>
        <w:t>educativo</w:t>
      </w:r>
      <w:r>
        <w:rPr>
          <w:spacing w:val="-10"/>
        </w:rPr>
        <w:t> </w:t>
      </w:r>
      <w:r>
        <w:rPr/>
        <w:t>Pedro</w:t>
      </w:r>
      <w:r>
        <w:rPr>
          <w:spacing w:val="-11"/>
        </w:rPr>
        <w:t> </w:t>
      </w:r>
      <w:r>
        <w:rPr/>
        <w:t>Antonio</w:t>
      </w:r>
      <w:r>
        <w:rPr>
          <w:spacing w:val="-12"/>
        </w:rPr>
        <w:t> </w:t>
      </w:r>
      <w:r>
        <w:rPr/>
        <w:t>Bobea,</w:t>
      </w:r>
      <w:r>
        <w:rPr>
          <w:spacing w:val="-12"/>
        </w:rPr>
        <w:t> </w:t>
      </w:r>
      <w:r>
        <w:rPr/>
        <w:t>luego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haber</w:t>
      </w:r>
      <w:r>
        <w:rPr>
          <w:spacing w:val="-11"/>
        </w:rPr>
        <w:t> </w:t>
      </w:r>
      <w:r>
        <w:rPr/>
        <w:t>recibidos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recursos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Junta</w:t>
      </w:r>
      <w:r>
        <w:rPr>
          <w:spacing w:val="-58"/>
        </w:rPr>
        <w:t> </w:t>
      </w:r>
      <w:r>
        <w:rPr/>
        <w:t>Descentralizada se han evidenciado una serie de mejorías tanto en la estructura física, como en la</w:t>
      </w:r>
      <w:r>
        <w:rPr>
          <w:spacing w:val="1"/>
        </w:rPr>
        <w:t> </w:t>
      </w:r>
      <w:r>
        <w:rPr/>
        <w:t>calidad educativa</w:t>
      </w:r>
      <w:r>
        <w:rPr>
          <w:spacing w:val="3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 de</w:t>
      </w:r>
      <w:r>
        <w:rPr>
          <w:spacing w:val="-2"/>
        </w:rPr>
        <w:t> </w:t>
      </w:r>
      <w:r>
        <w:rPr/>
        <w:t>vida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alumnado</w:t>
      </w:r>
      <w:r>
        <w:rPr>
          <w:spacing w:val="3"/>
        </w:rPr>
        <w:t> </w:t>
      </w:r>
      <w:r>
        <w:rPr/>
        <w:t>y</w:t>
      </w:r>
      <w:r>
        <w:rPr>
          <w:spacing w:val="-6"/>
        </w:rPr>
        <w:t> </w:t>
      </w:r>
      <w:r>
        <w:rPr/>
        <w:t>del</w:t>
      </w:r>
      <w:r>
        <w:rPr>
          <w:spacing w:val="-1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centro.</w:t>
      </w:r>
    </w:p>
    <w:p>
      <w:pPr>
        <w:spacing w:after="0" w:line="360" w:lineRule="auto"/>
        <w:jc w:val="both"/>
        <w:sectPr>
          <w:pgSz w:w="12240" w:h="16340"/>
          <w:pgMar w:top="1560" w:bottom="280" w:left="1400" w:right="540"/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Heading3"/>
        <w:spacing w:line="259" w:lineRule="auto" w:before="90"/>
        <w:ind w:left="112" w:right="580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centro educativo</w:t>
      </w:r>
      <w:r>
        <w:rPr>
          <w:spacing w:val="-1"/>
        </w:rPr>
        <w:t> </w:t>
      </w:r>
      <w:r>
        <w:rPr/>
        <w:t>Pedro Antonio Bobea,</w:t>
      </w:r>
      <w:r>
        <w:rPr>
          <w:spacing w:val="-1"/>
        </w:rPr>
        <w:t> </w:t>
      </w:r>
      <w:r>
        <w:rPr/>
        <w:t>luego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haber</w:t>
      </w:r>
      <w:r>
        <w:rPr>
          <w:spacing w:val="-3"/>
        </w:rPr>
        <w:t> </w:t>
      </w:r>
      <w:r>
        <w:rPr/>
        <w:t>recibidos</w:t>
      </w:r>
      <w:r>
        <w:rPr>
          <w:spacing w:val="-1"/>
        </w:rPr>
        <w:t> </w:t>
      </w:r>
      <w:r>
        <w:rPr/>
        <w:t>los recursos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la Junta Descentralizadas se han evidenciado una serie de mejorías tanto en la estructura</w:t>
      </w:r>
      <w:r>
        <w:rPr>
          <w:spacing w:val="1"/>
        </w:rPr>
        <w:t> </w:t>
      </w:r>
      <w:r>
        <w:rPr/>
        <w:t>física, como en la calidad educativa y la calidad de vida del alumnado y del personal del</w:t>
      </w:r>
      <w:r>
        <w:rPr>
          <w:spacing w:val="1"/>
        </w:rPr>
        <w:t> </w:t>
      </w:r>
      <w:r>
        <w:rPr/>
        <w:t>centro.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spacing w:before="0"/>
        <w:ind w:left="112" w:right="0" w:firstLine="0"/>
        <w:jc w:val="left"/>
        <w:rPr>
          <w:b/>
          <w:sz w:val="20"/>
        </w:rPr>
      </w:pPr>
      <w:r>
        <w:rPr>
          <w:b/>
          <w:sz w:val="20"/>
        </w:rPr>
        <w:t>Tabla 2</w:t>
      </w:r>
    </w:p>
    <w:p>
      <w:pPr>
        <w:pStyle w:val="BodyText"/>
        <w:spacing w:before="7" w:after="1"/>
        <w:rPr>
          <w:b/>
          <w:sz w:val="10"/>
        </w:rPr>
      </w:pPr>
    </w:p>
    <w:tbl>
      <w:tblPr>
        <w:tblW w:w="0" w:type="auto"/>
        <w:jc w:val="left"/>
        <w:tblInd w:w="120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5814"/>
      </w:tblGrid>
      <w:tr>
        <w:trPr>
          <w:trHeight w:val="406" w:hRule="atLeast"/>
        </w:trPr>
        <w:tc>
          <w:tcPr>
            <w:tcW w:w="425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6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Antes</w:t>
            </w:r>
          </w:p>
        </w:tc>
        <w:tc>
          <w:tcPr>
            <w:tcW w:w="581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Ahora</w:t>
            </w:r>
          </w:p>
        </w:tc>
      </w:tr>
      <w:tr>
        <w:trPr>
          <w:trHeight w:val="413" w:hRule="atLeast"/>
        </w:trPr>
        <w:tc>
          <w:tcPr>
            <w:tcW w:w="425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Paredes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frontal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centro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lisas</w:t>
            </w:r>
          </w:p>
        </w:tc>
        <w:tc>
          <w:tcPr>
            <w:tcW w:w="5814" w:type="dxa"/>
            <w:shd w:val="clear" w:color="auto" w:fill="FAE3D4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Pintoresco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diseños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patrióticos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culturales.</w:t>
            </w:r>
          </w:p>
        </w:tc>
      </w:tr>
      <w:tr>
        <w:trPr>
          <w:trHeight w:val="414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Nombre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centro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pintura</w:t>
            </w:r>
          </w:p>
        </w:tc>
        <w:tc>
          <w:tcPr>
            <w:tcW w:w="581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Placas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bronce</w:t>
            </w:r>
          </w:p>
        </w:tc>
      </w:tr>
      <w:tr>
        <w:trPr>
          <w:trHeight w:val="413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Sin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logo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identifique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centro</w:t>
            </w:r>
          </w:p>
        </w:tc>
        <w:tc>
          <w:tcPr>
            <w:tcW w:w="5814" w:type="dxa"/>
            <w:shd w:val="clear" w:color="auto" w:fill="FAE3D4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Logo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frontal</w:t>
            </w:r>
          </w:p>
        </w:tc>
      </w:tr>
      <w:tr>
        <w:trPr>
          <w:trHeight w:val="414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Cafetería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debajo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escalera</w:t>
            </w:r>
          </w:p>
        </w:tc>
        <w:tc>
          <w:tcPr>
            <w:tcW w:w="581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lavado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utensilios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estudiantes</w:t>
            </w:r>
          </w:p>
        </w:tc>
      </w:tr>
      <w:tr>
        <w:trPr>
          <w:trHeight w:val="411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Salones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actos</w:t>
            </w:r>
          </w:p>
        </w:tc>
        <w:tc>
          <w:tcPr>
            <w:tcW w:w="5814" w:type="dxa"/>
            <w:tcBorders>
              <w:bottom w:val="single" w:sz="6" w:space="0" w:color="F4AF83"/>
            </w:tcBorders>
            <w:shd w:val="clear" w:color="auto" w:fill="FAE3D4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Salón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clases</w:t>
            </w:r>
          </w:p>
        </w:tc>
      </w:tr>
      <w:tr>
        <w:trPr>
          <w:trHeight w:val="411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Aula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frontal</w:t>
            </w:r>
          </w:p>
        </w:tc>
        <w:tc>
          <w:tcPr>
            <w:tcW w:w="5814" w:type="dxa"/>
            <w:tcBorders>
              <w:top w:val="single" w:sz="6" w:space="0" w:color="F4AF83"/>
            </w:tcBorders>
          </w:tcPr>
          <w:p>
            <w:pPr>
              <w:pStyle w:val="TableParagraph"/>
              <w:spacing w:line="266" w:lineRule="exact"/>
              <w:ind w:left="101"/>
              <w:rPr>
                <w:sz w:val="24"/>
              </w:rPr>
            </w:pPr>
            <w:r>
              <w:rPr>
                <w:sz w:val="24"/>
              </w:rPr>
              <w:t>Oficina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dirección</w:t>
            </w:r>
          </w:p>
        </w:tc>
      </w:tr>
      <w:tr>
        <w:trPr>
          <w:trHeight w:val="413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Aula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parte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atrás</w:t>
            </w:r>
          </w:p>
        </w:tc>
        <w:tc>
          <w:tcPr>
            <w:tcW w:w="5814" w:type="dxa"/>
            <w:shd w:val="clear" w:color="auto" w:fill="FAE3D4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Recibimiento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despacho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merienda</w:t>
            </w:r>
          </w:p>
        </w:tc>
      </w:tr>
      <w:tr>
        <w:trPr>
          <w:trHeight w:val="413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Salón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 preescolar, salón de maestros</w:t>
            </w:r>
          </w:p>
        </w:tc>
        <w:tc>
          <w:tcPr>
            <w:tcW w:w="581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Salón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clases</w:t>
            </w:r>
          </w:p>
        </w:tc>
      </w:tr>
      <w:tr>
        <w:trPr>
          <w:trHeight w:val="414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Depósito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archivos</w:t>
            </w:r>
          </w:p>
        </w:tc>
        <w:tc>
          <w:tcPr>
            <w:tcW w:w="5814" w:type="dxa"/>
            <w:shd w:val="clear" w:color="auto" w:fill="FAE3D4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Aula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2do. grado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N/P</w:t>
            </w:r>
          </w:p>
        </w:tc>
      </w:tr>
      <w:tr>
        <w:trPr>
          <w:trHeight w:val="413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Aula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2do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nivel</w:t>
            </w:r>
          </w:p>
        </w:tc>
        <w:tc>
          <w:tcPr>
            <w:tcW w:w="581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Salón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Informática</w:t>
            </w:r>
          </w:p>
        </w:tc>
      </w:tr>
      <w:tr>
        <w:trPr>
          <w:trHeight w:val="413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Área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plan Dental</w:t>
            </w:r>
          </w:p>
        </w:tc>
        <w:tc>
          <w:tcPr>
            <w:tcW w:w="5814" w:type="dxa"/>
            <w:shd w:val="clear" w:color="auto" w:fill="FAE3D4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Oficina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psicología</w:t>
            </w:r>
          </w:p>
        </w:tc>
      </w:tr>
      <w:tr>
        <w:trPr>
          <w:trHeight w:val="413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Oficina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orientación</w:t>
            </w:r>
          </w:p>
        </w:tc>
        <w:tc>
          <w:tcPr>
            <w:tcW w:w="581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Salón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maestros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nivel</w:t>
            </w:r>
          </w:p>
        </w:tc>
      </w:tr>
      <w:tr>
        <w:trPr>
          <w:trHeight w:val="413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Entrada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escalones</w:t>
            </w:r>
          </w:p>
        </w:tc>
        <w:tc>
          <w:tcPr>
            <w:tcW w:w="5814" w:type="dxa"/>
            <w:shd w:val="clear" w:color="auto" w:fill="FAE3D4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Entrada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rampa</w:t>
            </w:r>
          </w:p>
        </w:tc>
      </w:tr>
      <w:tr>
        <w:trPr>
          <w:trHeight w:val="414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Entrada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abierta</w:t>
            </w:r>
          </w:p>
        </w:tc>
        <w:tc>
          <w:tcPr>
            <w:tcW w:w="581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Entrada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portón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verjas</w:t>
            </w:r>
          </w:p>
        </w:tc>
      </w:tr>
      <w:tr>
        <w:trPr>
          <w:trHeight w:val="413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Barcón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descubierto</w:t>
            </w:r>
          </w:p>
        </w:tc>
        <w:tc>
          <w:tcPr>
            <w:tcW w:w="5814" w:type="dxa"/>
            <w:shd w:val="clear" w:color="auto" w:fill="FAE3D4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Barcón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verjas</w:t>
            </w:r>
          </w:p>
        </w:tc>
      </w:tr>
      <w:tr>
        <w:trPr>
          <w:trHeight w:val="414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Máquinas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escribir</w:t>
            </w:r>
          </w:p>
        </w:tc>
        <w:tc>
          <w:tcPr>
            <w:tcW w:w="581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Equipos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tecnológicos</w:t>
            </w:r>
          </w:p>
        </w:tc>
      </w:tr>
      <w:tr>
        <w:trPr>
          <w:trHeight w:val="414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No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cámara de seguridad</w:t>
            </w:r>
          </w:p>
        </w:tc>
        <w:tc>
          <w:tcPr>
            <w:tcW w:w="5814" w:type="dxa"/>
            <w:shd w:val="clear" w:color="auto" w:fill="FAE3D4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Equipos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cámaras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seguridad</w:t>
            </w:r>
          </w:p>
        </w:tc>
      </w:tr>
      <w:tr>
        <w:trPr>
          <w:trHeight w:val="413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Pared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trasera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seguridad</w:t>
            </w:r>
          </w:p>
        </w:tc>
        <w:tc>
          <w:tcPr>
            <w:tcW w:w="5814" w:type="dxa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Mallas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trincheras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púas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acero</w:t>
            </w:r>
          </w:p>
        </w:tc>
      </w:tr>
      <w:tr>
        <w:trPr>
          <w:trHeight w:val="414" w:hRule="atLeast"/>
        </w:trPr>
        <w:tc>
          <w:tcPr>
            <w:tcW w:w="42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Aulas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sin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internet</w:t>
            </w:r>
          </w:p>
        </w:tc>
        <w:tc>
          <w:tcPr>
            <w:tcW w:w="5814" w:type="dxa"/>
            <w:shd w:val="clear" w:color="auto" w:fill="FAE3D4"/>
          </w:tcPr>
          <w:p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Aulas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6340"/>
          <w:pgMar w:top="1560" w:bottom="280" w:left="1400" w:right="540"/>
        </w:sectPr>
      </w:pPr>
    </w:p>
    <w:p>
      <w:pPr>
        <w:pStyle w:val="BodyText"/>
        <w:spacing w:before="9"/>
        <w:rPr>
          <w:b/>
          <w:sz w:val="17"/>
        </w:rPr>
      </w:pPr>
    </w:p>
    <w:p>
      <w:pPr>
        <w:spacing w:line="357" w:lineRule="auto" w:before="90"/>
        <w:ind w:left="112" w:right="551" w:firstLine="0"/>
        <w:jc w:val="left"/>
        <w:rPr>
          <w:sz w:val="24"/>
        </w:rPr>
      </w:pPr>
      <w:r>
        <w:rPr>
          <w:b/>
          <w:sz w:val="24"/>
        </w:rPr>
        <w:t>Manera en la que se adquirían y se adquieren los recursos y materiales en el centro educativo.</w:t>
      </w:r>
      <w:r>
        <w:rPr>
          <w:b/>
          <w:spacing w:val="-57"/>
          <w:sz w:val="24"/>
        </w:rPr>
        <w:t> </w:t>
      </w:r>
      <w:r>
        <w:rPr>
          <w:sz w:val="24"/>
        </w:rPr>
        <w:t>Los recursos y materiales anteriormente se adquirían mediante actividades para recaudación de</w:t>
      </w:r>
      <w:r>
        <w:rPr>
          <w:spacing w:val="1"/>
          <w:sz w:val="24"/>
        </w:rPr>
        <w:t> </w:t>
      </w:r>
      <w:r>
        <w:rPr>
          <w:sz w:val="24"/>
        </w:rPr>
        <w:t>fondos, realizadas en el Centro Educativo como ventas de vendedores ambulatorios quienes dejaban</w:t>
      </w:r>
      <w:r>
        <w:rPr>
          <w:spacing w:val="-57"/>
          <w:sz w:val="24"/>
        </w:rPr>
        <w:t> </w:t>
      </w:r>
      <w:r>
        <w:rPr>
          <w:sz w:val="24"/>
        </w:rPr>
        <w:t>una cuota para el Centro, ventas de empanadas y chulitos, días de colores, rifas, boletos, peajes y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 aportes de instituciones como:</w:t>
      </w:r>
    </w:p>
    <w:p>
      <w:pPr>
        <w:pStyle w:val="BodyText"/>
        <w:spacing w:line="360" w:lineRule="auto" w:before="168"/>
        <w:ind w:left="112" w:right="759"/>
      </w:pPr>
      <w:r>
        <w:rPr/>
        <w:t>La fundación Falconbrige realizaba donaciones para cubrir cualquier necesidad que existiera en el</w:t>
      </w:r>
      <w:r>
        <w:rPr>
          <w:spacing w:val="-57"/>
        </w:rPr>
        <w:t> </w:t>
      </w:r>
      <w:r>
        <w:rPr/>
        <w:t>centro educativo, algunas instituciones como: la ópera, políticos, librería, plan dental entre otros,</w:t>
      </w:r>
      <w:r>
        <w:rPr>
          <w:spacing w:val="1"/>
        </w:rPr>
        <w:t> </w:t>
      </w:r>
      <w:r>
        <w:rPr/>
        <w:t>regalaban</w:t>
      </w:r>
      <w:r>
        <w:rPr>
          <w:spacing w:val="-1"/>
        </w:rPr>
        <w:t> </w:t>
      </w:r>
      <w:r>
        <w:rPr/>
        <w:t>kits escolares para</w:t>
      </w:r>
      <w:r>
        <w:rPr>
          <w:spacing w:val="-1"/>
        </w:rPr>
        <w:t> </w:t>
      </w:r>
      <w:r>
        <w:rPr/>
        <w:t>los estudiantes.</w:t>
      </w:r>
    </w:p>
    <w:p>
      <w:pPr>
        <w:pStyle w:val="BodyText"/>
        <w:spacing w:line="360" w:lineRule="auto" w:before="160"/>
        <w:ind w:left="112" w:right="544"/>
      </w:pPr>
      <w:r>
        <w:rPr/>
        <w:t>Actualmente estos se adquieren con la gestión de las transferencias recibidas en el centro por el</w:t>
      </w:r>
      <w:r>
        <w:rPr>
          <w:spacing w:val="1"/>
        </w:rPr>
        <w:t> </w:t>
      </w:r>
      <w:r>
        <w:rPr/>
        <w:t>Ministerio de Educación a través del Distrito Educativo 16-04 y administrados por la Junta</w:t>
      </w:r>
      <w:r>
        <w:rPr>
          <w:spacing w:val="1"/>
        </w:rPr>
        <w:t> </w:t>
      </w:r>
      <w:r>
        <w:rPr/>
        <w:t>Descentralizada de Centro. En primer lugar se conforma la Junta De Centro, luego se realiza una</w:t>
      </w:r>
      <w:r>
        <w:rPr>
          <w:spacing w:val="1"/>
        </w:rPr>
        <w:t> </w:t>
      </w:r>
      <w:r>
        <w:rPr/>
        <w:t>reunión para socializar e identificar las necesidades del centro en la que el personal administrativo,</w:t>
      </w:r>
      <w:r>
        <w:rPr>
          <w:spacing w:val="1"/>
        </w:rPr>
        <w:t> </w:t>
      </w:r>
      <w:r>
        <w:rPr/>
        <w:t>docente y de apoyo las presentan por escrito, se socializan con los miembros de la Junta De Centro</w:t>
      </w:r>
      <w:r>
        <w:rPr>
          <w:spacing w:val="1"/>
        </w:rPr>
        <w:t> </w:t>
      </w:r>
      <w:r>
        <w:rPr/>
        <w:t>para su aprobación, después se elabora el Plan Operativo Anual (POA) que según el Ministerio de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República</w:t>
      </w:r>
      <w:r>
        <w:rPr>
          <w:spacing w:val="-2"/>
        </w:rPr>
        <w:t> </w:t>
      </w:r>
      <w:r>
        <w:rPr/>
        <w:t>Dominicana,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Lineamientos Generales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Formulación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Costeo</w:t>
      </w:r>
      <w:r>
        <w:rPr>
          <w:spacing w:val="-57"/>
        </w:rPr>
        <w:t> </w:t>
      </w:r>
      <w:r>
        <w:rPr/>
        <w:t>del Plan Operativo Anual (POA) 2023 de los centros educativos del sector público, éste es un</w:t>
      </w:r>
      <w:r>
        <w:rPr>
          <w:spacing w:val="1"/>
        </w:rPr>
        <w:t> </w:t>
      </w:r>
      <w:r>
        <w:rPr/>
        <w:t>instrumento de planificación a corto plazo para el logro de los objetivos estratégicos y resultados de</w:t>
      </w:r>
      <w:r>
        <w:rPr>
          <w:spacing w:val="-57"/>
        </w:rPr>
        <w:t> </w:t>
      </w:r>
      <w:r>
        <w:rPr/>
        <w:t>gestión.</w:t>
      </w:r>
      <w:r>
        <w:rPr>
          <w:spacing w:val="-2"/>
        </w:rPr>
        <w:t> </w:t>
      </w:r>
      <w:r>
        <w:rPr/>
        <w:t>Define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productos y</w:t>
      </w:r>
      <w:r>
        <w:rPr>
          <w:spacing w:val="-6"/>
        </w:rPr>
        <w:t> </w:t>
      </w:r>
      <w:r>
        <w:rPr/>
        <w:t>operaciones</w:t>
      </w:r>
      <w:r>
        <w:rPr>
          <w:spacing w:val="-2"/>
        </w:rPr>
        <w:t> </w:t>
      </w:r>
      <w:r>
        <w:rPr/>
        <w:t>necesarias,</w:t>
      </w:r>
      <w:r>
        <w:rPr>
          <w:spacing w:val="-1"/>
        </w:rPr>
        <w:t> </w:t>
      </w:r>
      <w:r>
        <w:rPr/>
        <w:t>estima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tiempo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ejecución,</w:t>
      </w:r>
      <w:r>
        <w:rPr>
          <w:spacing w:val="-2"/>
        </w:rPr>
        <w:t> </w:t>
      </w:r>
      <w:r>
        <w:rPr/>
        <w:t>determina</w:t>
      </w:r>
      <w:r>
        <w:rPr>
          <w:spacing w:val="-1"/>
        </w:rPr>
        <w:t> </w:t>
      </w:r>
      <w:r>
        <w:rPr/>
        <w:t>los</w:t>
      </w:r>
      <w:r>
        <w:rPr>
          <w:spacing w:val="-57"/>
        </w:rPr>
        <w:t> </w:t>
      </w:r>
      <w:r>
        <w:rPr/>
        <w:t>medios (recursos), designa a los responsables para el desarrollo de las operaciones en el periodo que</w:t>
      </w:r>
      <w:r>
        <w:rPr>
          <w:spacing w:val="-57"/>
        </w:rPr>
        <w:t> </w:t>
      </w:r>
      <w:r>
        <w:rPr/>
        <w:t>cubre.</w:t>
      </w:r>
    </w:p>
    <w:p>
      <w:pPr>
        <w:pStyle w:val="BodyText"/>
        <w:spacing w:line="360" w:lineRule="auto" w:before="161"/>
        <w:ind w:left="112" w:right="548"/>
      </w:pPr>
      <w:r>
        <w:rPr/>
        <w:t>Una vez realizado el POA, nos trasladamos al Distrito 16-04 para conocer el monto de las</w:t>
      </w:r>
      <w:r>
        <w:rPr>
          <w:spacing w:val="1"/>
        </w:rPr>
        <w:t> </w:t>
      </w:r>
      <w:r>
        <w:rPr/>
        <w:t>transferencias, llevamos el libro de banco de los ingresos y egresos ya actualizado, se procede a</w:t>
      </w:r>
      <w:r>
        <w:rPr>
          <w:spacing w:val="1"/>
        </w:rPr>
        <w:t> </w:t>
      </w:r>
      <w:r>
        <w:rPr/>
        <w:t>convocar a una reunión con los miembros de la Junta De Centro con el objetivo de informar sobre el</w:t>
      </w:r>
      <w:r>
        <w:rPr>
          <w:spacing w:val="-58"/>
        </w:rPr>
        <w:t> </w:t>
      </w:r>
      <w:r>
        <w:rPr/>
        <w:t>monto</w:t>
      </w:r>
      <w:r>
        <w:rPr>
          <w:spacing w:val="4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2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centro,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misma</w:t>
      </w:r>
      <w:r>
        <w:rPr>
          <w:spacing w:val="1"/>
        </w:rPr>
        <w:t> </w:t>
      </w:r>
      <w:r>
        <w:rPr/>
        <w:t>redactamos</w:t>
      </w:r>
      <w:r>
        <w:rPr>
          <w:spacing w:val="1"/>
        </w:rPr>
        <w:t> </w:t>
      </w:r>
      <w:r>
        <w:rPr/>
        <w:t>el</w:t>
      </w:r>
      <w:r>
        <w:rPr>
          <w:spacing w:val="3"/>
        </w:rPr>
        <w:t> </w:t>
      </w:r>
      <w:r>
        <w:rPr/>
        <w:t>Acta</w:t>
      </w:r>
      <w:r>
        <w:rPr>
          <w:spacing w:val="-1"/>
        </w:rPr>
        <w:t> </w:t>
      </w:r>
      <w:r>
        <w:rPr/>
        <w:t>según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guía;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libro</w:t>
      </w:r>
      <w:r>
        <w:rPr>
          <w:spacing w:val="1"/>
        </w:rPr>
        <w:t> </w:t>
      </w:r>
      <w:r>
        <w:rPr/>
        <w:t>record a mano y sacamos copia junto a las fotos de evidencias para enviar al Distrito. Realizamos el</w:t>
      </w:r>
      <w:r>
        <w:rPr>
          <w:spacing w:val="-57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formulario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(001) para</w:t>
      </w:r>
      <w:r>
        <w:rPr>
          <w:spacing w:val="-2"/>
        </w:rPr>
        <w:t> </w:t>
      </w:r>
      <w:r>
        <w:rPr/>
        <w:t>cuadrar</w:t>
      </w:r>
      <w:r>
        <w:rPr>
          <w:spacing w:val="-1"/>
        </w:rPr>
        <w:t> </w:t>
      </w:r>
      <w:r>
        <w:rPr/>
        <w:t>con el monto</w:t>
      </w:r>
      <w:r>
        <w:rPr>
          <w:spacing w:val="-2"/>
        </w:rPr>
        <w:t> </w:t>
      </w:r>
      <w:r>
        <w:rPr/>
        <w:t>transferido.</w:t>
      </w:r>
    </w:p>
    <w:p>
      <w:pPr>
        <w:pStyle w:val="BodyText"/>
        <w:spacing w:line="360" w:lineRule="auto"/>
        <w:ind w:left="112" w:right="634"/>
      </w:pPr>
      <w:r>
        <w:rPr/>
        <w:t>Nos trasladamos a los comercios para realizar cotizaciones por rubro, luego realizamos el orden de</w:t>
      </w:r>
      <w:r>
        <w:rPr>
          <w:spacing w:val="1"/>
        </w:rPr>
        <w:t> </w:t>
      </w:r>
      <w:r>
        <w:rPr/>
        <w:t>compra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cotización</w:t>
      </w:r>
      <w:r>
        <w:rPr>
          <w:spacing w:val="-1"/>
        </w:rPr>
        <w:t> </w:t>
      </w:r>
      <w:r>
        <w:rPr/>
        <w:t>enumeradas</w:t>
      </w:r>
      <w:r>
        <w:rPr>
          <w:spacing w:val="-2"/>
        </w:rPr>
        <w:t> </w:t>
      </w:r>
      <w:r>
        <w:rPr/>
        <w:t>cronológicamente,</w:t>
      </w:r>
      <w:r>
        <w:rPr>
          <w:spacing w:val="-2"/>
        </w:rPr>
        <w:t> </w:t>
      </w:r>
      <w:r>
        <w:rPr/>
        <w:t>firmada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sellada.</w:t>
      </w:r>
      <w:r>
        <w:rPr>
          <w:spacing w:val="-1"/>
        </w:rPr>
        <w:t> </w:t>
      </w:r>
      <w:r>
        <w:rPr/>
        <w:t>Tomando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cuenta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57"/>
        </w:rPr>
        <w:t> </w:t>
      </w:r>
      <w:r>
        <w:rPr/>
        <w:t>cantidad</w:t>
      </w:r>
      <w:r>
        <w:rPr>
          <w:spacing w:val="-1"/>
        </w:rPr>
        <w:t> </w:t>
      </w:r>
      <w:r>
        <w:rPr/>
        <w:t>de cotizaciones va a</w:t>
      </w:r>
      <w:r>
        <w:rPr>
          <w:spacing w:val="-2"/>
        </w:rPr>
        <w:t> </w:t>
      </w:r>
      <w:r>
        <w:rPr/>
        <w:t>variar de acuerdo al monto</w:t>
      </w:r>
      <w:r>
        <w:rPr>
          <w:spacing w:val="-1"/>
        </w:rPr>
        <w:t> </w:t>
      </w:r>
      <w:r>
        <w:rPr/>
        <w:t>transferido.</w:t>
      </w:r>
    </w:p>
    <w:p>
      <w:pPr>
        <w:spacing w:after="0" w:line="360" w:lineRule="auto"/>
        <w:sectPr>
          <w:pgSz w:w="12240" w:h="16340"/>
          <w:pgMar w:top="1560" w:bottom="280" w:left="1400" w:right="540"/>
        </w:sectPr>
      </w:pPr>
    </w:p>
    <w:p>
      <w:pPr>
        <w:pStyle w:val="Heading3"/>
        <w:spacing w:before="72"/>
      </w:pPr>
      <w:r>
        <w:rPr/>
        <w:t>Tabla</w:t>
      </w:r>
      <w:r>
        <w:rPr>
          <w:spacing w:val="-1"/>
        </w:rPr>
        <w:t> </w:t>
      </w:r>
      <w:r>
        <w:rPr/>
        <w:t>3</w:t>
      </w:r>
    </w:p>
    <w:p>
      <w:pPr>
        <w:pStyle w:val="BodyText"/>
        <w:rPr>
          <w:b/>
        </w:rPr>
      </w:pPr>
    </w:p>
    <w:p>
      <w:pPr>
        <w:spacing w:before="0"/>
        <w:ind w:left="1542" w:right="0" w:firstLine="0"/>
        <w:jc w:val="left"/>
        <w:rPr>
          <w:b/>
          <w:sz w:val="24"/>
        </w:rPr>
      </w:pPr>
      <w:r>
        <w:rPr>
          <w:b/>
          <w:sz w:val="24"/>
        </w:rPr>
        <w:t>Cotizaciones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monto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1552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3"/>
        <w:gridCol w:w="4396"/>
      </w:tblGrid>
      <w:tr>
        <w:trPr>
          <w:trHeight w:val="275" w:hRule="atLeast"/>
        </w:trPr>
        <w:tc>
          <w:tcPr>
            <w:tcW w:w="4673" w:type="dxa"/>
            <w:shd w:val="clear" w:color="auto" w:fill="EC7C30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Monto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transferencia</w:t>
            </w:r>
          </w:p>
        </w:tc>
        <w:tc>
          <w:tcPr>
            <w:tcW w:w="4396" w:type="dxa"/>
            <w:shd w:val="clear" w:color="auto" w:fill="EC7C30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Cantidad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cotizaciones</w:t>
            </w:r>
          </w:p>
        </w:tc>
      </w:tr>
      <w:tr>
        <w:trPr>
          <w:trHeight w:val="276" w:hRule="atLeast"/>
        </w:trPr>
        <w:tc>
          <w:tcPr>
            <w:tcW w:w="4673" w:type="dxa"/>
            <w:shd w:val="clear" w:color="auto" w:fill="F7C9AC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1-19,999.00 pesos</w:t>
            </w:r>
          </w:p>
        </w:tc>
        <w:tc>
          <w:tcPr>
            <w:tcW w:w="4396" w:type="dxa"/>
            <w:shd w:val="clear" w:color="auto" w:fill="F7C9AC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cotización</w:t>
            </w:r>
          </w:p>
        </w:tc>
      </w:tr>
      <w:tr>
        <w:trPr>
          <w:trHeight w:val="276" w:hRule="atLeast"/>
        </w:trPr>
        <w:tc>
          <w:tcPr>
            <w:tcW w:w="4673" w:type="dxa"/>
            <w:shd w:val="clear" w:color="auto" w:fill="F7C9AC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20,000 a 83,000.00 pesos</w:t>
            </w:r>
          </w:p>
        </w:tc>
        <w:tc>
          <w:tcPr>
            <w:tcW w:w="4396" w:type="dxa"/>
            <w:shd w:val="clear" w:color="auto" w:fill="F7C9AC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cotizaciones</w:t>
            </w:r>
          </w:p>
        </w:tc>
      </w:tr>
      <w:tr>
        <w:trPr>
          <w:trHeight w:val="276" w:hRule="atLeast"/>
        </w:trPr>
        <w:tc>
          <w:tcPr>
            <w:tcW w:w="4673" w:type="dxa"/>
            <w:shd w:val="clear" w:color="auto" w:fill="F7C9AC"/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83,001.00 pesos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en adelante</w:t>
            </w:r>
          </w:p>
        </w:tc>
        <w:tc>
          <w:tcPr>
            <w:tcW w:w="4396" w:type="dxa"/>
            <w:shd w:val="clear" w:color="auto" w:fill="F7C9AC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cotizaciones</w:t>
            </w:r>
          </w:p>
        </w:tc>
      </w:tr>
    </w:tbl>
    <w:p>
      <w:pPr>
        <w:spacing w:line="259" w:lineRule="auto" w:before="0"/>
        <w:ind w:left="1542" w:right="3070" w:firstLine="0"/>
        <w:jc w:val="left"/>
        <w:rPr>
          <w:sz w:val="20"/>
        </w:rPr>
      </w:pPr>
      <w:r>
        <w:rPr>
          <w:b/>
          <w:sz w:val="20"/>
        </w:rPr>
        <w:t>Fuente:</w:t>
      </w:r>
      <w:r>
        <w:rPr>
          <w:b/>
          <w:spacing w:val="-1"/>
          <w:sz w:val="20"/>
        </w:rPr>
        <w:t> </w:t>
      </w:r>
      <w:r>
        <w:rPr>
          <w:sz w:val="20"/>
        </w:rPr>
        <w:t>Manual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Procedimientos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Pasos</w:t>
      </w:r>
      <w:r>
        <w:rPr>
          <w:spacing w:val="-1"/>
          <w:sz w:val="20"/>
        </w:rPr>
        <w:t> </w:t>
      </w:r>
      <w:r>
        <w:rPr>
          <w:sz w:val="20"/>
        </w:rPr>
        <w:t>Contables</w:t>
      </w:r>
      <w:r>
        <w:rPr>
          <w:spacing w:val="-1"/>
          <w:sz w:val="20"/>
        </w:rPr>
        <w:t> </w:t>
      </w:r>
      <w:r>
        <w:rPr>
          <w:sz w:val="20"/>
        </w:rPr>
        <w:t>para el</w:t>
      </w:r>
      <w:r>
        <w:rPr>
          <w:spacing w:val="-1"/>
          <w:sz w:val="20"/>
        </w:rPr>
        <w:t> </w:t>
      </w:r>
      <w:r>
        <w:rPr>
          <w:sz w:val="20"/>
        </w:rPr>
        <w:t>Buen Manejo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Recursos</w:t>
      </w:r>
      <w:r>
        <w:rPr>
          <w:spacing w:val="-47"/>
          <w:sz w:val="20"/>
        </w:rPr>
        <w:t> </w:t>
      </w:r>
      <w:r>
        <w:rPr>
          <w:sz w:val="20"/>
        </w:rPr>
        <w:t>Descentralizados.</w:t>
      </w:r>
      <w:r>
        <w:rPr>
          <w:spacing w:val="-1"/>
          <w:sz w:val="20"/>
        </w:rPr>
        <w:t> </w:t>
      </w:r>
      <w:r>
        <w:rPr>
          <w:sz w:val="20"/>
        </w:rPr>
        <w:t>Depto.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Contabilidad,</w:t>
      </w:r>
      <w:r>
        <w:rPr>
          <w:spacing w:val="-1"/>
          <w:sz w:val="20"/>
        </w:rPr>
        <w:t> </w:t>
      </w:r>
      <w:r>
        <w:rPr>
          <w:sz w:val="20"/>
        </w:rPr>
        <w:t>Distrito Educativo</w:t>
      </w:r>
      <w:r>
        <w:rPr>
          <w:spacing w:val="-1"/>
          <w:sz w:val="20"/>
        </w:rPr>
        <w:t> </w:t>
      </w:r>
      <w:r>
        <w:rPr>
          <w:sz w:val="20"/>
        </w:rPr>
        <w:t>16-04,</w:t>
      </w:r>
      <w:r>
        <w:rPr>
          <w:spacing w:val="-1"/>
          <w:sz w:val="20"/>
        </w:rPr>
        <w:t> </w:t>
      </w:r>
      <w:r>
        <w:rPr>
          <w:sz w:val="20"/>
        </w:rPr>
        <w:t>Bonao, Rep.</w:t>
      </w:r>
      <w:r>
        <w:rPr>
          <w:spacing w:val="-1"/>
          <w:sz w:val="20"/>
        </w:rPr>
        <w:t> </w:t>
      </w:r>
      <w:r>
        <w:rPr>
          <w:sz w:val="20"/>
        </w:rPr>
        <w:t>Dom.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9" w:lineRule="auto"/>
        <w:ind w:left="1542" w:right="1619"/>
        <w:jc w:val="both"/>
      </w:pPr>
      <w:r>
        <w:rPr/>
        <w:t>Siempre que realizamos la solicitud de cotizaciones verificamos con el suplidor que tenga</w:t>
      </w:r>
      <w:r>
        <w:rPr>
          <w:spacing w:val="1"/>
        </w:rPr>
        <w:t> </w:t>
      </w:r>
      <w:r>
        <w:rPr/>
        <w:t>los impuestos al día como: Registro de Proveedor del Estado (RPE), que la vigencia sea de</w:t>
      </w:r>
      <w:r>
        <w:rPr>
          <w:spacing w:val="1"/>
        </w:rPr>
        <w:t> </w:t>
      </w:r>
      <w:r>
        <w:rPr>
          <w:spacing w:val="-1"/>
        </w:rPr>
        <w:t>dos</w:t>
      </w:r>
      <w:r>
        <w:rPr>
          <w:spacing w:val="-12"/>
        </w:rPr>
        <w:t> </w:t>
      </w:r>
      <w:r>
        <w:rPr>
          <w:spacing w:val="-1"/>
        </w:rPr>
        <w:t>años,</w:t>
      </w:r>
      <w:r>
        <w:rPr>
          <w:spacing w:val="-11"/>
        </w:rPr>
        <w:t> </w:t>
      </w:r>
      <w:r>
        <w:rPr>
          <w:spacing w:val="-1"/>
        </w:rPr>
        <w:t>Certificación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DGII</w:t>
      </w:r>
      <w:r>
        <w:rPr>
          <w:spacing w:val="-10"/>
        </w:rPr>
        <w:t> </w:t>
      </w:r>
      <w:r>
        <w:rPr/>
        <w:t>y</w:t>
      </w:r>
      <w:r>
        <w:rPr>
          <w:spacing w:val="-16"/>
        </w:rPr>
        <w:t> </w:t>
      </w:r>
      <w:r>
        <w:rPr/>
        <w:t>Certificación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TSS,</w:t>
      </w:r>
      <w:r>
        <w:rPr>
          <w:spacing w:val="-9"/>
        </w:rPr>
        <w:t> </w:t>
      </w:r>
      <w:r>
        <w:rPr/>
        <w:t>tengan</w:t>
      </w:r>
      <w:r>
        <w:rPr>
          <w:spacing w:val="-13"/>
        </w:rPr>
        <w:t> </w:t>
      </w:r>
      <w:r>
        <w:rPr/>
        <w:t>vigencia</w:t>
      </w:r>
      <w:r>
        <w:rPr>
          <w:spacing w:val="-13"/>
        </w:rPr>
        <w:t> </w:t>
      </w:r>
      <w:r>
        <w:rPr/>
        <w:t>sea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treinta</w:t>
      </w:r>
      <w:r>
        <w:rPr>
          <w:spacing w:val="-13"/>
        </w:rPr>
        <w:t> </w:t>
      </w:r>
      <w:r>
        <w:rPr/>
        <w:t>días.</w:t>
      </w:r>
      <w:r>
        <w:rPr>
          <w:spacing w:val="-58"/>
        </w:rPr>
        <w:t> </w:t>
      </w:r>
      <w:r>
        <w:rPr/>
        <w:t>Luego enviamos la carta de solicitud de cheque (firmada y sellada debidamente); a nombre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quien</w:t>
      </w:r>
      <w:r>
        <w:rPr>
          <w:spacing w:val="-8"/>
        </w:rPr>
        <w:t> </w:t>
      </w:r>
      <w:r>
        <w:rPr/>
        <w:t>indique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RPE.</w:t>
      </w:r>
      <w:r>
        <w:rPr>
          <w:spacing w:val="-8"/>
        </w:rPr>
        <w:t> </w:t>
      </w:r>
      <w:r>
        <w:rPr/>
        <w:t>Al</w:t>
      </w:r>
      <w:r>
        <w:rPr>
          <w:spacing w:val="-7"/>
        </w:rPr>
        <w:t> </w:t>
      </w:r>
      <w:r>
        <w:rPr/>
        <w:t>momento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realizar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solicitud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expedientes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organizan</w:t>
      </w:r>
      <w:r>
        <w:rPr>
          <w:spacing w:val="-58"/>
        </w:rPr>
        <w:t> </w:t>
      </w:r>
      <w:r>
        <w:rPr/>
        <w:t>de acuerdo a los requisitos establecidos en el manual: Carta solicitud de cheque, cotización,</w:t>
      </w:r>
      <w:r>
        <w:rPr>
          <w:spacing w:val="-57"/>
        </w:rPr>
        <w:t> </w:t>
      </w:r>
      <w:r>
        <w:rPr/>
        <w:t>orden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compra,</w:t>
      </w:r>
      <w:r>
        <w:rPr>
          <w:spacing w:val="-1"/>
        </w:rPr>
        <w:t> </w:t>
      </w:r>
      <w:r>
        <w:rPr/>
        <w:t>Registro de Proveedor del</w:t>
      </w:r>
      <w:r>
        <w:rPr>
          <w:spacing w:val="-2"/>
        </w:rPr>
        <w:t> </w:t>
      </w:r>
      <w:r>
        <w:rPr/>
        <w:t>Estado</w:t>
      </w:r>
      <w:r>
        <w:rPr>
          <w:spacing w:val="-1"/>
        </w:rPr>
        <w:t> </w:t>
      </w:r>
      <w:r>
        <w:rPr/>
        <w:t>(RPE), certificación de</w:t>
      </w:r>
      <w:r>
        <w:rPr>
          <w:spacing w:val="-1"/>
        </w:rPr>
        <w:t> </w:t>
      </w:r>
      <w:r>
        <w:rPr/>
        <w:t>DGII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TSS.</w:t>
      </w:r>
    </w:p>
    <w:p>
      <w:pPr>
        <w:pStyle w:val="BodyText"/>
        <w:spacing w:line="259" w:lineRule="auto" w:before="158"/>
        <w:ind w:left="1542" w:right="1617"/>
        <w:jc w:val="both"/>
      </w:pPr>
      <w:r>
        <w:rPr/>
        <w:t>En cuanto a la realización de obras menores, antes de realizar el trabajo solicitamos que la</w:t>
      </w:r>
      <w:r>
        <w:rPr>
          <w:spacing w:val="1"/>
        </w:rPr>
        <w:t> </w:t>
      </w:r>
      <w:r>
        <w:rPr/>
        <w:t>comisión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mantenimiento</w:t>
      </w:r>
      <w:r>
        <w:rPr>
          <w:spacing w:val="-7"/>
        </w:rPr>
        <w:t> </w:t>
      </w:r>
      <w:r>
        <w:rPr/>
        <w:t>del</w:t>
      </w:r>
      <w:r>
        <w:rPr>
          <w:spacing w:val="-9"/>
        </w:rPr>
        <w:t> </w:t>
      </w:r>
      <w:r>
        <w:rPr/>
        <w:t>Distrito</w:t>
      </w:r>
      <w:r>
        <w:rPr>
          <w:spacing w:val="-8"/>
        </w:rPr>
        <w:t> </w:t>
      </w:r>
      <w:r>
        <w:rPr/>
        <w:t>evalúe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trabajo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realizar,</w:t>
      </w:r>
      <w:r>
        <w:rPr>
          <w:spacing w:val="-8"/>
        </w:rPr>
        <w:t> </w:t>
      </w:r>
      <w:r>
        <w:rPr/>
        <w:t>elaboramos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cotización</w:t>
      </w:r>
      <w:r>
        <w:rPr>
          <w:spacing w:val="-58"/>
        </w:rPr>
        <w:t> </w:t>
      </w:r>
      <w:r>
        <w:rPr/>
        <w:t>con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detalles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distritales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consideración</w:t>
      </w:r>
      <w:r>
        <w:rPr>
          <w:spacing w:val="-4"/>
        </w:rPr>
        <w:t> </w:t>
      </w:r>
      <w:r>
        <w:rPr/>
        <w:t>firmen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autoricen,</w:t>
      </w:r>
      <w:r>
        <w:rPr>
          <w:spacing w:val="-4"/>
        </w:rPr>
        <w:t> </w:t>
      </w:r>
      <w:r>
        <w:rPr/>
        <w:t>tomando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cuenta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monto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puede</w:t>
      </w:r>
      <w:r>
        <w:rPr>
          <w:spacing w:val="-5"/>
        </w:rPr>
        <w:t> </w:t>
      </w:r>
      <w:r>
        <w:rPr/>
        <w:t>exceder</w:t>
      </w:r>
      <w:r>
        <w:rPr>
          <w:spacing w:val="-4"/>
        </w:rPr>
        <w:t> </w:t>
      </w:r>
      <w:r>
        <w:rPr/>
        <w:t>más</w:t>
      </w:r>
      <w:r>
        <w:rPr>
          <w:spacing w:val="-5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20,000</w:t>
      </w:r>
      <w:r>
        <w:rPr>
          <w:spacing w:val="-11"/>
        </w:rPr>
        <w:t> </w:t>
      </w:r>
      <w:r>
        <w:rPr>
          <w:spacing w:val="-1"/>
        </w:rPr>
        <w:t>pesos</w:t>
      </w:r>
      <w:r>
        <w:rPr>
          <w:spacing w:val="-8"/>
        </w:rPr>
        <w:t> </w:t>
      </w:r>
      <w:r>
        <w:rPr/>
        <w:t>y</w:t>
      </w:r>
      <w:r>
        <w:rPr>
          <w:spacing w:val="-15"/>
        </w:rPr>
        <w:t> </w:t>
      </w:r>
      <w:r>
        <w:rPr/>
        <w:t>conservamos</w:t>
      </w:r>
      <w:r>
        <w:rPr>
          <w:spacing w:val="-10"/>
        </w:rPr>
        <w:t> </w:t>
      </w:r>
      <w:r>
        <w:rPr/>
        <w:t>evidencia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realizado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tomamos</w:t>
      </w:r>
      <w:r>
        <w:rPr>
          <w:spacing w:val="-5"/>
        </w:rPr>
        <w:t> </w:t>
      </w:r>
      <w:r>
        <w:rPr/>
        <w:t>fotos</w:t>
      </w:r>
      <w:r>
        <w:rPr>
          <w:spacing w:val="-10"/>
        </w:rPr>
        <w:t> </w:t>
      </w:r>
      <w:r>
        <w:rPr/>
        <w:t>antes,</w:t>
      </w:r>
      <w:r>
        <w:rPr>
          <w:spacing w:val="-57"/>
        </w:rPr>
        <w:t> </w:t>
      </w:r>
      <w:r>
        <w:rPr/>
        <w:t>durante y después y de esto se deposita un ejemplar al distrito y conservamos uno en el</w:t>
      </w:r>
      <w:r>
        <w:rPr>
          <w:spacing w:val="1"/>
        </w:rPr>
        <w:t> </w:t>
      </w:r>
      <w:r>
        <w:rPr/>
        <w:t>Centro.</w:t>
      </w:r>
    </w:p>
    <w:p>
      <w:pPr>
        <w:pStyle w:val="Heading2"/>
        <w:spacing w:before="164"/>
        <w:ind w:left="1542"/>
      </w:pPr>
      <w:r>
        <w:rPr/>
        <w:t>Participación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 civil local</w:t>
      </w:r>
    </w:p>
    <w:p>
      <w:pPr>
        <w:pStyle w:val="BodyText"/>
        <w:spacing w:line="360" w:lineRule="auto" w:before="180"/>
        <w:ind w:left="1542" w:right="1748"/>
      </w:pPr>
      <w:r>
        <w:rPr/>
        <w:t>La sociedad civil local participaba en el abastecimiento de bienes y servicios en el centro</w:t>
      </w:r>
      <w:r>
        <w:rPr>
          <w:spacing w:val="1"/>
        </w:rPr>
        <w:t> </w:t>
      </w:r>
      <w:r>
        <w:rPr/>
        <w:t>Educativo,</w:t>
      </w:r>
      <w:r>
        <w:rPr>
          <w:spacing w:val="-2"/>
        </w:rPr>
        <w:t> </w:t>
      </w:r>
      <w:r>
        <w:rPr/>
        <w:t>colaboraban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limpieza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cuidado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hora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7"/>
        </w:rPr>
        <w:t> </w:t>
      </w:r>
      <w:r>
        <w:rPr/>
        <w:t>salida. Actualmente la sociedad civil por medio de la junta de vecinos local colabora en</w:t>
      </w:r>
      <w:r>
        <w:rPr>
          <w:spacing w:val="1"/>
        </w:rPr>
        <w:t> </w:t>
      </w:r>
      <w:r>
        <w:rPr/>
        <w:t>mantener un entorno adecuado para los estudiantes, identifican problemáticas y tratan de</w:t>
      </w:r>
      <w:r>
        <w:rPr>
          <w:spacing w:val="1"/>
        </w:rPr>
        <w:t> </w:t>
      </w:r>
      <w:r>
        <w:rPr/>
        <w:t>buscar</w:t>
      </w:r>
      <w:r>
        <w:rPr>
          <w:spacing w:val="-1"/>
        </w:rPr>
        <w:t> </w:t>
      </w:r>
      <w:r>
        <w:rPr/>
        <w:t>soluciones.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56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14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060" w:bottom="280" w:left="160" w:right="80"/>
        </w:sectPr>
      </w:pPr>
    </w:p>
    <w:p>
      <w:pPr>
        <w:pStyle w:val="BodyText"/>
        <w:spacing w:before="10"/>
        <w:rPr>
          <w:rFonts w:ascii="Calibri"/>
          <w:sz w:val="10"/>
        </w:rPr>
      </w:pPr>
    </w:p>
    <w:p>
      <w:pPr>
        <w:pStyle w:val="Heading2"/>
        <w:numPr>
          <w:ilvl w:val="1"/>
          <w:numId w:val="1"/>
        </w:numPr>
        <w:tabs>
          <w:tab w:pos="1823" w:val="left" w:leader="none"/>
        </w:tabs>
        <w:spacing w:line="240" w:lineRule="auto" w:before="89" w:after="0"/>
        <w:ind w:left="1822" w:right="0" w:hanging="281"/>
        <w:jc w:val="left"/>
      </w:pPr>
      <w:bookmarkStart w:name="_bookmark11" w:id="16"/>
      <w:bookmarkEnd w:id="16"/>
      <w:r>
        <w:rPr>
          <w:b w:val="0"/>
        </w:rPr>
      </w:r>
      <w:bookmarkStart w:name="_bookmark11" w:id="17"/>
      <w:bookmarkEnd w:id="17"/>
      <w:r>
        <w:rPr/>
        <w:t>L</w:t>
      </w:r>
      <w:r>
        <w:rPr/>
        <w:t>ECCIONES</w:t>
      </w:r>
      <w:r>
        <w:rPr>
          <w:spacing w:val="-5"/>
        </w:rPr>
        <w:t> </w:t>
      </w:r>
      <w:r>
        <w:rPr/>
        <w:t>APRENDIDAS</w:t>
      </w:r>
      <w:r>
        <w:rPr>
          <w:sz w:val="24"/>
        </w:rPr>
        <w:t>:</w:t>
      </w:r>
    </w:p>
    <w:p>
      <w:pPr>
        <w:pStyle w:val="BodyText"/>
        <w:spacing w:before="7"/>
        <w:rPr>
          <w:b/>
          <w:sz w:val="40"/>
        </w:rPr>
      </w:pPr>
    </w:p>
    <w:p>
      <w:pPr>
        <w:spacing w:line="360" w:lineRule="auto" w:before="0"/>
        <w:ind w:left="1542" w:right="1619" w:firstLine="0"/>
        <w:jc w:val="left"/>
        <w:rPr>
          <w:i/>
          <w:sz w:val="24"/>
        </w:rPr>
      </w:pPr>
      <w:r>
        <w:rPr>
          <w:i/>
          <w:sz w:val="24"/>
        </w:rPr>
        <w:t>¿Qué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cosas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han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hecho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bien,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son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susceptibles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ser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mantenidas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tiempo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qué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cosas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 han hecho mal, que es necesario descontinuar?</w:t>
      </w:r>
    </w:p>
    <w:p>
      <w:pPr>
        <w:spacing w:before="0"/>
        <w:ind w:left="1542" w:right="0" w:firstLine="0"/>
        <w:jc w:val="left"/>
        <w:rPr>
          <w:i/>
          <w:sz w:val="24"/>
        </w:rPr>
      </w:pP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cosas que 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hecho bien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 que son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necesarias mantener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son:</w:t>
      </w:r>
    </w:p>
    <w:p>
      <w:pPr>
        <w:pStyle w:val="ListParagraph"/>
        <w:numPr>
          <w:ilvl w:val="0"/>
          <w:numId w:val="3"/>
        </w:numPr>
        <w:tabs>
          <w:tab w:pos="1687" w:val="left" w:leader="none"/>
        </w:tabs>
        <w:spacing w:line="240" w:lineRule="auto" w:before="138" w:after="0"/>
        <w:ind w:left="1686" w:right="0" w:hanging="145"/>
        <w:jc w:val="left"/>
        <w:rPr>
          <w:i/>
          <w:sz w:val="24"/>
        </w:rPr>
      </w:pPr>
      <w:r>
        <w:rPr>
          <w:i/>
          <w:sz w:val="24"/>
        </w:rPr>
        <w:t>Cumplimiento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requisitos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está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establecido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normas.</w:t>
      </w:r>
    </w:p>
    <w:p>
      <w:pPr>
        <w:pStyle w:val="ListParagraph"/>
        <w:numPr>
          <w:ilvl w:val="0"/>
          <w:numId w:val="3"/>
        </w:numPr>
        <w:tabs>
          <w:tab w:pos="1687" w:val="left" w:leader="none"/>
        </w:tabs>
        <w:spacing w:line="240" w:lineRule="auto" w:before="138" w:after="0"/>
        <w:ind w:left="1686" w:right="0" w:hanging="145"/>
        <w:jc w:val="left"/>
        <w:rPr>
          <w:i/>
          <w:sz w:val="24"/>
        </w:rPr>
      </w:pPr>
      <w:r>
        <w:rPr>
          <w:i/>
          <w:sz w:val="24"/>
        </w:rPr>
        <w:t>El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buen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recursos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garantizar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buena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gestión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centro.</w:t>
      </w:r>
    </w:p>
    <w:p>
      <w:pPr>
        <w:pStyle w:val="ListParagraph"/>
        <w:numPr>
          <w:ilvl w:val="0"/>
          <w:numId w:val="3"/>
        </w:numPr>
        <w:tabs>
          <w:tab w:pos="1687" w:val="left" w:leader="none"/>
        </w:tabs>
        <w:spacing w:line="240" w:lineRule="auto" w:before="138" w:after="0"/>
        <w:ind w:left="1686" w:right="0" w:hanging="145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búsqueda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solución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necesidades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centro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recursos.</w:t>
      </w:r>
    </w:p>
    <w:p>
      <w:pPr>
        <w:pStyle w:val="ListParagraph"/>
        <w:numPr>
          <w:ilvl w:val="0"/>
          <w:numId w:val="3"/>
        </w:numPr>
        <w:tabs>
          <w:tab w:pos="1687" w:val="left" w:leader="none"/>
        </w:tabs>
        <w:spacing w:line="240" w:lineRule="auto" w:before="138" w:after="0"/>
        <w:ind w:left="1686" w:right="0" w:hanging="145"/>
        <w:jc w:val="left"/>
        <w:rPr>
          <w:i/>
          <w:sz w:val="24"/>
        </w:rPr>
      </w:pPr>
      <w:r>
        <w:rPr>
          <w:i/>
          <w:sz w:val="24"/>
        </w:rPr>
        <w:t>Continuar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elaborando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Operativo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Anual.</w:t>
      </w:r>
    </w:p>
    <w:p>
      <w:pPr>
        <w:pStyle w:val="ListParagraph"/>
        <w:numPr>
          <w:ilvl w:val="0"/>
          <w:numId w:val="3"/>
        </w:numPr>
        <w:tabs>
          <w:tab w:pos="1703" w:val="left" w:leader="none"/>
        </w:tabs>
        <w:spacing w:line="360" w:lineRule="auto" w:before="139" w:after="0"/>
        <w:ind w:left="1542" w:right="1624" w:firstLine="0"/>
        <w:jc w:val="left"/>
        <w:rPr>
          <w:i/>
          <w:sz w:val="24"/>
        </w:rPr>
      </w:pPr>
      <w:r>
        <w:rPr>
          <w:i/>
          <w:sz w:val="24"/>
        </w:rPr>
        <w:t>Socializar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todo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personal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centro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miembros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Junta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Centro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necesidades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 se identifiquen en 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centro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educativo.</w:t>
      </w:r>
    </w:p>
    <w:p>
      <w:pPr>
        <w:pStyle w:val="ListParagraph"/>
        <w:numPr>
          <w:ilvl w:val="0"/>
          <w:numId w:val="3"/>
        </w:numPr>
        <w:tabs>
          <w:tab w:pos="1729" w:val="left" w:leader="none"/>
        </w:tabs>
        <w:spacing w:line="360" w:lineRule="auto" w:before="0" w:after="0"/>
        <w:ind w:left="1542" w:right="1615" w:firstLine="0"/>
        <w:jc w:val="left"/>
        <w:rPr>
          <w:i/>
          <w:sz w:val="24"/>
        </w:rPr>
      </w:pPr>
      <w:r>
        <w:rPr>
          <w:i/>
          <w:sz w:val="24"/>
        </w:rPr>
        <w:t>Escuchar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tomar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cuenta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sugerencias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padres,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madres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tutores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nuestros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alumnos,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junta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vecinos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 sector 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comunidad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educativa 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general.</w:t>
      </w:r>
    </w:p>
    <w:p>
      <w:pPr>
        <w:pStyle w:val="BodyText"/>
        <w:spacing w:line="259" w:lineRule="auto" w:before="40"/>
        <w:ind w:left="1542" w:right="1911"/>
      </w:pPr>
      <w:bookmarkStart w:name="_bookmark12" w:id="18"/>
      <w:bookmarkEnd w:id="18"/>
      <w:r>
        <w:rPr/>
      </w:r>
      <w:r>
        <w:rPr/>
        <w:t>Es</w:t>
      </w:r>
      <w:r>
        <w:rPr>
          <w:spacing w:val="-2"/>
        </w:rPr>
        <w:t> </w:t>
      </w:r>
      <w:r>
        <w:rPr/>
        <w:t>necesario</w:t>
      </w:r>
      <w:r>
        <w:rPr>
          <w:spacing w:val="-1"/>
        </w:rPr>
        <w:t> </w:t>
      </w:r>
      <w:r>
        <w:rPr/>
        <w:t>descontinuar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solicitud</w:t>
      </w:r>
      <w:r>
        <w:rPr>
          <w:spacing w:val="-2"/>
        </w:rPr>
        <w:t> </w:t>
      </w:r>
      <w:r>
        <w:rPr/>
        <w:t>de crédito</w:t>
      </w:r>
      <w:r>
        <w:rPr>
          <w:spacing w:val="-3"/>
        </w:rPr>
        <w:t> </w:t>
      </w:r>
      <w:r>
        <w:rPr/>
        <w:t>de materiales</w:t>
      </w:r>
      <w:r>
        <w:rPr>
          <w:spacing w:val="-2"/>
        </w:rPr>
        <w:t> </w:t>
      </w:r>
      <w:r>
        <w:rPr/>
        <w:t>didácticos</w:t>
      </w:r>
      <w:r>
        <w:rPr>
          <w:spacing w:val="-1"/>
        </w:rPr>
        <w:t> </w:t>
      </w:r>
      <w:r>
        <w:rPr/>
        <w:t>cuando</w:t>
      </w:r>
      <w:r>
        <w:rPr>
          <w:spacing w:val="-2"/>
        </w:rPr>
        <w:t> </w:t>
      </w:r>
      <w:r>
        <w:rPr/>
        <w:t>estos</w:t>
      </w:r>
      <w:r>
        <w:rPr>
          <w:spacing w:val="-1"/>
        </w:rPr>
        <w:t> </w:t>
      </w:r>
      <w:r>
        <w:rPr/>
        <w:t>se</w:t>
      </w:r>
      <w:r>
        <w:rPr>
          <w:spacing w:val="-57"/>
        </w:rPr>
        <w:t> </w:t>
      </w:r>
      <w:r>
        <w:rPr/>
        <w:t>agoten en el centro, para esto vamos a conservar un fondo de emergencia para cubrir</w:t>
      </w:r>
      <w:r>
        <w:rPr>
          <w:spacing w:val="1"/>
        </w:rPr>
        <w:t> </w:t>
      </w:r>
      <w:r>
        <w:rPr/>
        <w:t>cualquier imprevisto.</w:t>
      </w:r>
    </w:p>
    <w:p>
      <w:pPr>
        <w:pStyle w:val="BodyText"/>
        <w:spacing w:line="259" w:lineRule="auto" w:before="40"/>
        <w:ind w:left="1542" w:right="2003"/>
      </w:pPr>
      <w:r>
        <w:rPr/>
        <w:t>Las</w:t>
      </w:r>
      <w:r>
        <w:rPr>
          <w:spacing w:val="-2"/>
        </w:rPr>
        <w:t> </w:t>
      </w:r>
      <w:r>
        <w:rPr/>
        <w:t>prácticas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han</w:t>
      </w:r>
      <w:r>
        <w:rPr>
          <w:spacing w:val="-1"/>
        </w:rPr>
        <w:t> </w:t>
      </w:r>
      <w:r>
        <w:rPr/>
        <w:t>contribuido</w:t>
      </w:r>
      <w:r>
        <w:rPr>
          <w:spacing w:val="-1"/>
        </w:rPr>
        <w:t> </w:t>
      </w:r>
      <w:r>
        <w:rPr/>
        <w:t>al</w:t>
      </w:r>
      <w:r>
        <w:rPr>
          <w:spacing w:val="-3"/>
        </w:rPr>
        <w:t> </w:t>
      </w:r>
      <w:r>
        <w:rPr/>
        <w:t>progreso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de los</w:t>
      </w:r>
      <w:r>
        <w:rPr>
          <w:spacing w:val="-1"/>
        </w:rPr>
        <w:t> </w:t>
      </w:r>
      <w:r>
        <w:rPr/>
        <w:t>recursos</w:t>
      </w:r>
      <w:r>
        <w:rPr>
          <w:spacing w:val="-57"/>
        </w:rPr>
        <w:t> </w:t>
      </w:r>
      <w:r>
        <w:rPr/>
        <w:t>financieros</w:t>
      </w:r>
      <w:r>
        <w:rPr>
          <w:spacing w:val="-1"/>
        </w:rPr>
        <w:t> </w:t>
      </w:r>
      <w:r>
        <w:rPr/>
        <w:t>recibidos</w:t>
      </w:r>
      <w:r>
        <w:rPr>
          <w:spacing w:val="2"/>
        </w:rPr>
        <w:t> </w:t>
      </w:r>
      <w:r>
        <w:rPr/>
        <w:t>son:</w:t>
      </w:r>
    </w:p>
    <w:p>
      <w:pPr>
        <w:pStyle w:val="ListParagraph"/>
        <w:numPr>
          <w:ilvl w:val="0"/>
          <w:numId w:val="4"/>
        </w:numPr>
        <w:tabs>
          <w:tab w:pos="1685" w:val="left" w:leader="none"/>
        </w:tabs>
        <w:spacing w:line="259" w:lineRule="auto" w:before="40" w:after="0"/>
        <w:ind w:left="1542" w:right="1958" w:firstLine="0"/>
        <w:jc w:val="left"/>
        <w:rPr>
          <w:sz w:val="24"/>
        </w:rPr>
      </w:pPr>
      <w:r>
        <w:rPr>
          <w:sz w:val="24"/>
        </w:rPr>
        <w:t>Facilitación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 materiales</w:t>
      </w:r>
      <w:r>
        <w:rPr>
          <w:spacing w:val="-4"/>
          <w:sz w:val="24"/>
        </w:rPr>
        <w:t> </w:t>
      </w:r>
      <w:r>
        <w:rPr>
          <w:sz w:val="24"/>
        </w:rPr>
        <w:t>didácticos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administración,</w:t>
      </w:r>
      <w:r>
        <w:rPr>
          <w:spacing w:val="-2"/>
          <w:sz w:val="24"/>
        </w:rPr>
        <w:t> </w:t>
      </w:r>
      <w:r>
        <w:rPr>
          <w:sz w:val="24"/>
        </w:rPr>
        <w:t>docentes y</w:t>
      </w:r>
      <w:r>
        <w:rPr>
          <w:spacing w:val="-7"/>
          <w:sz w:val="24"/>
        </w:rPr>
        <w:t> </w:t>
      </w:r>
      <w:r>
        <w:rPr>
          <w:sz w:val="24"/>
        </w:rPr>
        <w:t>estudiantes,</w:t>
      </w:r>
      <w:r>
        <w:rPr>
          <w:spacing w:val="-57"/>
          <w:sz w:val="24"/>
        </w:rPr>
        <w:t> </w:t>
      </w:r>
      <w:r>
        <w:rPr>
          <w:sz w:val="24"/>
        </w:rPr>
        <w:t>esto</w:t>
      </w:r>
      <w:r>
        <w:rPr>
          <w:spacing w:val="-1"/>
          <w:sz w:val="24"/>
        </w:rPr>
        <w:t> </w:t>
      </w:r>
      <w:r>
        <w:rPr>
          <w:sz w:val="24"/>
        </w:rPr>
        <w:t>ayuda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padres a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tener que</w:t>
      </w:r>
      <w:r>
        <w:rPr>
          <w:spacing w:val="-1"/>
          <w:sz w:val="24"/>
        </w:rPr>
        <w:t> </w:t>
      </w:r>
      <w:r>
        <w:rPr>
          <w:sz w:val="24"/>
        </w:rPr>
        <w:t>preocuparse por</w:t>
      </w:r>
      <w:r>
        <w:rPr>
          <w:spacing w:val="-1"/>
          <w:sz w:val="24"/>
        </w:rPr>
        <w:t> </w:t>
      </w:r>
      <w:r>
        <w:rPr>
          <w:sz w:val="24"/>
        </w:rPr>
        <w:t>la compra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2"/>
          <w:sz w:val="24"/>
        </w:rPr>
        <w:t> </w:t>
      </w:r>
      <w:r>
        <w:rPr>
          <w:sz w:val="24"/>
        </w:rPr>
        <w:t>mismos.</w:t>
      </w:r>
    </w:p>
    <w:p>
      <w:pPr>
        <w:pStyle w:val="BodyText"/>
        <w:spacing w:line="256" w:lineRule="auto" w:before="40"/>
        <w:ind w:left="1542" w:right="1685"/>
      </w:pPr>
      <w:r>
        <w:rPr/>
        <w:t>Compra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equipos tecnológicos</w:t>
      </w:r>
      <w:r>
        <w:rPr>
          <w:spacing w:val="-1"/>
        </w:rPr>
        <w:t> </w:t>
      </w:r>
      <w:r>
        <w:rPr/>
        <w:t>e instalación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internet</w:t>
      </w:r>
      <w:r>
        <w:rPr>
          <w:spacing w:val="2"/>
        </w:rPr>
        <w:t> </w:t>
      </w:r>
      <w:r>
        <w:rPr/>
        <w:t>y</w:t>
      </w:r>
      <w:r>
        <w:rPr>
          <w:spacing w:val="-4"/>
        </w:rPr>
        <w:t> </w:t>
      </w:r>
      <w:r>
        <w:rPr/>
        <w:t>televisión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cable,</w:t>
      </w:r>
      <w:r>
        <w:rPr>
          <w:spacing w:val="-57"/>
        </w:rPr>
        <w:t> </w:t>
      </w:r>
      <w:r>
        <w:rPr/>
        <w:t>para</w:t>
      </w:r>
      <w:r>
        <w:rPr>
          <w:spacing w:val="-2"/>
        </w:rPr>
        <w:t> </w:t>
      </w:r>
      <w:r>
        <w:rPr/>
        <w:t>dinamizar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 de enseñanza aprendizaje.</w:t>
      </w:r>
    </w:p>
    <w:p>
      <w:pPr>
        <w:pStyle w:val="ListParagraph"/>
        <w:numPr>
          <w:ilvl w:val="0"/>
          <w:numId w:val="4"/>
        </w:numPr>
        <w:tabs>
          <w:tab w:pos="1685" w:val="left" w:leader="none"/>
        </w:tabs>
        <w:spacing w:line="259" w:lineRule="auto" w:before="44" w:after="0"/>
        <w:ind w:left="1542" w:right="3135" w:firstLine="0"/>
        <w:jc w:val="left"/>
        <w:rPr>
          <w:sz w:val="24"/>
        </w:rPr>
      </w:pPr>
      <w:r>
        <w:rPr>
          <w:sz w:val="24"/>
        </w:rPr>
        <w:t>Realización de obras menores para crear un entorno adecuado para el buen</w:t>
      </w:r>
      <w:r>
        <w:rPr>
          <w:spacing w:val="-57"/>
          <w:sz w:val="24"/>
        </w:rPr>
        <w:t> </w:t>
      </w:r>
      <w:r>
        <w:rPr>
          <w:sz w:val="24"/>
        </w:rPr>
        <w:t>desenvolvimiento</w:t>
      </w:r>
      <w:r>
        <w:rPr>
          <w:spacing w:val="-1"/>
          <w:sz w:val="24"/>
        </w:rPr>
        <w:t> </w:t>
      </w:r>
      <w:r>
        <w:rPr>
          <w:sz w:val="24"/>
        </w:rPr>
        <w:t>de la docencia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centro y</w:t>
      </w:r>
      <w:r>
        <w:rPr>
          <w:spacing w:val="-5"/>
          <w:sz w:val="24"/>
        </w:rPr>
        <w:t> </w:t>
      </w:r>
      <w:r>
        <w:rPr>
          <w:sz w:val="24"/>
        </w:rPr>
        <w:t>un clima favorable.</w:t>
      </w:r>
    </w:p>
    <w:p>
      <w:pPr>
        <w:pStyle w:val="ListParagraph"/>
        <w:numPr>
          <w:ilvl w:val="0"/>
          <w:numId w:val="4"/>
        </w:numPr>
        <w:tabs>
          <w:tab w:pos="1685" w:val="left" w:leader="none"/>
        </w:tabs>
        <w:spacing w:line="259" w:lineRule="auto" w:before="39" w:after="0"/>
        <w:ind w:left="1542" w:right="1800" w:firstLine="0"/>
        <w:jc w:val="left"/>
        <w:rPr>
          <w:sz w:val="24"/>
        </w:rPr>
      </w:pPr>
      <w:r>
        <w:rPr>
          <w:sz w:val="24"/>
        </w:rPr>
        <w:t>Facilitación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útiles</w:t>
      </w:r>
      <w:r>
        <w:rPr>
          <w:spacing w:val="-2"/>
          <w:sz w:val="24"/>
        </w:rPr>
        <w:t> </w:t>
      </w:r>
      <w:r>
        <w:rPr>
          <w:sz w:val="24"/>
        </w:rPr>
        <w:t>deportivos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equipos</w:t>
      </w:r>
      <w:r>
        <w:rPr>
          <w:spacing w:val="-1"/>
          <w:sz w:val="24"/>
        </w:rPr>
        <w:t> </w:t>
      </w:r>
      <w:r>
        <w:rPr>
          <w:sz w:val="24"/>
        </w:rPr>
        <w:t>educacional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el maestro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57"/>
          <w:sz w:val="24"/>
        </w:rPr>
        <w:t> </w:t>
      </w:r>
      <w:r>
        <w:rPr>
          <w:sz w:val="24"/>
        </w:rPr>
        <w:t>física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demás maestros en</w:t>
      </w:r>
      <w:r>
        <w:rPr>
          <w:spacing w:val="-1"/>
          <w:sz w:val="24"/>
        </w:rPr>
        <w:t> </w:t>
      </w:r>
      <w:r>
        <w:rPr>
          <w:sz w:val="24"/>
        </w:rPr>
        <w:t>conjunto con</w:t>
      </w:r>
      <w:r>
        <w:rPr>
          <w:spacing w:val="-1"/>
          <w:sz w:val="24"/>
        </w:rPr>
        <w:t> </w:t>
      </w:r>
      <w:r>
        <w:rPr>
          <w:sz w:val="24"/>
        </w:rPr>
        <w:t>los alumnos</w:t>
      </w:r>
      <w:r>
        <w:rPr>
          <w:spacing w:val="-1"/>
          <w:sz w:val="24"/>
        </w:rPr>
        <w:t> </w:t>
      </w:r>
      <w:r>
        <w:rPr>
          <w:sz w:val="24"/>
        </w:rPr>
        <w:t>realicen diversas</w:t>
      </w:r>
      <w:r>
        <w:rPr>
          <w:spacing w:val="-1"/>
          <w:sz w:val="24"/>
        </w:rPr>
        <w:t> </w:t>
      </w:r>
      <w:r>
        <w:rPr>
          <w:sz w:val="24"/>
        </w:rPr>
        <w:t>actividades.</w:t>
      </w:r>
    </w:p>
    <w:p>
      <w:pPr>
        <w:pStyle w:val="ListParagraph"/>
        <w:numPr>
          <w:ilvl w:val="0"/>
          <w:numId w:val="4"/>
        </w:numPr>
        <w:tabs>
          <w:tab w:pos="1685" w:val="left" w:leader="none"/>
        </w:tabs>
        <w:spacing w:line="240" w:lineRule="auto" w:before="40" w:after="0"/>
        <w:ind w:left="1684" w:right="0" w:hanging="143"/>
        <w:jc w:val="left"/>
        <w:rPr>
          <w:sz w:val="24"/>
        </w:rPr>
      </w:pPr>
      <w:r>
        <w:rPr>
          <w:sz w:val="24"/>
        </w:rPr>
        <w:t>Adquisición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materiales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limpieza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mantener</w:t>
      </w:r>
      <w:r>
        <w:rPr>
          <w:spacing w:val="-2"/>
          <w:sz w:val="24"/>
        </w:rPr>
        <w:t> </w:t>
      </w:r>
      <w:r>
        <w:rPr>
          <w:sz w:val="24"/>
        </w:rPr>
        <w:t>higienizado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centro.</w:t>
      </w:r>
    </w:p>
    <w:p>
      <w:pPr>
        <w:pStyle w:val="BodyText"/>
        <w:spacing w:line="259" w:lineRule="auto" w:before="62"/>
        <w:ind w:left="1542" w:right="1740"/>
      </w:pPr>
      <w:r>
        <w:rPr/>
        <w:t>La administración de recursos públicos no darse el lujo de utilizar los recursos financieros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asuntos</w:t>
      </w:r>
      <w:r>
        <w:rPr>
          <w:spacing w:val="-1"/>
        </w:rPr>
        <w:t> </w:t>
      </w:r>
      <w:r>
        <w:rPr/>
        <w:t>personales,</w:t>
      </w:r>
      <w:r>
        <w:rPr>
          <w:spacing w:val="1"/>
        </w:rPr>
        <w:t> </w:t>
      </w:r>
      <w:r>
        <w:rPr/>
        <w:t>ya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éstos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destinados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beneficios</w:t>
      </w:r>
      <w:r>
        <w:rPr>
          <w:spacing w:val="-1"/>
        </w:rPr>
        <w:t> </w:t>
      </w:r>
      <w:r>
        <w:rPr/>
        <w:t>del centro</w:t>
      </w:r>
      <w:r>
        <w:rPr>
          <w:spacing w:val="-1"/>
        </w:rPr>
        <w:t> </w:t>
      </w:r>
      <w:r>
        <w:rPr/>
        <w:t>educativo</w:t>
      </w:r>
      <w:r>
        <w:rPr>
          <w:spacing w:val="-57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aprendizaje de</w:t>
      </w:r>
      <w:r>
        <w:rPr>
          <w:spacing w:val="-2"/>
        </w:rPr>
        <w:t> </w:t>
      </w:r>
      <w:r>
        <w:rPr/>
        <w:t>los estudiantes.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56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15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500" w:bottom="280" w:left="160" w:right="80"/>
        </w:sectPr>
      </w:pPr>
    </w:p>
    <w:p>
      <w:pPr>
        <w:spacing w:line="360" w:lineRule="auto" w:before="72"/>
        <w:ind w:left="1542" w:right="1619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¿Qué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prácticas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han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contribuido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al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progreso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educación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cuáles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lo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han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paralizado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y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hecho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retroceder en el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tema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 la descentralización y la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participación?</w:t>
      </w:r>
    </w:p>
    <w:p>
      <w:pPr>
        <w:pStyle w:val="Heading3"/>
        <w:spacing w:before="40"/>
      </w:pPr>
      <w:bookmarkStart w:name="_bookmark13" w:id="19"/>
      <w:bookmarkEnd w:id="19"/>
      <w:r>
        <w:rPr>
          <w:b w:val="0"/>
        </w:rPr>
      </w:r>
      <w:r>
        <w:rPr/>
        <w:t>Prácticas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contribuyen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progreso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educación:</w:t>
      </w:r>
    </w:p>
    <w:p>
      <w:pPr>
        <w:pStyle w:val="BodyText"/>
        <w:spacing w:before="16"/>
        <w:ind w:left="1542"/>
      </w:pPr>
      <w:r>
        <w:rPr/>
        <w:t>-Facilitación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didácticos.</w:t>
      </w:r>
    </w:p>
    <w:p>
      <w:pPr>
        <w:pStyle w:val="BodyText"/>
        <w:spacing w:before="138"/>
        <w:ind w:left="1542"/>
      </w:pPr>
      <w:r>
        <w:rPr/>
        <w:t>-Adquisición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equipos</w:t>
      </w:r>
      <w:r>
        <w:rPr>
          <w:spacing w:val="-2"/>
        </w:rPr>
        <w:t> </w:t>
      </w:r>
      <w:r>
        <w:rPr/>
        <w:t>tecnológicos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instalación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internet.</w:t>
      </w:r>
    </w:p>
    <w:p>
      <w:pPr>
        <w:pStyle w:val="BodyText"/>
        <w:spacing w:before="138"/>
        <w:ind w:left="1542"/>
      </w:pPr>
      <w:r>
        <w:rPr/>
        <w:t>-Realización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obras</w:t>
      </w:r>
      <w:r>
        <w:rPr>
          <w:spacing w:val="-1"/>
        </w:rPr>
        <w:t> </w:t>
      </w:r>
      <w:r>
        <w:rPr/>
        <w:t>menores.</w:t>
      </w:r>
    </w:p>
    <w:p>
      <w:pPr>
        <w:pStyle w:val="BodyText"/>
        <w:spacing w:before="138"/>
        <w:ind w:left="1542"/>
      </w:pPr>
      <w:r>
        <w:rPr/>
        <w:t>-Facilitación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útiles</w:t>
      </w:r>
      <w:r>
        <w:rPr>
          <w:spacing w:val="-1"/>
        </w:rPr>
        <w:t> </w:t>
      </w:r>
      <w:r>
        <w:rPr/>
        <w:t>deportivos y</w:t>
      </w:r>
      <w:r>
        <w:rPr>
          <w:spacing w:val="-4"/>
        </w:rPr>
        <w:t> </w:t>
      </w:r>
      <w:r>
        <w:rPr/>
        <w:t>equipos</w:t>
      </w:r>
      <w:r>
        <w:rPr>
          <w:spacing w:val="-2"/>
        </w:rPr>
        <w:t> </w:t>
      </w:r>
      <w:r>
        <w:rPr/>
        <w:t>educacional.</w:t>
      </w:r>
    </w:p>
    <w:p>
      <w:pPr>
        <w:pStyle w:val="BodyText"/>
        <w:spacing w:before="138"/>
        <w:ind w:left="1542"/>
      </w:pPr>
      <w:r>
        <w:rPr/>
        <w:t>-Compra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materiales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limpieza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higienizado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centro.</w:t>
      </w:r>
    </w:p>
    <w:p>
      <w:pPr>
        <w:pStyle w:val="BodyText"/>
        <w:spacing w:line="360" w:lineRule="auto" w:before="138"/>
        <w:ind w:left="1542" w:right="1621"/>
      </w:pPr>
      <w:r>
        <w:rPr/>
        <w:t>-Confesión de vestuarios y compra de materiales para proyectos culturales (ballet folklórico</w:t>
      </w:r>
      <w:r>
        <w:rPr>
          <w:spacing w:val="-57"/>
        </w:rPr>
        <w:t> </w:t>
      </w:r>
      <w:r>
        <w:rPr/>
        <w:t>y</w:t>
      </w:r>
      <w:r>
        <w:rPr>
          <w:spacing w:val="-3"/>
        </w:rPr>
        <w:t> </w:t>
      </w:r>
      <w:r>
        <w:rPr/>
        <w:t>coro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centro).</w:t>
      </w:r>
    </w:p>
    <w:p>
      <w:pPr>
        <w:pStyle w:val="ListParagraph"/>
        <w:numPr>
          <w:ilvl w:val="0"/>
          <w:numId w:val="5"/>
        </w:numPr>
        <w:tabs>
          <w:tab w:pos="1705" w:val="left" w:leader="none"/>
        </w:tabs>
        <w:spacing w:line="360" w:lineRule="auto" w:before="0" w:after="0"/>
        <w:ind w:left="1542" w:right="1623" w:firstLine="0"/>
        <w:jc w:val="left"/>
        <w:rPr>
          <w:sz w:val="24"/>
        </w:rPr>
      </w:pPr>
      <w:r>
        <w:rPr>
          <w:sz w:val="24"/>
        </w:rPr>
        <w:t>Gastos</w:t>
      </w:r>
      <w:r>
        <w:rPr>
          <w:spacing w:val="21"/>
          <w:sz w:val="24"/>
        </w:rPr>
        <w:t> </w:t>
      </w:r>
      <w:r>
        <w:rPr>
          <w:sz w:val="24"/>
        </w:rPr>
        <w:t>y</w:t>
      </w:r>
      <w:r>
        <w:rPr>
          <w:spacing w:val="13"/>
          <w:sz w:val="24"/>
        </w:rPr>
        <w:t> </w:t>
      </w:r>
      <w:r>
        <w:rPr>
          <w:sz w:val="24"/>
        </w:rPr>
        <w:t>alquileres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z w:val="24"/>
        </w:rPr>
        <w:t>elementos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graduación</w:t>
      </w:r>
      <w:r>
        <w:rPr>
          <w:spacing w:val="19"/>
          <w:sz w:val="24"/>
        </w:rPr>
        <w:t> </w:t>
      </w:r>
      <w:r>
        <w:rPr>
          <w:sz w:val="24"/>
        </w:rPr>
        <w:t>(esclavinas,</w:t>
      </w:r>
      <w:r>
        <w:rPr>
          <w:spacing w:val="19"/>
          <w:sz w:val="24"/>
        </w:rPr>
        <w:t> </w:t>
      </w:r>
      <w:r>
        <w:rPr>
          <w:sz w:val="24"/>
        </w:rPr>
        <w:t>birretes,</w:t>
      </w:r>
      <w:r>
        <w:rPr>
          <w:spacing w:val="18"/>
          <w:sz w:val="24"/>
        </w:rPr>
        <w:t> </w:t>
      </w:r>
      <w:r>
        <w:rPr>
          <w:sz w:val="24"/>
        </w:rPr>
        <w:t>decoración,</w:t>
      </w:r>
      <w:r>
        <w:rPr>
          <w:spacing w:val="19"/>
          <w:sz w:val="24"/>
        </w:rPr>
        <w:t> </w:t>
      </w:r>
      <w:r>
        <w:rPr>
          <w:sz w:val="24"/>
        </w:rPr>
        <w:t>mesas,</w:t>
      </w:r>
      <w:r>
        <w:rPr>
          <w:spacing w:val="-57"/>
          <w:sz w:val="24"/>
        </w:rPr>
        <w:t> </w:t>
      </w:r>
      <w:r>
        <w:rPr>
          <w:sz w:val="24"/>
        </w:rPr>
        <w:t>manteles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sillas etc.).</w:t>
      </w:r>
    </w:p>
    <w:p>
      <w:pPr>
        <w:pStyle w:val="ListParagraph"/>
        <w:numPr>
          <w:ilvl w:val="0"/>
          <w:numId w:val="5"/>
        </w:numPr>
        <w:tabs>
          <w:tab w:pos="1683" w:val="left" w:leader="none"/>
        </w:tabs>
        <w:spacing w:line="240" w:lineRule="auto" w:before="1" w:after="0"/>
        <w:ind w:left="1682" w:right="0" w:hanging="141"/>
        <w:jc w:val="left"/>
        <w:rPr>
          <w:sz w:val="24"/>
        </w:rPr>
      </w:pPr>
      <w:r>
        <w:rPr>
          <w:sz w:val="24"/>
        </w:rPr>
        <w:t>Compra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productos</w:t>
      </w:r>
      <w:r>
        <w:rPr>
          <w:spacing w:val="-2"/>
          <w:sz w:val="24"/>
        </w:rPr>
        <w:t> </w:t>
      </w:r>
      <w:r>
        <w:rPr>
          <w:sz w:val="24"/>
        </w:rPr>
        <w:t>químicos</w:t>
      </w:r>
      <w:r>
        <w:rPr>
          <w:spacing w:val="3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herramientas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embelleciendo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centro.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line="259" w:lineRule="auto" w:before="0"/>
        <w:ind w:right="2020"/>
      </w:pPr>
      <w:bookmarkStart w:name="_bookmark14" w:id="20"/>
      <w:bookmarkEnd w:id="20"/>
      <w:r>
        <w:rPr>
          <w:b w:val="0"/>
        </w:rPr>
      </w:r>
      <w:r>
        <w:rPr/>
        <w:t>Prácticas que paralizado y hecho retroceder en el tema de la descentralización y la</w:t>
      </w:r>
      <w:r>
        <w:rPr>
          <w:spacing w:val="-58"/>
        </w:rPr>
        <w:t> </w:t>
      </w:r>
      <w:r>
        <w:rPr/>
        <w:t>participación</w:t>
      </w:r>
    </w:p>
    <w:p>
      <w:pPr>
        <w:pStyle w:val="BodyText"/>
        <w:spacing w:before="5"/>
        <w:rPr>
          <w:b/>
          <w:sz w:val="38"/>
        </w:rPr>
      </w:pPr>
    </w:p>
    <w:p>
      <w:pPr>
        <w:spacing w:line="360" w:lineRule="auto" w:before="0"/>
        <w:ind w:left="1542" w:right="1748" w:firstLine="0"/>
        <w:jc w:val="left"/>
        <w:rPr>
          <w:i/>
          <w:sz w:val="24"/>
        </w:rPr>
      </w:pPr>
      <w:r>
        <w:rPr>
          <w:i/>
          <w:sz w:val="24"/>
        </w:rPr>
        <w:t>-Proceso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autorización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recursos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financieros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centro,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usando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demasiados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requisitos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agilización del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proceso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solicitud 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materiales.</w:t>
      </w:r>
    </w:p>
    <w:p>
      <w:pPr>
        <w:spacing w:line="360" w:lineRule="auto" w:before="0"/>
        <w:ind w:left="1542" w:right="1619" w:firstLine="0"/>
        <w:jc w:val="left"/>
        <w:rPr>
          <w:i/>
          <w:sz w:val="24"/>
        </w:rPr>
      </w:pPr>
      <w:r>
        <w:rPr>
          <w:i/>
          <w:sz w:val="24"/>
        </w:rPr>
        <w:t>-Limitaciones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aceptación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proveedores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compra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productos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servicios,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falta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documentación actualizada y solicitada por ellos.</w:t>
      </w:r>
    </w:p>
    <w:p>
      <w:pPr>
        <w:pStyle w:val="Heading3"/>
        <w:spacing w:before="47"/>
      </w:pPr>
      <w:bookmarkStart w:name="_bookmark15" w:id="21"/>
      <w:bookmarkEnd w:id="21"/>
      <w:r>
        <w:rPr>
          <w:b w:val="0"/>
        </w:rPr>
      </w:r>
      <w:r>
        <w:rPr/>
        <w:t>¿Qué</w:t>
      </w:r>
      <w:r>
        <w:rPr>
          <w:spacing w:val="-3"/>
        </w:rPr>
        <w:t> </w:t>
      </w:r>
      <w:r>
        <w:rPr/>
        <w:t>lujos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debe</w:t>
      </w:r>
      <w:r>
        <w:rPr>
          <w:spacing w:val="-1"/>
        </w:rPr>
        <w:t> </w:t>
      </w:r>
      <w:r>
        <w:rPr/>
        <w:t>darse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2"/>
        </w:rPr>
        <w:t> </w:t>
      </w:r>
      <w:r>
        <w:rPr/>
        <w:t>públicos?</w:t>
      </w:r>
    </w:p>
    <w:p>
      <w:pPr>
        <w:pStyle w:val="BodyText"/>
        <w:rPr>
          <w:b/>
          <w:sz w:val="26"/>
        </w:rPr>
      </w:pPr>
    </w:p>
    <w:p>
      <w:pPr>
        <w:spacing w:line="360" w:lineRule="auto" w:before="167"/>
        <w:ind w:left="1542" w:right="1617" w:firstLine="0"/>
        <w:jc w:val="both"/>
        <w:rPr>
          <w:sz w:val="24"/>
        </w:rPr>
      </w:pPr>
      <w:r>
        <w:rPr>
          <w:i/>
          <w:sz w:val="24"/>
        </w:rPr>
        <w:t>La administración de recursos públicos no debe de permitir el uso de fondos con fines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privados y personales, y</w:t>
      </w:r>
      <w:r>
        <w:rPr>
          <w:sz w:val="24"/>
        </w:rPr>
        <w:t>a que los mismo están destinados para beneficios de los estudiantes</w:t>
      </w:r>
      <w:r>
        <w:rPr>
          <w:spacing w:val="-57"/>
          <w:sz w:val="24"/>
        </w:rPr>
        <w:t> </w:t>
      </w:r>
      <w:r>
        <w:rPr>
          <w:sz w:val="24"/>
        </w:rPr>
        <w:t>y aumentar su nivel de aprendizaje y la calidad educativa, así como el mantenimiento y</w:t>
      </w:r>
      <w:r>
        <w:rPr>
          <w:spacing w:val="1"/>
          <w:sz w:val="24"/>
        </w:rPr>
        <w:t> </w:t>
      </w:r>
      <w:r>
        <w:rPr>
          <w:sz w:val="24"/>
        </w:rPr>
        <w:t>embellecimiento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Centro Educativo.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1"/>
          <w:numId w:val="1"/>
        </w:numPr>
        <w:tabs>
          <w:tab w:pos="1823" w:val="left" w:leader="none"/>
        </w:tabs>
        <w:spacing w:line="240" w:lineRule="auto" w:before="0" w:after="0"/>
        <w:ind w:left="1822" w:right="0" w:hanging="281"/>
        <w:jc w:val="left"/>
      </w:pPr>
      <w:bookmarkStart w:name="_bookmark16" w:id="22"/>
      <w:bookmarkEnd w:id="22"/>
      <w:r>
        <w:rPr>
          <w:b w:val="0"/>
        </w:rPr>
      </w:r>
      <w:bookmarkStart w:name="_bookmark16" w:id="23"/>
      <w:bookmarkEnd w:id="23"/>
      <w:r>
        <w:rPr/>
        <w:t>P</w:t>
      </w:r>
      <w:r>
        <w:rPr/>
        <w:t>ROYECCIONES</w:t>
      </w:r>
      <w:r>
        <w:rPr>
          <w:sz w:val="24"/>
        </w:rPr>
        <w:t>:</w:t>
      </w:r>
    </w:p>
    <w:p>
      <w:pPr>
        <w:pStyle w:val="BodyText"/>
        <w:spacing w:before="10"/>
        <w:rPr>
          <w:b/>
          <w:sz w:val="40"/>
        </w:rPr>
      </w:pPr>
    </w:p>
    <w:p>
      <w:pPr>
        <w:pStyle w:val="BodyText"/>
        <w:spacing w:line="360" w:lineRule="auto"/>
        <w:ind w:left="1542" w:right="1618"/>
        <w:jc w:val="both"/>
      </w:pPr>
      <w:r>
        <w:rPr/>
        <w:t>Impulsar la adquisición de las competencias básicas, los valores y actitudes que propicien el</w:t>
      </w:r>
      <w:r>
        <w:rPr>
          <w:spacing w:val="-58"/>
        </w:rPr>
        <w:t> </w:t>
      </w:r>
      <w:r>
        <w:rPr/>
        <w:t>desarrollo integral de los alumnos. Fomentando el dialogo y la comunicación en toda la</w:t>
      </w:r>
      <w:r>
        <w:rPr>
          <w:spacing w:val="1"/>
        </w:rPr>
        <w:t> </w:t>
      </w:r>
      <w:r>
        <w:rPr/>
        <w:t>comunidad Educativa en la</w:t>
      </w:r>
      <w:r>
        <w:rPr>
          <w:spacing w:val="-1"/>
        </w:rPr>
        <w:t> </w:t>
      </w:r>
      <w:r>
        <w:rPr/>
        <w:t>cual</w:t>
      </w:r>
      <w:r>
        <w:rPr>
          <w:spacing w:val="-2"/>
        </w:rPr>
        <w:t> </w:t>
      </w:r>
      <w:r>
        <w:rPr/>
        <w:t>estoy</w:t>
      </w:r>
      <w:r>
        <w:rPr>
          <w:spacing w:val="-2"/>
        </w:rPr>
        <w:t> </w:t>
      </w:r>
      <w:r>
        <w:rPr/>
        <w:t>como directora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dicha</w:t>
      </w:r>
      <w:r>
        <w:rPr>
          <w:spacing w:val="1"/>
        </w:rPr>
        <w:t> </w:t>
      </w:r>
      <w:r>
        <w:rPr/>
        <w:t>Institución.</w:t>
      </w:r>
    </w:p>
    <w:p>
      <w:pPr>
        <w:pStyle w:val="BodyText"/>
        <w:spacing w:before="8"/>
        <w:rPr>
          <w:sz w:val="19"/>
        </w:rPr>
      </w:pPr>
    </w:p>
    <w:p>
      <w:pPr>
        <w:spacing w:before="56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16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060" w:bottom="280" w:left="160" w:right="80"/>
        </w:sectPr>
      </w:pPr>
    </w:p>
    <w:p>
      <w:pPr>
        <w:pStyle w:val="BodyText"/>
        <w:spacing w:line="360" w:lineRule="auto" w:before="66"/>
        <w:ind w:left="1542" w:right="1618"/>
        <w:jc w:val="both"/>
      </w:pP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centro</w:t>
      </w:r>
      <w:r>
        <w:rPr>
          <w:spacing w:val="-6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tenga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acogida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preescolar</w:t>
      </w:r>
      <w:r>
        <w:rPr>
          <w:spacing w:val="-1"/>
        </w:rPr>
        <w:t> </w:t>
      </w:r>
      <w:r>
        <w:rPr/>
        <w:t>y</w:t>
      </w:r>
      <w:r>
        <w:rPr>
          <w:spacing w:val="-7"/>
        </w:rPr>
        <w:t> </w:t>
      </w:r>
      <w:r>
        <w:rPr/>
        <w:t>primario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1ro.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6to.,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haya</w:t>
      </w:r>
      <w:r>
        <w:rPr>
          <w:spacing w:val="-4"/>
        </w:rPr>
        <w:t> </w:t>
      </w:r>
      <w:r>
        <w:rPr/>
        <w:t>un</w:t>
      </w:r>
      <w:r>
        <w:rPr>
          <w:spacing w:val="-58"/>
        </w:rPr>
        <w:t> </w:t>
      </w:r>
      <w:r>
        <w:rPr/>
        <w:t>comedor amplio, una cocina equipada, un salón de acto, buen parqueo, área recreativa para</w:t>
      </w:r>
      <w:r>
        <w:rPr>
          <w:spacing w:val="1"/>
        </w:rPr>
        <w:t> </w:t>
      </w:r>
      <w:r>
        <w:rPr/>
        <w:t>el preescolar, una biblioteca que tenga un área de informática o salón de proyecciones, un</w:t>
      </w:r>
      <w:r>
        <w:rPr>
          <w:spacing w:val="1"/>
        </w:rPr>
        <w:t> </w:t>
      </w:r>
      <w:r>
        <w:rPr/>
        <w:t>maestro</w:t>
      </w:r>
      <w:r>
        <w:rPr>
          <w:spacing w:val="-1"/>
        </w:rPr>
        <w:t> </w:t>
      </w:r>
      <w:r>
        <w:rPr/>
        <w:t>por área,</w:t>
      </w:r>
      <w:r>
        <w:rPr>
          <w:spacing w:val="-1"/>
        </w:rPr>
        <w:t> </w:t>
      </w:r>
      <w:r>
        <w:rPr/>
        <w:t>área recreativa de preescolar.</w:t>
      </w:r>
    </w:p>
    <w:p>
      <w:pPr>
        <w:pStyle w:val="BodyText"/>
        <w:rPr>
          <w:sz w:val="26"/>
        </w:rPr>
      </w:pPr>
    </w:p>
    <w:p>
      <w:pPr>
        <w:pStyle w:val="Heading3"/>
        <w:spacing w:before="161"/>
        <w:jc w:val="both"/>
      </w:pPr>
      <w:bookmarkStart w:name="_bookmark17" w:id="24"/>
      <w:bookmarkEnd w:id="24"/>
      <w:r>
        <w:rPr>
          <w:b w:val="0"/>
        </w:rPr>
      </w:r>
      <w:r>
        <w:rPr/>
        <w:t>¿Hacia</w:t>
      </w:r>
      <w:r>
        <w:rPr>
          <w:spacing w:val="-1"/>
        </w:rPr>
        <w:t> </w:t>
      </w:r>
      <w:r>
        <w:rPr/>
        <w:t>dónde</w:t>
      </w:r>
      <w:r>
        <w:rPr>
          <w:spacing w:val="-1"/>
        </w:rPr>
        <w:t> </w:t>
      </w:r>
      <w:r>
        <w:rPr/>
        <w:t>considera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debe</w:t>
      </w:r>
      <w:r>
        <w:rPr>
          <w:spacing w:val="-1"/>
        </w:rPr>
        <w:t> </w:t>
      </w:r>
      <w:r>
        <w:rPr/>
        <w:t>ir</w:t>
      </w:r>
      <w:r>
        <w:rPr>
          <w:spacing w:val="-1"/>
        </w:rPr>
        <w:t> </w:t>
      </w:r>
      <w:r>
        <w:rPr/>
        <w:t>la descentralización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 próximos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años?</w:t>
      </w:r>
    </w:p>
    <w:p>
      <w:pPr>
        <w:spacing w:before="22"/>
        <w:ind w:left="1542" w:right="0" w:firstLine="0"/>
        <w:jc w:val="both"/>
        <w:rPr>
          <w:b/>
          <w:sz w:val="24"/>
        </w:rPr>
      </w:pPr>
      <w:r>
        <w:rPr>
          <w:b/>
          <w:sz w:val="24"/>
        </w:rPr>
        <w:t>¿Cuáles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acciones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entiende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deben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alcanzar?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67"/>
        <w:ind w:left="2262" w:right="1621"/>
        <w:jc w:val="both"/>
      </w:pPr>
      <w:r>
        <w:rPr/>
        <w:t>Consideramos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próximos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mejorando</w:t>
      </w:r>
      <w:r>
        <w:rPr>
          <w:spacing w:val="-1"/>
        </w:rPr>
        <w:t> </w:t>
      </w:r>
      <w:r>
        <w:rPr/>
        <w:t>en diferentes aspectos:</w:t>
      </w:r>
    </w:p>
    <w:p>
      <w:pPr>
        <w:pStyle w:val="ListParagraph"/>
        <w:numPr>
          <w:ilvl w:val="0"/>
          <w:numId w:val="6"/>
        </w:numPr>
        <w:tabs>
          <w:tab w:pos="2983" w:val="left" w:leader="none"/>
        </w:tabs>
        <w:spacing w:line="355" w:lineRule="auto" w:before="1" w:after="0"/>
        <w:ind w:left="2982" w:right="1616" w:hanging="360"/>
        <w:jc w:val="both"/>
        <w:rPr>
          <w:sz w:val="24"/>
        </w:rPr>
      </w:pPr>
      <w:r>
        <w:rPr>
          <w:sz w:val="24"/>
        </w:rPr>
        <w:t>Que la entrega de las transferencias de los fondos de los recursos financieros</w:t>
      </w:r>
      <w:r>
        <w:rPr>
          <w:spacing w:val="-57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realice</w:t>
      </w:r>
      <w:r>
        <w:rPr>
          <w:spacing w:val="-10"/>
          <w:sz w:val="24"/>
        </w:rPr>
        <w:t> </w:t>
      </w:r>
      <w:r>
        <w:rPr>
          <w:sz w:val="24"/>
        </w:rPr>
        <w:t>tal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como</w:t>
      </w:r>
      <w:r>
        <w:rPr>
          <w:spacing w:val="-7"/>
          <w:sz w:val="24"/>
        </w:rPr>
        <w:t> </w:t>
      </w:r>
      <w:r>
        <w:rPr>
          <w:sz w:val="24"/>
        </w:rPr>
        <w:t>lo</w:t>
      </w:r>
      <w:r>
        <w:rPr>
          <w:spacing w:val="-10"/>
          <w:sz w:val="24"/>
        </w:rPr>
        <w:t> </w:t>
      </w:r>
      <w:r>
        <w:rPr>
          <w:sz w:val="24"/>
        </w:rPr>
        <w:t>establece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reglamento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Junta</w:t>
      </w:r>
      <w:r>
        <w:rPr>
          <w:spacing w:val="-10"/>
          <w:sz w:val="24"/>
        </w:rPr>
        <w:t> </w:t>
      </w:r>
      <w:r>
        <w:rPr>
          <w:sz w:val="24"/>
        </w:rPr>
        <w:t>Descentralizada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8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ordenanza 02-2018.</w:t>
      </w:r>
    </w:p>
    <w:p>
      <w:pPr>
        <w:pStyle w:val="ListParagraph"/>
        <w:numPr>
          <w:ilvl w:val="0"/>
          <w:numId w:val="6"/>
        </w:numPr>
        <w:tabs>
          <w:tab w:pos="2983" w:val="left" w:leader="none"/>
        </w:tabs>
        <w:spacing w:line="352" w:lineRule="auto" w:before="7" w:after="0"/>
        <w:ind w:left="2982" w:right="1620" w:hanging="36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asigne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contable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gestione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financieros.</w:t>
      </w:r>
    </w:p>
    <w:p>
      <w:pPr>
        <w:pStyle w:val="ListParagraph"/>
        <w:numPr>
          <w:ilvl w:val="0"/>
          <w:numId w:val="6"/>
        </w:numPr>
        <w:tabs>
          <w:tab w:pos="2983" w:val="left" w:leader="none"/>
        </w:tabs>
        <w:spacing w:line="350" w:lineRule="auto" w:before="8" w:after="0"/>
        <w:ind w:left="2982" w:right="1617" w:hanging="360"/>
        <w:jc w:val="both"/>
        <w:rPr>
          <w:sz w:val="24"/>
        </w:rPr>
      </w:pPr>
      <w:r>
        <w:rPr>
          <w:sz w:val="24"/>
        </w:rPr>
        <w:t>Que el centro cuente con un transporte para la realización de cotizaciones,</w:t>
      </w:r>
      <w:r>
        <w:rPr>
          <w:spacing w:val="1"/>
          <w:sz w:val="24"/>
        </w:rPr>
        <w:t> </w:t>
      </w:r>
      <w:r>
        <w:rPr>
          <w:sz w:val="24"/>
        </w:rPr>
        <w:t>compras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otras gestiones.</w:t>
      </w:r>
    </w:p>
    <w:p>
      <w:pPr>
        <w:pStyle w:val="ListParagraph"/>
        <w:numPr>
          <w:ilvl w:val="0"/>
          <w:numId w:val="6"/>
        </w:numPr>
        <w:tabs>
          <w:tab w:pos="2983" w:val="left" w:leader="none"/>
        </w:tabs>
        <w:spacing w:line="352" w:lineRule="auto" w:before="12" w:after="0"/>
        <w:ind w:left="2982" w:right="1619" w:hanging="360"/>
        <w:jc w:val="both"/>
        <w:rPr>
          <w:sz w:val="24"/>
        </w:rPr>
      </w:pPr>
      <w:r>
        <w:rPr>
          <w:sz w:val="24"/>
        </w:rPr>
        <w:t>Un aumento considerable en la cantidad destinada para el combustible para</w:t>
      </w:r>
      <w:r>
        <w:rPr>
          <w:spacing w:val="1"/>
          <w:sz w:val="24"/>
        </w:rPr>
        <w:t> </w:t>
      </w:r>
      <w:r>
        <w:rPr>
          <w:sz w:val="24"/>
        </w:rPr>
        <w:t>realizar</w:t>
      </w:r>
      <w:r>
        <w:rPr>
          <w:spacing w:val="-2"/>
          <w:sz w:val="24"/>
        </w:rPr>
        <w:t> </w:t>
      </w:r>
      <w:r>
        <w:rPr>
          <w:sz w:val="24"/>
        </w:rPr>
        <w:t>la cotizaciones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compras.</w:t>
      </w:r>
    </w:p>
    <w:p>
      <w:pPr>
        <w:pStyle w:val="ListParagraph"/>
        <w:numPr>
          <w:ilvl w:val="0"/>
          <w:numId w:val="6"/>
        </w:numPr>
        <w:tabs>
          <w:tab w:pos="2983" w:val="left" w:leader="none"/>
        </w:tabs>
        <w:spacing w:line="240" w:lineRule="auto" w:before="8" w:after="0"/>
        <w:ind w:left="2982" w:right="0" w:hanging="361"/>
        <w:jc w:val="both"/>
        <w:rPr>
          <w:sz w:val="24"/>
        </w:rPr>
      </w:pP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fondos</w:t>
      </w:r>
      <w:r>
        <w:rPr>
          <w:spacing w:val="-1"/>
          <w:sz w:val="24"/>
        </w:rPr>
        <w:t> </w:t>
      </w:r>
      <w:r>
        <w:rPr>
          <w:sz w:val="24"/>
        </w:rPr>
        <w:t>asignados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transferencia</w:t>
      </w:r>
      <w:r>
        <w:rPr>
          <w:spacing w:val="-1"/>
          <w:sz w:val="24"/>
        </w:rPr>
        <w:t> </w:t>
      </w:r>
      <w:r>
        <w:rPr>
          <w:sz w:val="24"/>
        </w:rPr>
        <w:t>sean aumentados.</w:t>
      </w:r>
    </w:p>
    <w:p>
      <w:pPr>
        <w:pStyle w:val="ListParagraph"/>
        <w:numPr>
          <w:ilvl w:val="0"/>
          <w:numId w:val="6"/>
        </w:numPr>
        <w:tabs>
          <w:tab w:pos="2983" w:val="left" w:leader="none"/>
        </w:tabs>
        <w:spacing w:line="350" w:lineRule="auto" w:before="138" w:after="0"/>
        <w:ind w:left="2982" w:right="1619" w:hanging="360"/>
        <w:jc w:val="both"/>
        <w:rPr>
          <w:sz w:val="24"/>
        </w:rPr>
      </w:pPr>
      <w:r>
        <w:rPr>
          <w:sz w:val="24"/>
        </w:rPr>
        <w:t>Obtener más cobertura en la realización de actividades y obras menores que</w:t>
      </w:r>
      <w:r>
        <w:rPr>
          <w:spacing w:val="1"/>
          <w:sz w:val="24"/>
        </w:rPr>
        <w:t> </w:t>
      </w:r>
      <w:r>
        <w:rPr>
          <w:sz w:val="24"/>
        </w:rPr>
        <w:t>demanda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centro.</w:t>
      </w:r>
    </w:p>
    <w:p>
      <w:pPr>
        <w:pStyle w:val="BodyText"/>
        <w:spacing w:before="4"/>
        <w:rPr>
          <w:sz w:val="34"/>
        </w:rPr>
      </w:pPr>
    </w:p>
    <w:p>
      <w:pPr>
        <w:pStyle w:val="Heading3"/>
        <w:spacing w:line="259" w:lineRule="auto" w:before="0"/>
        <w:ind w:right="1961" w:firstLine="60"/>
        <w:jc w:val="both"/>
      </w:pPr>
      <w:bookmarkStart w:name="_bookmark18" w:id="25"/>
      <w:bookmarkEnd w:id="25"/>
      <w:r>
        <w:rPr>
          <w:b w:val="0"/>
        </w:rPr>
      </w:r>
      <w:r>
        <w:rPr/>
        <w:t>¿Cuáles acciones son necesarias sustituir en ese tiempo? ¿Cómo piensan lograr sus</w:t>
      </w:r>
      <w:r>
        <w:rPr>
          <w:spacing w:val="-57"/>
        </w:rPr>
        <w:t> </w:t>
      </w:r>
      <w:r>
        <w:rPr/>
        <w:t>metas?</w:t>
      </w:r>
    </w:p>
    <w:p>
      <w:pPr>
        <w:pStyle w:val="BodyText"/>
        <w:spacing w:line="360" w:lineRule="auto"/>
        <w:ind w:left="2262" w:right="1616"/>
        <w:jc w:val="both"/>
      </w:pPr>
      <w:r>
        <w:rPr/>
        <w:t>Las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entendemos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contribuyan a mejorar el proceso de enseñanza-aprendizaje de los estudiantes y</w:t>
      </w:r>
      <w:r>
        <w:rPr>
          <w:spacing w:val="1"/>
        </w:rPr>
        <w:t> </w:t>
      </w:r>
      <w:r>
        <w:rPr/>
        <w:t>atender</w:t>
      </w:r>
      <w:r>
        <w:rPr>
          <w:spacing w:val="-1"/>
        </w:rPr>
        <w:t> </w:t>
      </w:r>
      <w:r>
        <w:rPr/>
        <w:t>las necesidades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puedan presentar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Centro</w:t>
      </w:r>
      <w:r>
        <w:rPr>
          <w:spacing w:val="-1"/>
        </w:rPr>
        <w:t> </w:t>
      </w:r>
      <w:r>
        <w:rPr/>
        <w:t>Educativo.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360" w:lineRule="auto" w:before="1"/>
        <w:ind w:left="2262" w:right="1622"/>
        <w:jc w:val="both"/>
      </w:pPr>
      <w:r>
        <w:rPr/>
        <w:t>Las metas que nos hemos propuesto en nuestro Centro Educativo consideramos que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pueden lograr tomando en cuenta lo</w:t>
      </w:r>
      <w:r>
        <w:rPr>
          <w:spacing w:val="-1"/>
        </w:rPr>
        <w:t> </w:t>
      </w:r>
      <w:r>
        <w:rPr/>
        <w:t>siguiente:</w:t>
      </w:r>
    </w:p>
    <w:p>
      <w:pPr>
        <w:pStyle w:val="ListParagraph"/>
        <w:numPr>
          <w:ilvl w:val="0"/>
          <w:numId w:val="6"/>
        </w:numPr>
        <w:tabs>
          <w:tab w:pos="2983" w:val="left" w:leader="none"/>
        </w:tabs>
        <w:spacing w:line="240" w:lineRule="auto" w:before="1" w:after="0"/>
        <w:ind w:left="2982" w:right="0" w:hanging="361"/>
        <w:jc w:val="both"/>
        <w:rPr>
          <w:sz w:val="24"/>
        </w:rPr>
      </w:pPr>
      <w:r>
        <w:rPr>
          <w:sz w:val="24"/>
        </w:rPr>
        <w:t>Administrando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manera</w:t>
      </w:r>
      <w:r>
        <w:rPr>
          <w:spacing w:val="-2"/>
          <w:sz w:val="24"/>
        </w:rPr>
        <w:t> </w:t>
      </w:r>
      <w:r>
        <w:rPr>
          <w:sz w:val="24"/>
        </w:rPr>
        <w:t>adecuada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recursos</w:t>
      </w:r>
      <w:r>
        <w:rPr>
          <w:spacing w:val="-2"/>
          <w:sz w:val="24"/>
        </w:rPr>
        <w:t> </w:t>
      </w:r>
      <w:r>
        <w:rPr>
          <w:sz w:val="24"/>
        </w:rPr>
        <w:t>financieros.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17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060" w:bottom="280" w:left="160" w:right="80"/>
        </w:sectPr>
      </w:pPr>
    </w:p>
    <w:p>
      <w:pPr>
        <w:pStyle w:val="ListParagraph"/>
        <w:numPr>
          <w:ilvl w:val="0"/>
          <w:numId w:val="6"/>
        </w:numPr>
        <w:tabs>
          <w:tab w:pos="2982" w:val="left" w:leader="none"/>
          <w:tab w:pos="2983" w:val="left" w:leader="none"/>
        </w:tabs>
        <w:spacing w:line="352" w:lineRule="auto" w:before="86" w:after="0"/>
        <w:ind w:left="2982" w:right="1622" w:hanging="360"/>
        <w:jc w:val="left"/>
        <w:rPr>
          <w:sz w:val="24"/>
        </w:rPr>
      </w:pPr>
      <w:r>
        <w:rPr>
          <w:sz w:val="24"/>
        </w:rPr>
        <w:t>Identificando</w:t>
      </w:r>
      <w:r>
        <w:rPr>
          <w:spacing w:val="38"/>
          <w:sz w:val="24"/>
        </w:rPr>
        <w:t> </w:t>
      </w:r>
      <w:r>
        <w:rPr>
          <w:sz w:val="24"/>
        </w:rPr>
        <w:t>y</w:t>
      </w:r>
      <w:r>
        <w:rPr>
          <w:spacing w:val="30"/>
          <w:sz w:val="24"/>
        </w:rPr>
        <w:t> </w:t>
      </w:r>
      <w:r>
        <w:rPr>
          <w:sz w:val="24"/>
        </w:rPr>
        <w:t>priorizando</w:t>
      </w:r>
      <w:r>
        <w:rPr>
          <w:spacing w:val="35"/>
          <w:sz w:val="24"/>
        </w:rPr>
        <w:t> </w:t>
      </w:r>
      <w:r>
        <w:rPr>
          <w:sz w:val="24"/>
        </w:rPr>
        <w:t>las</w:t>
      </w:r>
      <w:r>
        <w:rPr>
          <w:spacing w:val="35"/>
          <w:sz w:val="24"/>
        </w:rPr>
        <w:t> </w:t>
      </w:r>
      <w:r>
        <w:rPr>
          <w:sz w:val="24"/>
        </w:rPr>
        <w:t>necesidades</w:t>
      </w:r>
      <w:r>
        <w:rPr>
          <w:spacing w:val="34"/>
          <w:sz w:val="24"/>
        </w:rPr>
        <w:t> </w:t>
      </w:r>
      <w:r>
        <w:rPr>
          <w:sz w:val="24"/>
        </w:rPr>
        <w:t>que</w:t>
      </w:r>
      <w:r>
        <w:rPr>
          <w:spacing w:val="35"/>
          <w:sz w:val="24"/>
        </w:rPr>
        <w:t> </w:t>
      </w:r>
      <w:r>
        <w:rPr>
          <w:sz w:val="24"/>
        </w:rPr>
        <w:t>se</w:t>
      </w:r>
      <w:r>
        <w:rPr>
          <w:spacing w:val="34"/>
          <w:sz w:val="24"/>
        </w:rPr>
        <w:t> </w:t>
      </w:r>
      <w:r>
        <w:rPr>
          <w:sz w:val="24"/>
        </w:rPr>
        <w:t>presentan</w:t>
      </w:r>
      <w:r>
        <w:rPr>
          <w:spacing w:val="35"/>
          <w:sz w:val="24"/>
        </w:rPr>
        <w:t> </w:t>
      </w:r>
      <w:r>
        <w:rPr>
          <w:sz w:val="24"/>
        </w:rPr>
        <w:t>en</w:t>
      </w:r>
      <w:r>
        <w:rPr>
          <w:spacing w:val="34"/>
          <w:sz w:val="24"/>
        </w:rPr>
        <w:t> </w:t>
      </w:r>
      <w:r>
        <w:rPr>
          <w:sz w:val="24"/>
        </w:rPr>
        <w:t>el</w:t>
      </w:r>
      <w:r>
        <w:rPr>
          <w:spacing w:val="33"/>
          <w:sz w:val="24"/>
        </w:rPr>
        <w:t> </w:t>
      </w:r>
      <w:r>
        <w:rPr>
          <w:sz w:val="24"/>
        </w:rPr>
        <w:t>Centro</w:t>
      </w:r>
      <w:r>
        <w:rPr>
          <w:spacing w:val="-57"/>
          <w:sz w:val="24"/>
        </w:rPr>
        <w:t> </w:t>
      </w:r>
      <w:r>
        <w:rPr>
          <w:sz w:val="24"/>
        </w:rPr>
        <w:t>educativo.</w:t>
      </w:r>
    </w:p>
    <w:p>
      <w:pPr>
        <w:pStyle w:val="ListParagraph"/>
        <w:numPr>
          <w:ilvl w:val="0"/>
          <w:numId w:val="6"/>
        </w:numPr>
        <w:tabs>
          <w:tab w:pos="2982" w:val="left" w:leader="none"/>
          <w:tab w:pos="2983" w:val="left" w:leader="none"/>
        </w:tabs>
        <w:spacing w:line="240" w:lineRule="auto" w:before="9" w:after="0"/>
        <w:ind w:left="2982" w:right="0" w:hanging="361"/>
        <w:jc w:val="left"/>
        <w:rPr>
          <w:sz w:val="24"/>
        </w:rPr>
      </w:pPr>
      <w:r>
        <w:rPr>
          <w:sz w:val="24"/>
        </w:rPr>
        <w:t>Conservando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fondo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emergencia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imprevistos.</w:t>
      </w:r>
    </w:p>
    <w:p>
      <w:pPr>
        <w:pStyle w:val="ListParagraph"/>
        <w:numPr>
          <w:ilvl w:val="0"/>
          <w:numId w:val="6"/>
        </w:numPr>
        <w:tabs>
          <w:tab w:pos="2982" w:val="left" w:leader="none"/>
          <w:tab w:pos="2983" w:val="left" w:leader="none"/>
        </w:tabs>
        <w:spacing w:line="352" w:lineRule="auto" w:before="136" w:after="0"/>
        <w:ind w:left="2982" w:right="1620" w:hanging="360"/>
        <w:jc w:val="left"/>
        <w:rPr>
          <w:sz w:val="24"/>
        </w:rPr>
      </w:pPr>
      <w:r>
        <w:rPr>
          <w:sz w:val="24"/>
        </w:rPr>
        <w:t>Tomar</w:t>
      </w:r>
      <w:r>
        <w:rPr>
          <w:spacing w:val="45"/>
          <w:sz w:val="24"/>
        </w:rPr>
        <w:t> </w:t>
      </w:r>
      <w:r>
        <w:rPr>
          <w:sz w:val="24"/>
        </w:rPr>
        <w:t>en</w:t>
      </w:r>
      <w:r>
        <w:rPr>
          <w:spacing w:val="46"/>
          <w:sz w:val="24"/>
        </w:rPr>
        <w:t> </w:t>
      </w:r>
      <w:r>
        <w:rPr>
          <w:sz w:val="24"/>
        </w:rPr>
        <w:t>cuenta</w:t>
      </w:r>
      <w:r>
        <w:rPr>
          <w:spacing w:val="45"/>
          <w:sz w:val="24"/>
        </w:rPr>
        <w:t> </w:t>
      </w:r>
      <w:r>
        <w:rPr>
          <w:sz w:val="24"/>
        </w:rPr>
        <w:t>al</w:t>
      </w:r>
      <w:r>
        <w:rPr>
          <w:spacing w:val="47"/>
          <w:sz w:val="24"/>
        </w:rPr>
        <w:t> </w:t>
      </w:r>
      <w:r>
        <w:rPr>
          <w:sz w:val="24"/>
        </w:rPr>
        <w:t>elegir</w:t>
      </w:r>
      <w:r>
        <w:rPr>
          <w:spacing w:val="45"/>
          <w:sz w:val="24"/>
        </w:rPr>
        <w:t> </w:t>
      </w:r>
      <w:r>
        <w:rPr>
          <w:sz w:val="24"/>
        </w:rPr>
        <w:t>los</w:t>
      </w:r>
      <w:r>
        <w:rPr>
          <w:spacing w:val="47"/>
          <w:sz w:val="24"/>
        </w:rPr>
        <w:t> </w:t>
      </w:r>
      <w:r>
        <w:rPr>
          <w:sz w:val="24"/>
        </w:rPr>
        <w:t>proveedores,</w:t>
      </w:r>
      <w:r>
        <w:rPr>
          <w:spacing w:val="46"/>
          <w:sz w:val="24"/>
        </w:rPr>
        <w:t> </w:t>
      </w:r>
      <w:r>
        <w:rPr>
          <w:sz w:val="24"/>
        </w:rPr>
        <w:t>que</w:t>
      </w:r>
      <w:r>
        <w:rPr>
          <w:spacing w:val="46"/>
          <w:sz w:val="24"/>
        </w:rPr>
        <w:t> </w:t>
      </w:r>
      <w:r>
        <w:rPr>
          <w:sz w:val="24"/>
        </w:rPr>
        <w:t>éstos</w:t>
      </w:r>
      <w:r>
        <w:rPr>
          <w:spacing w:val="45"/>
          <w:sz w:val="24"/>
        </w:rPr>
        <w:t> </w:t>
      </w:r>
      <w:r>
        <w:rPr>
          <w:sz w:val="24"/>
        </w:rPr>
        <w:t>tengan</w:t>
      </w:r>
      <w:r>
        <w:rPr>
          <w:spacing w:val="46"/>
          <w:sz w:val="24"/>
        </w:rPr>
        <w:t> </w:t>
      </w:r>
      <w:r>
        <w:rPr>
          <w:sz w:val="24"/>
        </w:rPr>
        <w:t>las</w:t>
      </w:r>
      <w:r>
        <w:rPr>
          <w:spacing w:val="46"/>
          <w:sz w:val="24"/>
        </w:rPr>
        <w:t> </w:t>
      </w:r>
      <w:r>
        <w:rPr>
          <w:sz w:val="24"/>
        </w:rPr>
        <w:t>mejores</w:t>
      </w:r>
      <w:r>
        <w:rPr>
          <w:spacing w:val="-57"/>
          <w:sz w:val="24"/>
        </w:rPr>
        <w:t> </w:t>
      </w:r>
      <w:r>
        <w:rPr>
          <w:sz w:val="24"/>
        </w:rPr>
        <w:t>ofertas.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55"/>
        <w:ind w:left="2927" w:right="3004" w:firstLine="0"/>
        <w:jc w:val="center"/>
        <w:rPr>
          <w:rFonts w:ascii="Calibri"/>
          <w:sz w:val="22"/>
        </w:rPr>
      </w:pPr>
      <w:bookmarkStart w:name="_bookmark19" w:id="26"/>
      <w:bookmarkEnd w:id="26"/>
      <w:r>
        <w:rPr/>
      </w:r>
      <w:r>
        <w:rPr>
          <w:rFonts w:ascii="Calibri"/>
          <w:sz w:val="22"/>
        </w:rPr>
        <w:t>18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040" w:bottom="280" w:left="160" w:right="80"/>
        </w:sectPr>
      </w:pPr>
    </w:p>
    <w:p>
      <w:pPr>
        <w:pStyle w:val="Heading2"/>
        <w:spacing w:before="72"/>
        <w:ind w:left="2926" w:right="3004"/>
        <w:jc w:val="center"/>
      </w:pPr>
      <w:r>
        <w:rPr/>
        <w:t>CITAS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REFERENCIAS</w:t>
      </w:r>
      <w:r>
        <w:rPr>
          <w:spacing w:val="-1"/>
        </w:rPr>
        <w:t> </w:t>
      </w:r>
      <w:r>
        <w:rPr/>
        <w:t>BIBLIOGRÁFICAS</w:t>
      </w:r>
    </w:p>
    <w:p>
      <w:pPr>
        <w:pStyle w:val="BodyText"/>
        <w:spacing w:before="4"/>
        <w:rPr>
          <w:b/>
          <w:sz w:val="38"/>
        </w:rPr>
      </w:pPr>
    </w:p>
    <w:p>
      <w:pPr>
        <w:spacing w:before="0"/>
        <w:ind w:left="1542" w:right="1748" w:firstLine="0"/>
        <w:jc w:val="left"/>
        <w:rPr>
          <w:rFonts w:ascii="Calibri" w:hAnsi="Calibri"/>
          <w:sz w:val="23"/>
        </w:rPr>
      </w:pPr>
      <w:r>
        <w:rPr>
          <w:rFonts w:ascii="Calibri" w:hAnsi="Calibri"/>
          <w:b/>
          <w:sz w:val="23"/>
        </w:rPr>
        <w:t>DEPTO. DE CONTABILIDAD (2018). </w:t>
      </w:r>
      <w:r>
        <w:rPr>
          <w:rFonts w:ascii="Calibri" w:hAnsi="Calibri"/>
          <w:sz w:val="23"/>
        </w:rPr>
        <w:t>Distrito Educativo 16-04, Bonao. Manual de</w:t>
      </w:r>
      <w:r>
        <w:rPr>
          <w:rFonts w:ascii="Calibri" w:hAnsi="Calibri"/>
          <w:spacing w:val="1"/>
          <w:sz w:val="23"/>
        </w:rPr>
        <w:t> </w:t>
      </w:r>
      <w:r>
        <w:rPr>
          <w:rFonts w:ascii="Calibri" w:hAnsi="Calibri"/>
          <w:sz w:val="23"/>
        </w:rPr>
        <w:t>Procedimientos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y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Pasos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Contables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para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z w:val="23"/>
        </w:rPr>
        <w:t>el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z w:val="23"/>
        </w:rPr>
        <w:t>Buen</w:t>
      </w:r>
      <w:r>
        <w:rPr>
          <w:rFonts w:ascii="Calibri" w:hAnsi="Calibri"/>
          <w:spacing w:val="-5"/>
          <w:sz w:val="23"/>
        </w:rPr>
        <w:t> </w:t>
      </w:r>
      <w:r>
        <w:rPr>
          <w:rFonts w:ascii="Calibri" w:hAnsi="Calibri"/>
          <w:sz w:val="23"/>
        </w:rPr>
        <w:t>Manejo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z w:val="23"/>
        </w:rPr>
        <w:t>de</w:t>
      </w:r>
      <w:r>
        <w:rPr>
          <w:rFonts w:ascii="Calibri" w:hAnsi="Calibri"/>
          <w:spacing w:val="-3"/>
          <w:sz w:val="23"/>
        </w:rPr>
        <w:t> </w:t>
      </w:r>
      <w:r>
        <w:rPr>
          <w:rFonts w:ascii="Calibri" w:hAnsi="Calibri"/>
          <w:sz w:val="23"/>
        </w:rPr>
        <w:t>los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Recursos</w:t>
      </w:r>
      <w:r>
        <w:rPr>
          <w:rFonts w:ascii="Calibri" w:hAnsi="Calibri"/>
          <w:spacing w:val="-4"/>
          <w:sz w:val="23"/>
        </w:rPr>
        <w:t> </w:t>
      </w:r>
      <w:r>
        <w:rPr>
          <w:rFonts w:ascii="Calibri" w:hAnsi="Calibri"/>
          <w:sz w:val="23"/>
        </w:rPr>
        <w:t>Descentralizados,</w:t>
      </w:r>
      <w:r>
        <w:rPr>
          <w:rFonts w:ascii="Calibri" w:hAnsi="Calibri"/>
          <w:spacing w:val="-49"/>
          <w:sz w:val="23"/>
        </w:rPr>
        <w:t> </w:t>
      </w:r>
      <w:r>
        <w:rPr>
          <w:rFonts w:ascii="Calibri" w:hAnsi="Calibri"/>
          <w:sz w:val="23"/>
        </w:rPr>
        <w:t>República</w:t>
      </w:r>
      <w:r>
        <w:rPr>
          <w:rFonts w:ascii="Calibri" w:hAnsi="Calibri"/>
          <w:spacing w:val="-2"/>
          <w:sz w:val="23"/>
        </w:rPr>
        <w:t> </w:t>
      </w:r>
      <w:r>
        <w:rPr>
          <w:rFonts w:ascii="Calibri" w:hAnsi="Calibri"/>
          <w:sz w:val="23"/>
        </w:rPr>
        <w:t>Dominicana:</w:t>
      </w:r>
      <w:r>
        <w:rPr>
          <w:rFonts w:ascii="Calibri" w:hAnsi="Calibri"/>
          <w:spacing w:val="-1"/>
          <w:sz w:val="23"/>
        </w:rPr>
        <w:t> </w:t>
      </w:r>
      <w:r>
        <w:rPr>
          <w:rFonts w:ascii="Calibri" w:hAnsi="Calibri"/>
          <w:sz w:val="23"/>
        </w:rPr>
        <w:t>Ministerio de Educación.</w:t>
      </w:r>
    </w:p>
    <w:p>
      <w:pPr>
        <w:pStyle w:val="BodyText"/>
        <w:spacing w:before="4"/>
        <w:rPr>
          <w:rFonts w:ascii="Calibri"/>
          <w:sz w:val="22"/>
        </w:rPr>
      </w:pPr>
    </w:p>
    <w:p>
      <w:pPr>
        <w:pStyle w:val="BodyText"/>
        <w:tabs>
          <w:tab w:pos="2960" w:val="left" w:leader="none"/>
          <w:tab w:pos="4837" w:val="left" w:leader="none"/>
          <w:tab w:pos="5742" w:val="left" w:leader="none"/>
          <w:tab w:pos="6594" w:val="left" w:leader="none"/>
          <w:tab w:pos="7552" w:val="left" w:leader="none"/>
          <w:tab w:pos="8882" w:val="left" w:leader="none"/>
          <w:tab w:pos="10151" w:val="left" w:leader="none"/>
        </w:tabs>
        <w:spacing w:line="360" w:lineRule="auto"/>
        <w:ind w:left="1542" w:right="1619"/>
      </w:pPr>
      <w:r>
        <w:rPr/>
        <w:t>Guzmán,</w:t>
      </w:r>
      <w:r>
        <w:rPr>
          <w:spacing w:val="39"/>
        </w:rPr>
        <w:t> </w:t>
      </w:r>
      <w:r>
        <w:rPr/>
        <w:t>L.</w:t>
      </w:r>
      <w:r>
        <w:rPr>
          <w:spacing w:val="39"/>
        </w:rPr>
        <w:t> </w:t>
      </w:r>
      <w:r>
        <w:rPr/>
        <w:t>A.</w:t>
      </w:r>
      <w:r>
        <w:rPr>
          <w:spacing w:val="40"/>
        </w:rPr>
        <w:t> </w:t>
      </w:r>
      <w:r>
        <w:rPr/>
        <w:t>(s.f.).</w:t>
      </w:r>
      <w:r>
        <w:rPr>
          <w:spacing w:val="39"/>
        </w:rPr>
        <w:t> </w:t>
      </w:r>
      <w:r>
        <w:rPr/>
        <w:t>Descentralización</w:t>
      </w:r>
      <w:r>
        <w:rPr>
          <w:spacing w:val="41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Educación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República</w:t>
      </w:r>
      <w:r>
        <w:rPr>
          <w:spacing w:val="39"/>
        </w:rPr>
        <w:t> </w:t>
      </w:r>
      <w:r>
        <w:rPr/>
        <w:t>Dominicana.</w:t>
      </w:r>
      <w:r>
        <w:rPr>
          <w:spacing w:val="-57"/>
        </w:rPr>
        <w:t> </w:t>
      </w:r>
      <w:r>
        <w:rPr/>
        <w:t>Scribd.</w:t>
        <w:tab/>
        <w:t>Recuperado</w:t>
        <w:tab/>
        <w:t>el</w:t>
        <w:tab/>
        <w:t>7</w:t>
        <w:tab/>
        <w:t>de</w:t>
        <w:tab/>
        <w:t>marzo</w:t>
        <w:tab/>
        <w:t>2023,</w:t>
        <w:tab/>
      </w:r>
      <w:r>
        <w:rPr>
          <w:spacing w:val="-2"/>
        </w:rPr>
        <w:t>de</w:t>
      </w:r>
      <w:r>
        <w:rPr>
          <w:spacing w:val="-57"/>
        </w:rPr>
        <w:t> </w:t>
      </w:r>
      <w:hyperlink r:id="rId11">
        <w:r>
          <w:rPr>
            <w:color w:val="0462C1"/>
            <w:u w:val="single" w:color="0462C1"/>
          </w:rPr>
          <w:t>https://es.scribd.com/document/496834547/DESCENTRALIZACION-DE-LA-</w:t>
        </w:r>
      </w:hyperlink>
      <w:r>
        <w:rPr>
          <w:color w:val="0462C1"/>
          <w:spacing w:val="1"/>
        </w:rPr>
        <w:t> </w:t>
      </w:r>
      <w:hyperlink r:id="rId11">
        <w:r>
          <w:rPr>
            <w:color w:val="0462C1"/>
            <w:u w:val="single" w:color="0462C1"/>
          </w:rPr>
          <w:t>EDUCACION-EN-LA-REPUBLICA-DOMINICANA#</w:t>
        </w:r>
      </w:hyperlink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 w:before="90"/>
        <w:ind w:left="1542" w:right="1616"/>
        <w:jc w:val="both"/>
      </w:pPr>
      <w:r>
        <w:rPr/>
        <w:t>MINERD</w:t>
      </w:r>
      <w:r>
        <w:rPr>
          <w:spacing w:val="-3"/>
        </w:rPr>
        <w:t> </w:t>
      </w:r>
      <w:r>
        <w:rPr/>
        <w:t>(2018).</w:t>
      </w:r>
      <w:r>
        <w:rPr>
          <w:spacing w:val="-4"/>
        </w:rPr>
        <w:t> </w:t>
      </w:r>
      <w:r>
        <w:rPr/>
        <w:t>Ministerio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República</w:t>
      </w:r>
      <w:r>
        <w:rPr>
          <w:spacing w:val="-5"/>
        </w:rPr>
        <w:t> </w:t>
      </w:r>
      <w:r>
        <w:rPr/>
        <w:t>Dominicana.</w:t>
      </w:r>
      <w:r>
        <w:rPr>
          <w:spacing w:val="-3"/>
        </w:rPr>
        <w:t> </w:t>
      </w:r>
      <w:r>
        <w:rPr/>
        <w:t>Ordenanza</w:t>
      </w:r>
      <w:r>
        <w:rPr>
          <w:spacing w:val="-3"/>
        </w:rPr>
        <w:t> </w:t>
      </w:r>
      <w:r>
        <w:rPr/>
        <w:t>No.</w:t>
      </w:r>
      <w:r>
        <w:rPr>
          <w:spacing w:val="-3"/>
        </w:rPr>
        <w:t> </w:t>
      </w:r>
      <w:r>
        <w:rPr/>
        <w:t>02-</w:t>
      </w:r>
      <w:r>
        <w:rPr>
          <w:spacing w:val="-58"/>
        </w:rPr>
        <w:t> </w:t>
      </w:r>
      <w:r>
        <w:rPr/>
        <w:t>20l8 que establece el Reglamento de las Juntas Descentralizadas y modifica la Ordenanza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2-2008.</w:t>
      </w:r>
      <w:r>
        <w:rPr>
          <w:spacing w:val="1"/>
        </w:rPr>
        <w:t> </w:t>
      </w:r>
      <w:r>
        <w:rPr/>
        <w:t>Obtenida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hyperlink r:id="rId12">
        <w:r>
          <w:rPr>
            <w:color w:val="0462C1"/>
            <w:u w:val="single" w:color="0462C1"/>
          </w:rPr>
          <w:t>https://regional07.gob.do/phocadownload/Ordenanza%2002-</w:t>
        </w:r>
      </w:hyperlink>
      <w:r>
        <w:rPr>
          <w:color w:val="0462C1"/>
          <w:spacing w:val="1"/>
        </w:rPr>
        <w:t> </w:t>
      </w:r>
      <w:hyperlink r:id="rId12">
        <w:r>
          <w:rPr>
            <w:color w:val="0462C1"/>
            <w:u w:val="single" w:color="0462C1"/>
          </w:rPr>
          <w:t>2018.pdf</w:t>
        </w:r>
      </w:hyperlink>
    </w:p>
    <w:p>
      <w:pPr>
        <w:pStyle w:val="BodyText"/>
        <w:spacing w:line="360" w:lineRule="auto" w:before="1"/>
        <w:ind w:left="1542" w:right="1614"/>
      </w:pPr>
      <w:r>
        <w:rPr/>
        <w:t>MINERD</w:t>
      </w:r>
      <w:r>
        <w:rPr>
          <w:spacing w:val="7"/>
        </w:rPr>
        <w:t> </w:t>
      </w:r>
      <w:r>
        <w:rPr/>
        <w:t>(2018).</w:t>
      </w:r>
      <w:r>
        <w:rPr>
          <w:spacing w:val="4"/>
        </w:rPr>
        <w:t> </w:t>
      </w:r>
      <w:r>
        <w:rPr/>
        <w:t>Ministerio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República</w:t>
      </w:r>
      <w:r>
        <w:rPr>
          <w:spacing w:val="6"/>
        </w:rPr>
        <w:t> </w:t>
      </w:r>
      <w:r>
        <w:rPr/>
        <w:t>Dominicana.</w:t>
      </w:r>
      <w:r>
        <w:rPr>
          <w:spacing w:val="6"/>
        </w:rPr>
        <w:t> </w:t>
      </w:r>
      <w:r>
        <w:rPr/>
        <w:t>Ordenanza</w:t>
      </w:r>
      <w:r>
        <w:rPr>
          <w:spacing w:val="5"/>
        </w:rPr>
        <w:t> </w:t>
      </w:r>
      <w:r>
        <w:rPr/>
        <w:t>Nº</w:t>
      </w:r>
      <w:r>
        <w:rPr>
          <w:spacing w:val="8"/>
        </w:rPr>
        <w:t> </w:t>
      </w:r>
      <w:r>
        <w:rPr/>
        <w:t>02-</w:t>
      </w:r>
      <w:r>
        <w:rPr>
          <w:spacing w:val="-57"/>
        </w:rPr>
        <w:t> </w:t>
      </w:r>
      <w:r>
        <w:rPr/>
        <w:t>2018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establece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Reglamento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  <w:r>
        <w:rPr/>
        <w:t>Juntas</w:t>
      </w:r>
      <w:r>
        <w:rPr>
          <w:spacing w:val="10"/>
        </w:rPr>
        <w:t> </w:t>
      </w:r>
      <w:r>
        <w:rPr/>
        <w:t>Descentralizadas.</w:t>
      </w:r>
      <w:r>
        <w:rPr>
          <w:spacing w:val="10"/>
        </w:rPr>
        <w:t> </w:t>
      </w:r>
      <w:r>
        <w:rPr/>
        <w:t>Obtenida</w:t>
      </w:r>
      <w:r>
        <w:rPr>
          <w:spacing w:val="10"/>
        </w:rPr>
        <w:t> </w:t>
      </w:r>
      <w:r>
        <w:rPr/>
        <w:t>de</w:t>
      </w:r>
      <w:r>
        <w:rPr>
          <w:spacing w:val="-57"/>
        </w:rPr>
        <w:t> </w:t>
      </w:r>
      <w:hyperlink r:id="rId13">
        <w:r>
          <w:rPr>
            <w:color w:val="0462C1"/>
            <w:u w:val="single" w:color="0462C1"/>
          </w:rPr>
          <w:t>https://politecnicoitla.edu.do/wp-content/uploads/2018/08/ordenanza-02-2008-reglamento-</w:t>
        </w:r>
      </w:hyperlink>
      <w:r>
        <w:rPr>
          <w:color w:val="0462C1"/>
          <w:spacing w:val="1"/>
        </w:rPr>
        <w:t> </w:t>
      </w:r>
      <w:hyperlink r:id="rId13">
        <w:r>
          <w:rPr>
            <w:color w:val="0462C1"/>
            <w:u w:val="single" w:color="0462C1"/>
          </w:rPr>
          <w:t>juntas-descentralizadas-1.pdf</w:t>
        </w:r>
      </w:hyperlink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3589" w:val="left" w:leader="none"/>
          <w:tab w:pos="4905" w:val="left" w:leader="none"/>
          <w:tab w:pos="6502" w:val="left" w:leader="none"/>
          <w:tab w:pos="8303" w:val="left" w:leader="none"/>
          <w:tab w:pos="10150" w:val="left" w:leader="none"/>
        </w:tabs>
        <w:spacing w:line="360" w:lineRule="auto" w:before="90"/>
        <w:ind w:left="1542" w:right="1620"/>
        <w:jc w:val="both"/>
      </w:pPr>
      <w:r>
        <w:rPr/>
        <w:t>MINERD (2023). ). Ministerio de Educación de la República Dominicana. Lineamientos</w:t>
      </w:r>
      <w:r>
        <w:rPr>
          <w:spacing w:val="1"/>
        </w:rPr>
        <w:t> </w:t>
      </w:r>
      <w:r>
        <w:rPr/>
        <w:t>generales para formulación y costeo del Plan Operativo Anual (POA) 2023 de los centros</w:t>
      </w:r>
      <w:r>
        <w:rPr>
          <w:spacing w:val="1"/>
        </w:rPr>
        <w:t> </w:t>
      </w:r>
      <w:r>
        <w:rPr/>
        <w:t>educativos</w:t>
        <w:tab/>
        <w:t>del</w:t>
        <w:tab/>
        <w:t>sector</w:t>
        <w:tab/>
        <w:t>público.</w:t>
        <w:tab/>
        <w:t>Extraído</w:t>
        <w:tab/>
      </w:r>
      <w:r>
        <w:rPr>
          <w:spacing w:val="-2"/>
        </w:rPr>
        <w:t>de</w:t>
      </w:r>
      <w:r>
        <w:rPr>
          <w:spacing w:val="-58"/>
        </w:rPr>
        <w:t> </w:t>
      </w:r>
      <w:r>
        <w:rPr>
          <w:color w:val="0462C1"/>
          <w:u w:val="single" w:color="0462C1"/>
        </w:rPr>
        <w:t>file:///C:/Users/Dell/Desktop/POA%202023/3.%20Lineamientos%20Generales%20para%2</w:t>
      </w:r>
      <w:r>
        <w:rPr>
          <w:color w:val="0462C1"/>
          <w:spacing w:val="-58"/>
        </w:rPr>
        <w:t> </w:t>
      </w:r>
      <w:r>
        <w:rPr>
          <w:color w:val="0462C1"/>
          <w:u w:val="single" w:color="0462C1"/>
        </w:rPr>
        <w:t>0Formulaci%C3%B3n%20y%20Costeo%20del%20Plan%20Operativo%20Anual%202023</w:t>
      </w:r>
    </w:p>
    <w:p>
      <w:pPr>
        <w:pStyle w:val="BodyText"/>
        <w:spacing w:before="1"/>
        <w:ind w:left="1542"/>
      </w:pPr>
      <w:r>
        <w:rPr>
          <w:color w:val="0462C1"/>
          <w:u w:val="single" w:color="0462C1"/>
        </w:rPr>
        <w:t>.%20(1).pdf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 w:before="90"/>
        <w:ind w:left="1542" w:right="1618"/>
      </w:pPr>
      <w:r>
        <w:rPr/>
        <w:t>UNESCO</w:t>
      </w:r>
      <w:r>
        <w:rPr>
          <w:spacing w:val="7"/>
        </w:rPr>
        <w:t> </w:t>
      </w:r>
      <w:r>
        <w:rPr/>
        <w:t>(2008).</w:t>
      </w:r>
      <w:r>
        <w:rPr>
          <w:spacing w:val="6"/>
        </w:rPr>
        <w:t> </w:t>
      </w:r>
      <w:r>
        <w:rPr/>
        <w:t>Organización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8"/>
        </w:rPr>
        <w:t> </w:t>
      </w:r>
      <w:r>
        <w:rPr/>
        <w:t>Naciones</w:t>
      </w:r>
      <w:r>
        <w:rPr>
          <w:spacing w:val="7"/>
        </w:rPr>
        <w:t> </w:t>
      </w:r>
      <w:r>
        <w:rPr/>
        <w:t>Unidas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Educación,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Ciencia</w:t>
      </w:r>
      <w:r>
        <w:rPr>
          <w:spacing w:val="10"/>
        </w:rPr>
        <w:t> </w:t>
      </w:r>
      <w:r>
        <w:rPr/>
        <w:t>y</w:t>
      </w:r>
      <w:r>
        <w:rPr>
          <w:spacing w:val="-57"/>
        </w:rPr>
        <w:t> </w:t>
      </w:r>
      <w:r>
        <w:rPr/>
        <w:t>La</w:t>
      </w:r>
      <w:r>
        <w:rPr>
          <w:spacing w:val="-10"/>
        </w:rPr>
        <w:t> </w:t>
      </w:r>
      <w:r>
        <w:rPr/>
        <w:t>Cultura.</w:t>
      </w:r>
      <w:r>
        <w:rPr>
          <w:spacing w:val="-8"/>
        </w:rPr>
        <w:t> </w:t>
      </w:r>
      <w:r>
        <w:rPr/>
        <w:t>Ordenanza</w:t>
      </w:r>
      <w:r>
        <w:rPr>
          <w:spacing w:val="-9"/>
        </w:rPr>
        <w:t> </w:t>
      </w:r>
      <w:r>
        <w:rPr/>
        <w:t>N°</w:t>
      </w:r>
      <w:r>
        <w:rPr>
          <w:spacing w:val="-8"/>
        </w:rPr>
        <w:t> </w:t>
      </w:r>
      <w:r>
        <w:rPr/>
        <w:t>02/2008.</w:t>
      </w:r>
      <w:r>
        <w:rPr>
          <w:spacing w:val="-7"/>
        </w:rPr>
        <w:t> </w:t>
      </w:r>
      <w:r>
        <w:rPr/>
        <w:t>Reglamento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Juntas</w:t>
      </w:r>
      <w:r>
        <w:rPr>
          <w:spacing w:val="-8"/>
        </w:rPr>
        <w:t> </w:t>
      </w:r>
      <w:r>
        <w:rPr/>
        <w:t>Descentralizadas.</w:t>
      </w:r>
      <w:r>
        <w:rPr>
          <w:spacing w:val="-7"/>
        </w:rPr>
        <w:t> </w:t>
      </w:r>
      <w:r>
        <w:rPr/>
        <w:t>Obtenido</w:t>
      </w:r>
      <w:r>
        <w:rPr>
          <w:spacing w:val="-7"/>
        </w:rPr>
        <w:t> </w:t>
      </w:r>
      <w:r>
        <w:rPr/>
        <w:t>de</w:t>
      </w:r>
      <w:r>
        <w:rPr>
          <w:spacing w:val="-57"/>
        </w:rPr>
        <w:t> </w:t>
      </w:r>
      <w:hyperlink r:id="rId14">
        <w:r>
          <w:rPr>
            <w:color w:val="0462C1"/>
            <w:u w:val="single" w:color="0462C1"/>
          </w:rPr>
          <w:t>https://siteal.iiep.unesco.org/bdnp/3610/ordenanza-ndeg-022008-reglamento-juntas-</w:t>
        </w:r>
      </w:hyperlink>
      <w:r>
        <w:rPr>
          <w:color w:val="0462C1"/>
          <w:spacing w:val="1"/>
        </w:rPr>
        <w:t> </w:t>
      </w:r>
      <w:hyperlink r:id="rId14">
        <w:r>
          <w:rPr>
            <w:color w:val="0462C1"/>
            <w:u w:val="single" w:color="0462C1"/>
          </w:rPr>
          <w:t>descentralizadas#:~:text=La%20Ordenanza%20N%C2%BA%2002%2F2008,redes%20rura</w:t>
        </w:r>
      </w:hyperlink>
      <w:r>
        <w:rPr>
          <w:color w:val="0462C1"/>
          <w:spacing w:val="-57"/>
        </w:rPr>
        <w:t> </w:t>
      </w:r>
      <w:hyperlink r:id="rId14">
        <w:r>
          <w:rPr>
            <w:color w:val="0462C1"/>
            <w:u w:val="single" w:color="0462C1"/>
          </w:rPr>
          <w:t>les%20de%20Gesti%C3%B3n%20Educativa</w:t>
        </w:r>
      </w:hyperlink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55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19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060" w:bottom="280" w:left="160" w:right="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71"/>
        <w:ind w:left="2927" w:right="2999" w:firstLine="0"/>
        <w:jc w:val="center"/>
        <w:rPr>
          <w:sz w:val="180"/>
        </w:rPr>
      </w:pPr>
      <w:r>
        <w:rPr>
          <w:sz w:val="180"/>
        </w:rPr>
        <w:t>Anexos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1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20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500" w:bottom="280" w:left="160" w:right="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5"/>
        </w:rPr>
      </w:pPr>
    </w:p>
    <w:p>
      <w:pPr>
        <w:pStyle w:val="Heading1"/>
        <w:spacing w:before="86"/>
      </w:pPr>
      <w:r>
        <w:rPr/>
        <w:pict>
          <v:group style="position:absolute;margin-left:264pt;margin-top:-11.982495pt;width:83.5pt;height:16.3pt;mso-position-horizontal-relative:page;mso-position-vertical-relative:paragraph;z-index:15731200" coordorigin="5280,-240" coordsize="1670,326">
            <v:rect style="position:absolute;left:5426;top:-240;width:1388;height:60" filled="true" fillcolor="#eb212a" stroked="false">
              <v:fill type="solid"/>
            </v:rect>
            <v:shape style="position:absolute;left:5280;top:-92;width:574;height:178" type="#_x0000_t75" stroked="false">
              <v:imagedata r:id="rId15" o:title=""/>
            </v:shape>
            <v:shape style="position:absolute;left:5884;top:-94;width:632;height:180" type="#_x0000_t75" stroked="false">
              <v:imagedata r:id="rId16" o:title=""/>
            </v:shape>
            <v:shape style="position:absolute;left:6548;top:-152;width:178;height:238" type="#_x0000_t75" stroked="false">
              <v:imagedata r:id="rId17" o:title=""/>
            </v:shape>
            <v:shape style="position:absolute;left:6756;top:-90;width:194;height:174" type="#_x0000_t75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233.800003pt;margin-top:-76.982498pt;width:150.1pt;height:56.2pt;mso-position-horizontal-relative:page;mso-position-vertical-relative:paragraph;z-index:15731712" coordorigin="4676,-1540" coordsize="3002,1124">
            <v:shape style="position:absolute;left:5588;top:-1540;width:1064;height:762" type="#_x0000_t75" stroked="false">
              <v:imagedata r:id="rId19" o:title=""/>
            </v:shape>
            <v:shape style="position:absolute;left:4676;top:-724;width:3002;height:308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39.799999pt;margin-top:-30.282495pt;width:64.5pt;height:21.7pt;mso-position-horizontal-relative:page;mso-position-vertical-relative:paragraph;z-index:15732224" type="#_x0000_t202" filled="false" stroked="true" strokeweight=".8pt" strokecolor="#000000">
            <v:textbox inset="0,0,0,0">
              <w:txbxContent>
                <w:p>
                  <w:pPr>
                    <w:spacing w:before="68"/>
                    <w:ind w:left="14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001E"/>
          <w:spacing w:val="15"/>
        </w:rPr>
        <w:t>Pedro</w:t>
      </w:r>
      <w:r>
        <w:rPr>
          <w:color w:val="00001E"/>
          <w:spacing w:val="41"/>
        </w:rPr>
        <w:t> </w:t>
      </w:r>
      <w:r>
        <w:rPr>
          <w:color w:val="00001E"/>
          <w:spacing w:val="16"/>
        </w:rPr>
        <w:t>Antonio</w:t>
      </w:r>
      <w:r>
        <w:rPr>
          <w:color w:val="00001E"/>
          <w:spacing w:val="42"/>
        </w:rPr>
        <w:t> </w:t>
      </w:r>
      <w:r>
        <w:rPr>
          <w:color w:val="00001E"/>
          <w:spacing w:val="15"/>
        </w:rPr>
        <w:t>Bobea</w:t>
      </w:r>
    </w:p>
    <w:p>
      <w:pPr>
        <w:spacing w:before="29"/>
        <w:ind w:left="2927" w:right="2941" w:firstLine="0"/>
        <w:jc w:val="center"/>
        <w:rPr>
          <w:rFonts w:ascii="Calibri"/>
          <w:b/>
          <w:i/>
          <w:sz w:val="20"/>
        </w:rPr>
      </w:pPr>
      <w:r>
        <w:rPr>
          <w:rFonts w:ascii="Calibri"/>
          <w:b/>
          <w:i/>
          <w:sz w:val="20"/>
        </w:rPr>
        <w:t>Bonao,</w:t>
      </w:r>
      <w:r>
        <w:rPr>
          <w:rFonts w:ascii="Calibri"/>
          <w:b/>
          <w:i/>
          <w:spacing w:val="-3"/>
          <w:sz w:val="20"/>
        </w:rPr>
        <w:t> </w:t>
      </w:r>
      <w:r>
        <w:rPr>
          <w:rFonts w:ascii="Calibri"/>
          <w:b/>
          <w:i/>
          <w:sz w:val="20"/>
        </w:rPr>
        <w:t>Rep.</w:t>
      </w:r>
      <w:r>
        <w:rPr>
          <w:rFonts w:ascii="Calibri"/>
          <w:b/>
          <w:i/>
          <w:spacing w:val="-1"/>
          <w:sz w:val="20"/>
        </w:rPr>
        <w:t> </w:t>
      </w:r>
      <w:r>
        <w:rPr>
          <w:rFonts w:ascii="Calibri"/>
          <w:b/>
          <w:i/>
          <w:sz w:val="20"/>
        </w:rPr>
        <w:t>Dom.</w:t>
      </w:r>
      <w:r>
        <w:rPr>
          <w:rFonts w:ascii="Calibri"/>
          <w:b/>
          <w:i/>
          <w:spacing w:val="43"/>
          <w:sz w:val="20"/>
        </w:rPr>
        <w:t> </w:t>
      </w:r>
      <w:r>
        <w:rPr>
          <w:rFonts w:ascii="Calibri"/>
          <w:b/>
          <w:i/>
          <w:sz w:val="20"/>
        </w:rPr>
        <w:t>Tel.</w:t>
      </w:r>
      <w:r>
        <w:rPr>
          <w:rFonts w:ascii="Calibri"/>
          <w:b/>
          <w:i/>
          <w:spacing w:val="85"/>
          <w:sz w:val="20"/>
        </w:rPr>
        <w:t> </w:t>
      </w:r>
      <w:r>
        <w:rPr>
          <w:rFonts w:ascii="Calibri"/>
          <w:b/>
          <w:i/>
          <w:sz w:val="20"/>
        </w:rPr>
        <w:t>809-525-3996</w:t>
      </w:r>
    </w:p>
    <w:p>
      <w:pPr>
        <w:spacing w:before="19"/>
        <w:ind w:left="2927" w:right="3002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0001E"/>
          <w:sz w:val="22"/>
        </w:rPr>
        <w:t>Distrito</w:t>
      </w:r>
      <w:r>
        <w:rPr>
          <w:rFonts w:ascii="Calibri"/>
          <w:b/>
          <w:color w:val="00001E"/>
          <w:spacing w:val="-2"/>
          <w:sz w:val="22"/>
        </w:rPr>
        <w:t> </w:t>
      </w:r>
      <w:r>
        <w:rPr>
          <w:rFonts w:ascii="Calibri"/>
          <w:b/>
          <w:color w:val="00001E"/>
          <w:sz w:val="22"/>
        </w:rPr>
        <w:t>Educativo</w:t>
      </w:r>
      <w:r>
        <w:rPr>
          <w:rFonts w:ascii="Calibri"/>
          <w:b/>
          <w:color w:val="00001E"/>
          <w:spacing w:val="-1"/>
          <w:sz w:val="22"/>
        </w:rPr>
        <w:t> </w:t>
      </w:r>
      <w:r>
        <w:rPr>
          <w:rFonts w:ascii="Calibri"/>
          <w:b/>
          <w:color w:val="00001E"/>
          <w:sz w:val="22"/>
        </w:rPr>
        <w:t>16-04</w:t>
      </w:r>
    </w:p>
    <w:p>
      <w:pPr>
        <w:pStyle w:val="BodyText"/>
        <w:spacing w:before="3"/>
        <w:rPr>
          <w:rFonts w:ascii="Calibri"/>
          <w:b/>
          <w:sz w:val="30"/>
        </w:rPr>
      </w:pPr>
    </w:p>
    <w:p>
      <w:pPr>
        <w:pStyle w:val="Heading2"/>
        <w:ind w:left="0" w:right="1620"/>
        <w:jc w:val="right"/>
      </w:pPr>
      <w:r>
        <w:rPr/>
        <w:t>Bonao,</w:t>
      </w:r>
      <w:r>
        <w:rPr>
          <w:spacing w:val="-3"/>
        </w:rPr>
        <w:t> </w:t>
      </w:r>
      <w:r>
        <w:rPr/>
        <w:t>Rep.</w:t>
      </w:r>
      <w:r>
        <w:rPr>
          <w:spacing w:val="-3"/>
        </w:rPr>
        <w:t> </w:t>
      </w:r>
      <w:r>
        <w:rPr/>
        <w:t>Dom.</w:t>
      </w:r>
    </w:p>
    <w:p>
      <w:pPr>
        <w:tabs>
          <w:tab w:pos="419" w:val="left" w:leader="none"/>
          <w:tab w:pos="1449" w:val="left" w:leader="none"/>
        </w:tabs>
        <w:spacing w:before="18"/>
        <w:ind w:left="0" w:right="1616" w:firstLine="0"/>
        <w:jc w:val="right"/>
        <w:rPr>
          <w:sz w:val="28"/>
        </w:rPr>
      </w:pPr>
      <w:r>
        <w:rPr>
          <w:sz w:val="28"/>
          <w:u w:val="single"/>
        </w:rPr>
        <w:t> </w:t>
        <w:tab/>
      </w:r>
      <w:r>
        <w:rPr>
          <w:sz w:val="28"/>
        </w:rPr>
        <w:t>de</w:t>
      </w:r>
      <w:r>
        <w:rPr>
          <w:sz w:val="28"/>
          <w:u w:val="single"/>
        </w:rPr>
        <w:tab/>
      </w:r>
      <w:r>
        <w:rPr>
          <w:sz w:val="28"/>
        </w:rPr>
        <w:t>del año 2023</w:t>
      </w:r>
    </w:p>
    <w:p>
      <w:pPr>
        <w:pStyle w:val="BodyText"/>
        <w:spacing w:before="3"/>
        <w:rPr>
          <w:sz w:val="33"/>
        </w:rPr>
      </w:pPr>
    </w:p>
    <w:p>
      <w:pPr>
        <w:pStyle w:val="Heading2"/>
        <w:tabs>
          <w:tab w:pos="3702" w:val="left" w:leader="none"/>
          <w:tab w:pos="6777" w:val="left" w:leader="none"/>
        </w:tabs>
        <w:ind w:left="1542"/>
      </w:pPr>
      <w:r>
        <w:rPr/>
        <w:t>Al</w:t>
        <w:tab/>
        <w:t>: MA. </w:t>
      </w:r>
      <w:r>
        <w:rPr>
          <w:u w:val="thick"/>
        </w:rPr>
        <w:t> </w:t>
        <w:tab/>
      </w:r>
    </w:p>
    <w:p>
      <w:pPr>
        <w:spacing w:before="16"/>
        <w:ind w:left="3842" w:right="0" w:firstLine="0"/>
        <w:jc w:val="left"/>
        <w:rPr>
          <w:sz w:val="28"/>
        </w:rPr>
      </w:pPr>
      <w:r>
        <w:rPr>
          <w:sz w:val="28"/>
        </w:rPr>
        <w:t>Director/a</w:t>
      </w:r>
      <w:r>
        <w:rPr>
          <w:spacing w:val="-2"/>
          <w:sz w:val="28"/>
        </w:rPr>
        <w:t> </w:t>
      </w:r>
      <w:r>
        <w:rPr>
          <w:sz w:val="28"/>
        </w:rPr>
        <w:t>Distrital.</w:t>
      </w:r>
    </w:p>
    <w:p>
      <w:pPr>
        <w:pStyle w:val="BodyText"/>
        <w:spacing w:before="2"/>
        <w:rPr>
          <w:sz w:val="33"/>
        </w:rPr>
      </w:pPr>
    </w:p>
    <w:p>
      <w:pPr>
        <w:pStyle w:val="Heading2"/>
        <w:tabs>
          <w:tab w:pos="3702" w:val="left" w:leader="none"/>
        </w:tabs>
        <w:ind w:left="1542"/>
      </w:pPr>
      <w:r>
        <w:rPr/>
        <w:t>Vía</w:t>
        <w:tab/>
        <w:t>:</w:t>
      </w:r>
      <w:r>
        <w:rPr>
          <w:spacing w:val="-2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Contabilidad</w:t>
      </w:r>
    </w:p>
    <w:p>
      <w:pPr>
        <w:spacing w:before="19"/>
        <w:ind w:left="3842" w:right="0" w:firstLine="0"/>
        <w:jc w:val="left"/>
        <w:rPr>
          <w:b/>
          <w:sz w:val="28"/>
        </w:rPr>
      </w:pPr>
      <w:r>
        <w:rPr>
          <w:sz w:val="28"/>
        </w:rPr>
        <w:t>Distrito </w:t>
      </w:r>
      <w:r>
        <w:rPr>
          <w:b/>
          <w:sz w:val="28"/>
          <w:u w:val="thick"/>
        </w:rPr>
        <w:t>16-04</w:t>
      </w:r>
    </w:p>
    <w:p>
      <w:pPr>
        <w:pStyle w:val="BodyText"/>
        <w:spacing w:before="4"/>
        <w:rPr>
          <w:b/>
          <w:sz w:val="22"/>
        </w:rPr>
      </w:pPr>
    </w:p>
    <w:p>
      <w:pPr>
        <w:tabs>
          <w:tab w:pos="2160" w:val="left" w:leader="none"/>
        </w:tabs>
        <w:spacing w:before="89"/>
        <w:ind w:left="0" w:right="4111" w:firstLine="0"/>
        <w:jc w:val="right"/>
        <w:rPr>
          <w:b/>
          <w:sz w:val="28"/>
        </w:rPr>
      </w:pPr>
      <w:r>
        <w:rPr>
          <w:b/>
          <w:sz w:val="28"/>
        </w:rPr>
        <w:t>De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la</w:t>
        <w:tab/>
        <w:t>: </w:t>
      </w:r>
      <w:r>
        <w:rPr>
          <w:sz w:val="28"/>
        </w:rPr>
        <w:t>Junta de</w:t>
      </w:r>
      <w:r>
        <w:rPr>
          <w:spacing w:val="-1"/>
          <w:sz w:val="28"/>
        </w:rPr>
        <w:t> </w:t>
      </w:r>
      <w:r>
        <w:rPr>
          <w:sz w:val="28"/>
        </w:rPr>
        <w:t>Centro </w:t>
      </w:r>
      <w:r>
        <w:rPr>
          <w:b/>
          <w:sz w:val="28"/>
          <w:u w:val="thick"/>
        </w:rPr>
        <w:t>Pedro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Ant. Bobea.</w:t>
      </w:r>
    </w:p>
    <w:p>
      <w:pPr>
        <w:tabs>
          <w:tab w:pos="4069" w:val="left" w:leader="none"/>
        </w:tabs>
        <w:spacing w:before="0"/>
        <w:ind w:left="0" w:right="4075" w:firstLine="0"/>
        <w:jc w:val="right"/>
        <w:rPr>
          <w:sz w:val="28"/>
        </w:rPr>
      </w:pPr>
      <w:r>
        <w:rPr>
          <w:sz w:val="28"/>
        </w:rPr>
        <w:t>Código.</w:t>
      </w:r>
      <w:r>
        <w:rPr>
          <w:spacing w:val="-2"/>
          <w:sz w:val="28"/>
        </w:rPr>
        <w:t> </w:t>
      </w:r>
      <w:r>
        <w:rPr>
          <w:b/>
          <w:sz w:val="28"/>
          <w:u w:val="thick"/>
        </w:rPr>
        <w:t>04382</w:t>
      </w:r>
      <w:r>
        <w:rPr>
          <w:b/>
          <w:spacing w:val="-1"/>
          <w:sz w:val="28"/>
          <w:u w:val="thick"/>
        </w:rPr>
        <w:t> </w:t>
      </w:r>
      <w:r>
        <w:rPr>
          <w:sz w:val="28"/>
        </w:rPr>
        <w:t>Transf. </w:t>
      </w:r>
      <w:r>
        <w:rPr>
          <w:sz w:val="28"/>
          <w:u w:val="thick"/>
        </w:rPr>
        <w:t> </w:t>
        <w:tab/>
      </w:r>
    </w:p>
    <w:p>
      <w:pPr>
        <w:pStyle w:val="BodyText"/>
        <w:spacing w:before="4"/>
        <w:rPr>
          <w:sz w:val="20"/>
        </w:rPr>
      </w:pPr>
    </w:p>
    <w:p>
      <w:pPr>
        <w:tabs>
          <w:tab w:pos="3702" w:val="left" w:leader="none"/>
        </w:tabs>
        <w:spacing w:before="88"/>
        <w:ind w:left="1542" w:right="0" w:firstLine="0"/>
        <w:jc w:val="both"/>
        <w:rPr>
          <w:sz w:val="28"/>
        </w:rPr>
      </w:pPr>
      <w:r>
        <w:rPr>
          <w:b/>
          <w:sz w:val="28"/>
        </w:rPr>
        <w:t>Asunto</w:t>
        <w:tab/>
        <w:t>:</w:t>
      </w:r>
      <w:r>
        <w:rPr>
          <w:b/>
          <w:spacing w:val="-1"/>
          <w:sz w:val="28"/>
        </w:rPr>
        <w:t> </w:t>
      </w:r>
      <w:r>
        <w:rPr>
          <w:sz w:val="28"/>
        </w:rPr>
        <w:t>Solicitud de</w:t>
      </w:r>
      <w:r>
        <w:rPr>
          <w:spacing w:val="-1"/>
          <w:sz w:val="28"/>
        </w:rPr>
        <w:t> </w:t>
      </w:r>
      <w:r>
        <w:rPr>
          <w:sz w:val="28"/>
        </w:rPr>
        <w:t>Cheque.</w:t>
      </w:r>
    </w:p>
    <w:p>
      <w:pPr>
        <w:tabs>
          <w:tab w:pos="3666" w:val="left" w:leader="none"/>
        </w:tabs>
        <w:spacing w:line="259" w:lineRule="auto" w:before="186"/>
        <w:ind w:left="3666" w:right="1753" w:hanging="2125"/>
        <w:jc w:val="left"/>
        <w:rPr>
          <w:sz w:val="28"/>
        </w:rPr>
      </w:pPr>
      <w:r>
        <w:rPr>
          <w:b/>
          <w:sz w:val="28"/>
        </w:rPr>
        <w:t>Anexo</w:t>
        <w:tab/>
        <w:t>: </w:t>
      </w:r>
      <w:r>
        <w:rPr>
          <w:sz w:val="28"/>
        </w:rPr>
        <w:t>Cotizaciones y Certificación de registro de Proveedor del</w:t>
      </w:r>
      <w:r>
        <w:rPr>
          <w:spacing w:val="-67"/>
          <w:sz w:val="28"/>
        </w:rPr>
        <w:t> </w:t>
      </w:r>
      <w:r>
        <w:rPr>
          <w:sz w:val="28"/>
        </w:rPr>
        <w:t>Estado</w:t>
      </w:r>
      <w:r>
        <w:rPr>
          <w:spacing w:val="-1"/>
          <w:sz w:val="28"/>
        </w:rPr>
        <w:t> </w:t>
      </w:r>
      <w:r>
        <w:rPr>
          <w:sz w:val="28"/>
        </w:rPr>
        <w:t>de los</w:t>
      </w:r>
      <w:r>
        <w:rPr>
          <w:spacing w:val="-2"/>
          <w:sz w:val="28"/>
        </w:rPr>
        <w:t> </w:t>
      </w:r>
      <w:r>
        <w:rPr>
          <w:sz w:val="28"/>
        </w:rPr>
        <w:t>Suplidores. DGII Y TSS.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6396" w:val="left" w:leader="none"/>
          <w:tab w:pos="6545" w:val="left" w:leader="none"/>
          <w:tab w:pos="10445" w:val="left" w:leader="none"/>
        </w:tabs>
        <w:spacing w:line="259" w:lineRule="auto" w:before="0"/>
        <w:ind w:left="1542" w:right="1551" w:firstLine="0"/>
        <w:jc w:val="both"/>
        <w:rPr>
          <w:sz w:val="28"/>
        </w:rPr>
      </w:pPr>
      <w:r>
        <w:rPr>
          <w:sz w:val="28"/>
        </w:rPr>
        <w:t>Muy</w:t>
      </w:r>
      <w:r>
        <w:rPr>
          <w:spacing w:val="1"/>
          <w:sz w:val="28"/>
        </w:rPr>
        <w:t> </w:t>
      </w:r>
      <w:r>
        <w:rPr>
          <w:sz w:val="28"/>
        </w:rPr>
        <w:t>respetuosamente,</w:t>
      </w:r>
      <w:r>
        <w:rPr>
          <w:spacing w:val="1"/>
          <w:sz w:val="28"/>
        </w:rPr>
        <w:t> </w:t>
      </w:r>
      <w:r>
        <w:rPr>
          <w:sz w:val="28"/>
        </w:rPr>
        <w:t>nos</w:t>
      </w:r>
      <w:r>
        <w:rPr>
          <w:spacing w:val="1"/>
          <w:sz w:val="28"/>
        </w:rPr>
        <w:t> </w:t>
      </w:r>
      <w:r>
        <w:rPr>
          <w:sz w:val="28"/>
        </w:rPr>
        <w:t>dirigimos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usted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sea</w:t>
      </w:r>
      <w:r>
        <w:rPr>
          <w:spacing w:val="1"/>
          <w:sz w:val="28"/>
        </w:rPr>
        <w:t> </w:t>
      </w:r>
      <w:r>
        <w:rPr>
          <w:sz w:val="28"/>
        </w:rPr>
        <w:t>aprobada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confección</w:t>
      </w:r>
      <w:r>
        <w:rPr>
          <w:spacing w:val="4"/>
          <w:sz w:val="28"/>
        </w:rPr>
        <w:t> </w:t>
      </w:r>
      <w:r>
        <w:rPr>
          <w:sz w:val="28"/>
        </w:rPr>
        <w:t>de</w:t>
      </w:r>
      <w:r>
        <w:rPr>
          <w:spacing w:val="5"/>
          <w:sz w:val="28"/>
        </w:rPr>
        <w:t> </w:t>
      </w:r>
      <w:r>
        <w:rPr>
          <w:sz w:val="28"/>
        </w:rPr>
        <w:t>cheque</w:t>
      </w:r>
      <w:r>
        <w:rPr>
          <w:spacing w:val="5"/>
          <w:sz w:val="28"/>
        </w:rPr>
        <w:t> </w:t>
      </w:r>
      <w:r>
        <w:rPr>
          <w:sz w:val="28"/>
        </w:rPr>
        <w:t>a</w:t>
      </w:r>
      <w:r>
        <w:rPr>
          <w:spacing w:val="7"/>
          <w:sz w:val="28"/>
        </w:rPr>
        <w:t> </w:t>
      </w:r>
      <w:r>
        <w:rPr>
          <w:sz w:val="28"/>
        </w:rPr>
        <w:t>favor</w:t>
      </w:r>
      <w:r>
        <w:rPr>
          <w:spacing w:val="6"/>
          <w:sz w:val="28"/>
        </w:rPr>
        <w:t> </w:t>
      </w:r>
      <w:r>
        <w:rPr>
          <w:sz w:val="28"/>
        </w:rPr>
        <w:t>de</w:t>
      </w:r>
      <w:r>
        <w:rPr>
          <w:b/>
          <w:sz w:val="28"/>
        </w:rPr>
        <w:t>:</w:t>
      </w:r>
      <w:r>
        <w:rPr>
          <w:b/>
          <w:sz w:val="28"/>
          <w:u w:val="single"/>
        </w:rPr>
        <w:tab/>
        <w:tab/>
      </w:r>
      <w:r>
        <w:rPr>
          <w:sz w:val="28"/>
        </w:rPr>
        <w:t>por</w:t>
      </w:r>
      <w:r>
        <w:rPr>
          <w:spacing w:val="5"/>
          <w:sz w:val="28"/>
        </w:rPr>
        <w:t> </w:t>
      </w:r>
      <w:r>
        <w:rPr>
          <w:sz w:val="28"/>
        </w:rPr>
        <w:t>un</w:t>
      </w:r>
      <w:r>
        <w:rPr>
          <w:spacing w:val="6"/>
          <w:sz w:val="28"/>
        </w:rPr>
        <w:t> </w:t>
      </w:r>
      <w:r>
        <w:rPr>
          <w:sz w:val="28"/>
        </w:rPr>
        <w:t>monto</w:t>
      </w:r>
      <w:r>
        <w:rPr>
          <w:spacing w:val="4"/>
          <w:sz w:val="28"/>
        </w:rPr>
        <w:t> </w:t>
      </w:r>
      <w:r>
        <w:rPr>
          <w:sz w:val="28"/>
        </w:rPr>
        <w:t>de:</w:t>
      </w:r>
      <w:r>
        <w:rPr>
          <w:spacing w:val="8"/>
          <w:sz w:val="28"/>
        </w:rPr>
        <w:t> </w:t>
      </w:r>
      <w:r>
        <w:rPr>
          <w:b/>
          <w:sz w:val="28"/>
        </w:rPr>
        <w:t>RD$</w:t>
      </w:r>
      <w:r>
        <w:rPr>
          <w:b/>
          <w:sz w:val="28"/>
          <w:u w:val="single"/>
        </w:rPr>
        <w:t> </w:t>
        <w:tab/>
      </w:r>
      <w:r>
        <w:rPr>
          <w:b/>
          <w:sz w:val="28"/>
        </w:rPr>
        <w:t> </w:t>
      </w:r>
      <w:r>
        <w:rPr>
          <w:sz w:val="28"/>
        </w:rPr>
        <w:t>(</w:t>
      </w:r>
      <w:r>
        <w:rPr>
          <w:sz w:val="28"/>
          <w:u w:val="single"/>
        </w:rPr>
        <w:tab/>
      </w:r>
      <w:r>
        <w:rPr>
          <w:sz w:val="28"/>
        </w:rPr>
        <w:t>pesos</w:t>
      </w:r>
      <w:r>
        <w:rPr>
          <w:spacing w:val="-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00/100)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2"/>
          <w:sz w:val="28"/>
        </w:rPr>
        <w:t> </w:t>
      </w:r>
      <w:r>
        <w:rPr>
          <w:sz w:val="28"/>
        </w:rPr>
        <w:t>concepto</w:t>
      </w:r>
      <w:r>
        <w:rPr>
          <w:spacing w:val="1"/>
          <w:sz w:val="28"/>
        </w:rPr>
        <w:t> </w:t>
      </w:r>
      <w:r>
        <w:rPr>
          <w:sz w:val="28"/>
        </w:rPr>
        <w:t>de:</w:t>
      </w: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85.125pt;margin-top:16.028063pt;width:182pt;height:.1pt;mso-position-horizontal-relative:page;mso-position-vertical-relative:paragraph;z-index:-15728128;mso-wrap-distance-left:0;mso-wrap-distance-right:0" coordorigin="1703,321" coordsize="3640,0" path="m1703,321l5343,321e" filled="false" stroked="true" strokeweight=".88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85.125pt;margin-top:11.761961pt;width:147pt;height:.1pt;mso-position-horizontal-relative:page;mso-position-vertical-relative:paragraph;z-index:-15727616;mso-wrap-distance-left:0;mso-wrap-distance-right:0" coordorigin="1703,235" coordsize="2940,0" path="m1703,235l4643,235e" filled="false" stroked="true" strokeweight=".560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3.179993pt;margin-top:11.761961pt;width:133pt;height:.1pt;mso-position-horizontal-relative:page;mso-position-vertical-relative:paragraph;z-index:-15727104;mso-wrap-distance-left:0;mso-wrap-distance-right:0" coordorigin="7464,235" coordsize="2660,0" path="m7464,235l10124,235e" filled="false" stroked="true" strokeweight=".560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6"/>
        </w:rPr>
      </w:pPr>
    </w:p>
    <w:p>
      <w:pPr>
        <w:pStyle w:val="Heading2"/>
        <w:tabs>
          <w:tab w:pos="7303" w:val="left" w:leader="none"/>
        </w:tabs>
        <w:spacing w:before="88"/>
        <w:ind w:left="1542"/>
      </w:pPr>
      <w:r>
        <w:rPr/>
        <w:t>Solicitado</w:t>
      </w:r>
      <w:r>
        <w:rPr>
          <w:spacing w:val="-1"/>
        </w:rPr>
        <w:t> </w:t>
      </w:r>
      <w:r>
        <w:rPr/>
        <w:t>por:</w:t>
        <w:tab/>
        <w:t>Autorizado por:</w:t>
      </w:r>
    </w:p>
    <w:p>
      <w:pPr>
        <w:tabs>
          <w:tab w:pos="7303" w:val="left" w:leader="none"/>
        </w:tabs>
        <w:spacing w:before="23"/>
        <w:ind w:left="1542" w:right="0" w:firstLine="0"/>
        <w:jc w:val="left"/>
        <w:rPr>
          <w:sz w:val="20"/>
        </w:rPr>
      </w:pPr>
      <w:r>
        <w:rPr>
          <w:sz w:val="20"/>
        </w:rPr>
        <w:t>Presidente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Junta</w:t>
      </w:r>
      <w:r>
        <w:rPr>
          <w:spacing w:val="-1"/>
          <w:sz w:val="20"/>
        </w:rPr>
        <w:t> </w:t>
      </w:r>
      <w:r>
        <w:rPr>
          <w:sz w:val="20"/>
        </w:rPr>
        <w:t>Centro</w:t>
      </w:r>
      <w:r>
        <w:rPr>
          <w:spacing w:val="-1"/>
          <w:sz w:val="20"/>
        </w:rPr>
        <w:t> </w:t>
      </w:r>
      <w:r>
        <w:rPr>
          <w:sz w:val="20"/>
        </w:rPr>
        <w:t>Educativo</w:t>
        <w:tab/>
        <w:t>Tesorera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 Junta de</w:t>
      </w:r>
      <w:r>
        <w:rPr>
          <w:spacing w:val="-2"/>
          <w:sz w:val="20"/>
        </w:rPr>
        <w:t> </w:t>
      </w:r>
      <w:r>
        <w:rPr>
          <w:sz w:val="20"/>
        </w:rPr>
        <w:t>Centro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241.050003pt;margin-top:15.822546pt;width:130pt;height:.1pt;mso-position-horizontal-relative:page;mso-position-vertical-relative:paragraph;z-index:-15726592;mso-wrap-distance-left:0;mso-wrap-distance-right:0" coordorigin="4821,316" coordsize="2600,0" path="m4821,316l7421,316e" filled="false" stroked="true" strokeweight=".4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line="314" w:lineRule="exact"/>
        <w:ind w:left="2927" w:right="3002"/>
        <w:jc w:val="center"/>
      </w:pPr>
      <w:r>
        <w:rPr/>
        <w:t>Recibido</w:t>
      </w:r>
      <w:r>
        <w:rPr>
          <w:spacing w:val="-1"/>
        </w:rPr>
        <w:t> </w:t>
      </w:r>
      <w:r>
        <w:rPr/>
        <w:t>por:</w:t>
      </w:r>
    </w:p>
    <w:p>
      <w:pPr>
        <w:spacing w:before="22"/>
        <w:ind w:left="2927" w:right="3000" w:firstLine="0"/>
        <w:jc w:val="center"/>
        <w:rPr>
          <w:sz w:val="18"/>
        </w:rPr>
      </w:pPr>
      <w:r>
        <w:rPr>
          <w:sz w:val="18"/>
        </w:rPr>
        <w:t>Contador/a</w:t>
      </w:r>
      <w:r>
        <w:rPr>
          <w:spacing w:val="-7"/>
          <w:sz w:val="18"/>
        </w:rPr>
        <w:t> </w:t>
      </w:r>
      <w:r>
        <w:rPr>
          <w:sz w:val="18"/>
        </w:rPr>
        <w:t>Distrital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56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21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200" w:bottom="280" w:left="160" w:right="80"/>
        </w:sectPr>
      </w:pPr>
    </w:p>
    <w:p>
      <w:pPr>
        <w:pStyle w:val="BodyText"/>
        <w:ind w:left="464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64.5pt;height:21.7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before="68"/>
                    <w:ind w:left="14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spacing w:before="5"/>
        <w:rPr>
          <w:rFonts w:ascii="Calibri"/>
          <w:sz w:val="8"/>
        </w:rPr>
      </w:pPr>
    </w:p>
    <w:p>
      <w:pPr>
        <w:pStyle w:val="BodyText"/>
        <w:ind w:left="96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162350" cy="8381047"/>
            <wp:effectExtent l="0" t="0" r="0" b="0"/>
            <wp:docPr id="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350" cy="838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before="179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22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400" w:bottom="280" w:left="160" w:right="80"/>
        </w:sectPr>
      </w:pPr>
    </w:p>
    <w:p>
      <w:pPr>
        <w:pStyle w:val="BodyText"/>
        <w:ind w:left="734"/>
        <w:rPr>
          <w:rFonts w:ascii="Calibri"/>
          <w:sz w:val="20"/>
        </w:rPr>
      </w:pPr>
      <w:r>
        <w:rPr/>
        <w:pict>
          <v:shape style="position:absolute;margin-left:300.450012pt;margin-top:731.950012pt;width:11.2pt;height:11pt;mso-position-horizontal-relative:page;mso-position-vertical-relative:page;z-index:-16520192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607410</wp:posOffset>
            </wp:positionH>
            <wp:positionV relativeFrom="page">
              <wp:posOffset>712094</wp:posOffset>
            </wp:positionV>
            <wp:extent cx="6604654" cy="8981789"/>
            <wp:effectExtent l="0" t="0" r="0" b="0"/>
            <wp:wrapNone/>
            <wp:docPr id="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654" cy="898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0"/>
          <w:sz w:val="20"/>
        </w:rPr>
        <w:pict>
          <v:shape style="width:64.5pt;height:21.8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before="70"/>
                    <w:ind w:left="14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spacing w:after="0"/>
        <w:rPr>
          <w:rFonts w:ascii="Calibri"/>
          <w:sz w:val="20"/>
        </w:rPr>
        <w:sectPr>
          <w:pgSz w:w="12240" w:h="15840"/>
          <w:pgMar w:top="660" w:bottom="280" w:left="160" w:right="80"/>
        </w:sectPr>
      </w:pPr>
    </w:p>
    <w:p>
      <w:pPr>
        <w:pStyle w:val="BodyText"/>
        <w:ind w:left="910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64.5pt;height:21.8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before="70"/>
                    <w:ind w:left="14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spacing w:before="3"/>
        <w:rPr>
          <w:rFonts w:ascii="Calibri"/>
          <w:sz w:val="4"/>
        </w:rPr>
      </w:pPr>
    </w:p>
    <w:p>
      <w:pPr>
        <w:pStyle w:val="BodyText"/>
        <w:ind w:left="102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390568" cy="7932420"/>
            <wp:effectExtent l="0" t="0" r="0" b="0"/>
            <wp:docPr id="3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568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</w:p>
    <w:p>
      <w:pPr>
        <w:spacing w:before="0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24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120" w:bottom="280" w:left="160" w:right="80"/>
        </w:sectPr>
      </w:pPr>
    </w:p>
    <w:p>
      <w:pPr>
        <w:pStyle w:val="BodyText"/>
        <w:ind w:left="1060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869950</wp:posOffset>
            </wp:positionH>
            <wp:positionV relativeFrom="page">
              <wp:posOffset>1214119</wp:posOffset>
            </wp:positionV>
            <wp:extent cx="6206490" cy="8161020"/>
            <wp:effectExtent l="0" t="0" r="0" b="0"/>
            <wp:wrapNone/>
            <wp:docPr id="3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0"/>
          <w:sz w:val="20"/>
        </w:rPr>
        <w:pict>
          <v:shape style="width:64.5pt;height:21.8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before="70"/>
                    <w:ind w:left="14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5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before="55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25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380" w:bottom="280" w:left="160" w:right="80"/>
        </w:sectPr>
      </w:pPr>
    </w:p>
    <w:p>
      <w:pPr>
        <w:pStyle w:val="BodyText"/>
        <w:ind w:left="942"/>
        <w:rPr>
          <w:rFonts w:ascii="Calibri"/>
          <w:sz w:val="20"/>
        </w:rPr>
      </w:pPr>
      <w:r>
        <w:rPr/>
        <w:pict>
          <v:group style="position:absolute;margin-left:33.099998pt;margin-top:54.299999pt;width:570.7pt;height:691.05pt;mso-position-horizontal-relative:page;mso-position-vertical-relative:page;z-index:15736832" coordorigin="662,1086" coordsize="11414,13821">
            <v:shape style="position:absolute;left:662;top:1110;width:5326;height:6742" type="#_x0000_t75" stroked="false">
              <v:imagedata r:id="rId25" o:title=""/>
            </v:shape>
            <v:shape style="position:absolute;left:968;top:1416;width:4438;height:5854" type="#_x0000_t75" stroked="false">
              <v:imagedata r:id="rId26" o:title=""/>
            </v:shape>
            <v:shape style="position:absolute;left:6492;top:1086;width:5584;height:6930" type="#_x0000_t75" stroked="false">
              <v:imagedata r:id="rId27" o:title=""/>
            </v:shape>
            <v:shape style="position:absolute;left:6798;top:1392;width:4696;height:6042" type="#_x0000_t75" stroked="false">
              <v:imagedata r:id="rId28" o:title=""/>
            </v:shape>
            <v:shape style="position:absolute;left:3352;top:7326;width:5726;height:7580" type="#_x0000_t75" stroked="false">
              <v:imagedata r:id="rId29" o:title=""/>
            </v:shape>
            <v:shape style="position:absolute;left:3658;top:7632;width:4838;height:6692" type="#_x0000_t75" stroked="false">
              <v:imagedata r:id="rId30" o:title=""/>
            </v:shape>
            <w10:wrap type="none"/>
          </v:group>
        </w:pict>
      </w:r>
      <w:r>
        <w:rPr>
          <w:rFonts w:ascii="Calibri"/>
          <w:position w:val="0"/>
          <w:sz w:val="20"/>
        </w:rPr>
        <w:pict>
          <v:shape style="width:64.5pt;height:21.8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before="70"/>
                    <w:ind w:left="14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6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spacing w:before="56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26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660" w:bottom="280" w:left="160" w:right="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7"/>
        </w:rPr>
      </w:pPr>
    </w:p>
    <w:p>
      <w:pPr>
        <w:spacing w:before="59"/>
        <w:ind w:left="2927" w:right="3004" w:firstLine="0"/>
        <w:jc w:val="center"/>
        <w:rPr>
          <w:b/>
          <w:sz w:val="96"/>
        </w:rPr>
      </w:pPr>
      <w:r>
        <w:rPr>
          <w:b/>
          <w:sz w:val="96"/>
        </w:rPr>
        <w:t>EVIDENCIAS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0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27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1500" w:bottom="280" w:left="160" w:right="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8"/>
        </w:rPr>
      </w:pPr>
    </w:p>
    <w:p>
      <w:pPr>
        <w:pStyle w:val="Heading1"/>
        <w:spacing w:before="87"/>
      </w:pPr>
      <w:r>
        <w:rPr/>
        <w:pict>
          <v:group style="position:absolute;margin-left:235.300003pt;margin-top:-71.732483pt;width:150.1pt;height:60.5pt;mso-position-horizontal-relative:page;mso-position-vertical-relative:paragraph;z-index:15738368" coordorigin="4706,-1435" coordsize="3002,1210">
            <v:rect style="position:absolute;left:5426;top:-285;width:1388;height:60" filled="true" fillcolor="#eb212a" stroked="false">
              <v:fill type="solid"/>
            </v:rect>
            <v:shape style="position:absolute;left:5588;top:-1435;width:1064;height:762" type="#_x0000_t75" stroked="false">
              <v:imagedata r:id="rId19" o:title=""/>
            </v:shape>
            <v:shape style="position:absolute;left:4706;top:-611;width:3002;height:310" type="#_x0000_t75" stroked="false">
              <v:imagedata r:id="rId20" o:title=""/>
            </v:shape>
            <w10:wrap type="none"/>
          </v:group>
        </w:pict>
      </w:r>
      <w:r>
        <w:rPr/>
        <w:pict>
          <v:group style="position:absolute;margin-left:264pt;margin-top:-7.532483pt;width:83.5pt;height:12pt;mso-position-horizontal-relative:page;mso-position-vertical-relative:paragraph;z-index:15738880" coordorigin="5280,-151" coordsize="1670,240">
            <v:shape style="position:absolute;left:5280;top:-89;width:574;height:176" type="#_x0000_t75" stroked="false">
              <v:imagedata r:id="rId15" o:title=""/>
            </v:shape>
            <v:shape style="position:absolute;left:5884;top:-93;width:632;height:182" type="#_x0000_t75" stroked="false">
              <v:imagedata r:id="rId16" o:title=""/>
            </v:shape>
            <v:shape style="position:absolute;left:6548;top:-151;width:178;height:240" type="#_x0000_t75" stroked="false">
              <v:imagedata r:id="rId17" o:title=""/>
            </v:shape>
            <v:shape style="position:absolute;left:6756;top:-89;width:194;height:176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48pt;margin-top:-25.032482pt;width:81.4pt;height:25.2pt;mso-position-horizontal-relative:page;mso-position-vertical-relative:paragraph;z-index:15739392" type="#_x0000_t202" filled="false" stroked="true" strokeweight=".8pt" strokecolor="#000000">
            <v:textbox inset="0,0,0,0">
              <w:txbxContent>
                <w:p>
                  <w:pPr>
                    <w:spacing w:before="70"/>
                    <w:ind w:left="14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Evidencia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001E"/>
          <w:spacing w:val="15"/>
        </w:rPr>
        <w:t>Pedro</w:t>
      </w:r>
      <w:r>
        <w:rPr>
          <w:color w:val="00001E"/>
          <w:spacing w:val="41"/>
        </w:rPr>
        <w:t> </w:t>
      </w:r>
      <w:r>
        <w:rPr>
          <w:color w:val="00001E"/>
          <w:spacing w:val="16"/>
        </w:rPr>
        <w:t>Antonio</w:t>
      </w:r>
      <w:r>
        <w:rPr>
          <w:color w:val="00001E"/>
          <w:spacing w:val="42"/>
        </w:rPr>
        <w:t> </w:t>
      </w:r>
      <w:r>
        <w:rPr>
          <w:color w:val="00001E"/>
          <w:spacing w:val="15"/>
        </w:rPr>
        <w:t>Bobea</w:t>
      </w:r>
    </w:p>
    <w:p>
      <w:pPr>
        <w:spacing w:before="30"/>
        <w:ind w:left="2927" w:right="2941" w:firstLine="0"/>
        <w:jc w:val="center"/>
        <w:rPr>
          <w:rFonts w:ascii="Calibri"/>
          <w:b/>
          <w:i/>
          <w:sz w:val="20"/>
        </w:rPr>
      </w:pPr>
      <w:r>
        <w:rPr>
          <w:rFonts w:ascii="Calibri"/>
          <w:b/>
          <w:i/>
          <w:sz w:val="20"/>
        </w:rPr>
        <w:t>Bonao,</w:t>
      </w:r>
      <w:r>
        <w:rPr>
          <w:rFonts w:ascii="Calibri"/>
          <w:b/>
          <w:i/>
          <w:spacing w:val="-3"/>
          <w:sz w:val="20"/>
        </w:rPr>
        <w:t> </w:t>
      </w:r>
      <w:r>
        <w:rPr>
          <w:rFonts w:ascii="Calibri"/>
          <w:b/>
          <w:i/>
          <w:sz w:val="20"/>
        </w:rPr>
        <w:t>Rep.</w:t>
      </w:r>
      <w:r>
        <w:rPr>
          <w:rFonts w:ascii="Calibri"/>
          <w:b/>
          <w:i/>
          <w:spacing w:val="-1"/>
          <w:sz w:val="20"/>
        </w:rPr>
        <w:t> </w:t>
      </w:r>
      <w:r>
        <w:rPr>
          <w:rFonts w:ascii="Calibri"/>
          <w:b/>
          <w:i/>
          <w:sz w:val="20"/>
        </w:rPr>
        <w:t>Dom.</w:t>
      </w:r>
      <w:r>
        <w:rPr>
          <w:rFonts w:ascii="Calibri"/>
          <w:b/>
          <w:i/>
          <w:spacing w:val="43"/>
          <w:sz w:val="20"/>
        </w:rPr>
        <w:t> </w:t>
      </w:r>
      <w:r>
        <w:rPr>
          <w:rFonts w:ascii="Calibri"/>
          <w:b/>
          <w:i/>
          <w:sz w:val="20"/>
        </w:rPr>
        <w:t>Tel.</w:t>
      </w:r>
      <w:r>
        <w:rPr>
          <w:rFonts w:ascii="Calibri"/>
          <w:b/>
          <w:i/>
          <w:spacing w:val="85"/>
          <w:sz w:val="20"/>
        </w:rPr>
        <w:t> </w:t>
      </w:r>
      <w:r>
        <w:rPr>
          <w:rFonts w:ascii="Calibri"/>
          <w:b/>
          <w:i/>
          <w:sz w:val="20"/>
        </w:rPr>
        <w:t>809-525-3996</w:t>
      </w:r>
    </w:p>
    <w:p>
      <w:pPr>
        <w:spacing w:before="19"/>
        <w:ind w:left="2927" w:right="3002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0001E"/>
          <w:sz w:val="22"/>
        </w:rPr>
        <w:t>Distrito</w:t>
      </w:r>
      <w:r>
        <w:rPr>
          <w:rFonts w:ascii="Calibri"/>
          <w:b/>
          <w:color w:val="00001E"/>
          <w:spacing w:val="-2"/>
          <w:sz w:val="22"/>
        </w:rPr>
        <w:t> </w:t>
      </w:r>
      <w:r>
        <w:rPr>
          <w:rFonts w:ascii="Calibri"/>
          <w:b/>
          <w:color w:val="00001E"/>
          <w:sz w:val="22"/>
        </w:rPr>
        <w:t>Educativo</w:t>
      </w:r>
      <w:r>
        <w:rPr>
          <w:rFonts w:ascii="Calibri"/>
          <w:b/>
          <w:color w:val="00001E"/>
          <w:spacing w:val="-1"/>
          <w:sz w:val="22"/>
        </w:rPr>
        <w:t> </w:t>
      </w:r>
      <w:r>
        <w:rPr>
          <w:rFonts w:ascii="Calibri"/>
          <w:b/>
          <w:color w:val="00001E"/>
          <w:sz w:val="22"/>
        </w:rPr>
        <w:t>16-04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360" w:lineRule="auto" w:before="152"/>
        <w:ind w:left="2926" w:right="3004" w:firstLine="0"/>
        <w:jc w:val="center"/>
        <w:rPr>
          <w:b/>
          <w:sz w:val="23"/>
        </w:rPr>
      </w:pPr>
      <w:r>
        <w:rPr>
          <w:b/>
          <w:sz w:val="23"/>
        </w:rPr>
        <w:t>IMPACTOS DE LOS RECURSOS INVERTIDOS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UBICACIÓN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DEL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NOMBRE DE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LA ESCUELA</w:t>
      </w:r>
    </w:p>
    <w:p>
      <w:pPr>
        <w:tabs>
          <w:tab w:pos="6906" w:val="left" w:leader="none"/>
        </w:tabs>
        <w:spacing w:before="0"/>
        <w:ind w:left="0" w:right="75" w:firstLine="0"/>
        <w:jc w:val="center"/>
        <w:rPr>
          <w:b/>
          <w:sz w:val="44"/>
        </w:rPr>
      </w:pPr>
      <w:r>
        <w:rPr>
          <w:b/>
          <w:sz w:val="44"/>
        </w:rPr>
        <w:t>Antes</w:t>
        <w:tab/>
        <w:t>Después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208279</wp:posOffset>
            </wp:positionH>
            <wp:positionV relativeFrom="paragraph">
              <wp:posOffset>250825</wp:posOffset>
            </wp:positionV>
            <wp:extent cx="3533001" cy="5220652"/>
            <wp:effectExtent l="0" t="0" r="0" b="0"/>
            <wp:wrapTopAndBottom/>
            <wp:docPr id="35" name="image21.jpeg" descr="C:\Users\Dell\Downloads\WhatsApp Image 2022-09-29 at 11.43.10 A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001" cy="522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3914140</wp:posOffset>
            </wp:positionH>
            <wp:positionV relativeFrom="paragraph">
              <wp:posOffset>219075</wp:posOffset>
            </wp:positionV>
            <wp:extent cx="3589735" cy="5281041"/>
            <wp:effectExtent l="0" t="0" r="0" b="0"/>
            <wp:wrapTopAndBottom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35" cy="528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before="56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28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220" w:bottom="280" w:left="160" w:right="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8"/>
        </w:rPr>
      </w:pPr>
    </w:p>
    <w:p>
      <w:pPr>
        <w:pStyle w:val="Heading1"/>
        <w:spacing w:before="87"/>
      </w:pPr>
      <w:r>
        <w:rPr/>
        <w:pict>
          <v:group style="position:absolute;margin-left:235.300003pt;margin-top:-71.732483pt;width:150.1pt;height:60.5pt;mso-position-horizontal-relative:page;mso-position-vertical-relative:paragraph;z-index:15740928" coordorigin="4706,-1435" coordsize="3002,1210">
            <v:rect style="position:absolute;left:5426;top:-285;width:1388;height:60" filled="true" fillcolor="#eb212a" stroked="false">
              <v:fill type="solid"/>
            </v:rect>
            <v:shape style="position:absolute;left:5588;top:-1435;width:1064;height:762" type="#_x0000_t75" stroked="false">
              <v:imagedata r:id="rId33" o:title=""/>
            </v:shape>
            <v:shape style="position:absolute;left:4706;top:-611;width:3002;height:310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264pt;margin-top:-7.532483pt;width:83.5pt;height:12pt;mso-position-horizontal-relative:page;mso-position-vertical-relative:paragraph;z-index:15741440" coordorigin="5280,-151" coordsize="1670,240">
            <v:shape style="position:absolute;left:5280;top:-89;width:574;height:176" type="#_x0000_t75" stroked="false">
              <v:imagedata r:id="rId15" o:title=""/>
            </v:shape>
            <v:shape style="position:absolute;left:5884;top:-93;width:632;height:182" type="#_x0000_t75" stroked="false">
              <v:imagedata r:id="rId16" o:title=""/>
            </v:shape>
            <v:shape style="position:absolute;left:6548;top:-151;width:178;height:240" type="#_x0000_t75" stroked="false">
              <v:imagedata r:id="rId17" o:title=""/>
            </v:shape>
            <v:shape style="position:absolute;left:6756;top:-89;width:194;height:176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48pt;margin-top:-25.032482pt;width:78.3pt;height:20.7pt;mso-position-horizontal-relative:page;mso-position-vertical-relative:paragraph;z-index:15741952" type="#_x0000_t202" filled="false" stroked="true" strokeweight=".8pt" strokecolor="#000000">
            <v:textbox inset="0,0,0,0">
              <w:txbxContent>
                <w:p>
                  <w:pPr>
                    <w:spacing w:before="70"/>
                    <w:ind w:left="14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Evidencia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00001E"/>
          <w:spacing w:val="15"/>
        </w:rPr>
        <w:t>Pedro</w:t>
      </w:r>
      <w:r>
        <w:rPr>
          <w:color w:val="00001E"/>
          <w:spacing w:val="41"/>
        </w:rPr>
        <w:t> </w:t>
      </w:r>
      <w:r>
        <w:rPr>
          <w:color w:val="00001E"/>
          <w:spacing w:val="16"/>
        </w:rPr>
        <w:t>Antonio</w:t>
      </w:r>
      <w:r>
        <w:rPr>
          <w:color w:val="00001E"/>
          <w:spacing w:val="42"/>
        </w:rPr>
        <w:t> </w:t>
      </w:r>
      <w:r>
        <w:rPr>
          <w:color w:val="00001E"/>
          <w:spacing w:val="15"/>
        </w:rPr>
        <w:t>Bobea</w:t>
      </w:r>
    </w:p>
    <w:p>
      <w:pPr>
        <w:spacing w:before="30"/>
        <w:ind w:left="2927" w:right="2941" w:firstLine="0"/>
        <w:jc w:val="center"/>
        <w:rPr>
          <w:rFonts w:ascii="Calibri"/>
          <w:b/>
          <w:i/>
          <w:sz w:val="20"/>
        </w:rPr>
      </w:pPr>
      <w:r>
        <w:rPr>
          <w:rFonts w:ascii="Calibri"/>
          <w:b/>
          <w:i/>
          <w:sz w:val="20"/>
        </w:rPr>
        <w:t>Bonao,</w:t>
      </w:r>
      <w:r>
        <w:rPr>
          <w:rFonts w:ascii="Calibri"/>
          <w:b/>
          <w:i/>
          <w:spacing w:val="-3"/>
          <w:sz w:val="20"/>
        </w:rPr>
        <w:t> </w:t>
      </w:r>
      <w:r>
        <w:rPr>
          <w:rFonts w:ascii="Calibri"/>
          <w:b/>
          <w:i/>
          <w:sz w:val="20"/>
        </w:rPr>
        <w:t>Rep.</w:t>
      </w:r>
      <w:r>
        <w:rPr>
          <w:rFonts w:ascii="Calibri"/>
          <w:b/>
          <w:i/>
          <w:spacing w:val="-1"/>
          <w:sz w:val="20"/>
        </w:rPr>
        <w:t> </w:t>
      </w:r>
      <w:r>
        <w:rPr>
          <w:rFonts w:ascii="Calibri"/>
          <w:b/>
          <w:i/>
          <w:sz w:val="20"/>
        </w:rPr>
        <w:t>Dom.</w:t>
      </w:r>
      <w:r>
        <w:rPr>
          <w:rFonts w:ascii="Calibri"/>
          <w:b/>
          <w:i/>
          <w:spacing w:val="43"/>
          <w:sz w:val="20"/>
        </w:rPr>
        <w:t> </w:t>
      </w:r>
      <w:r>
        <w:rPr>
          <w:rFonts w:ascii="Calibri"/>
          <w:b/>
          <w:i/>
          <w:sz w:val="20"/>
        </w:rPr>
        <w:t>Tel.</w:t>
      </w:r>
      <w:r>
        <w:rPr>
          <w:rFonts w:ascii="Calibri"/>
          <w:b/>
          <w:i/>
          <w:spacing w:val="85"/>
          <w:sz w:val="20"/>
        </w:rPr>
        <w:t> </w:t>
      </w:r>
      <w:r>
        <w:rPr>
          <w:rFonts w:ascii="Calibri"/>
          <w:b/>
          <w:i/>
          <w:sz w:val="20"/>
        </w:rPr>
        <w:t>809-525-3996</w:t>
      </w:r>
    </w:p>
    <w:p>
      <w:pPr>
        <w:spacing w:before="19"/>
        <w:ind w:left="2927" w:right="3002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0001E"/>
          <w:sz w:val="22"/>
        </w:rPr>
        <w:t>Distrito</w:t>
      </w:r>
      <w:r>
        <w:rPr>
          <w:rFonts w:ascii="Calibri"/>
          <w:b/>
          <w:color w:val="00001E"/>
          <w:spacing w:val="-2"/>
          <w:sz w:val="22"/>
        </w:rPr>
        <w:t> </w:t>
      </w:r>
      <w:r>
        <w:rPr>
          <w:rFonts w:ascii="Calibri"/>
          <w:b/>
          <w:color w:val="00001E"/>
          <w:sz w:val="22"/>
        </w:rPr>
        <w:t>Educativo</w:t>
      </w:r>
      <w:r>
        <w:rPr>
          <w:rFonts w:ascii="Calibri"/>
          <w:b/>
          <w:color w:val="00001E"/>
          <w:spacing w:val="-1"/>
          <w:sz w:val="22"/>
        </w:rPr>
        <w:t> </w:t>
      </w:r>
      <w:r>
        <w:rPr>
          <w:rFonts w:ascii="Calibri"/>
          <w:b/>
          <w:color w:val="00001E"/>
          <w:sz w:val="22"/>
        </w:rPr>
        <w:t>16-04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before="152"/>
        <w:ind w:left="0" w:right="77" w:firstLine="0"/>
        <w:jc w:val="center"/>
        <w:rPr>
          <w:b/>
          <w:sz w:val="23"/>
        </w:rPr>
      </w:pPr>
      <w:r>
        <w:rPr>
          <w:b/>
          <w:sz w:val="23"/>
        </w:rPr>
        <w:t>ENTREGA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MATERIALES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DIDÁCTICOS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LIMPIEZA.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257809</wp:posOffset>
            </wp:positionH>
            <wp:positionV relativeFrom="paragraph">
              <wp:posOffset>267939</wp:posOffset>
            </wp:positionV>
            <wp:extent cx="3551809" cy="4736592"/>
            <wp:effectExtent l="0" t="0" r="0" b="0"/>
            <wp:wrapTopAndBottom/>
            <wp:docPr id="3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809" cy="473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3994150</wp:posOffset>
            </wp:positionH>
            <wp:positionV relativeFrom="paragraph">
              <wp:posOffset>236189</wp:posOffset>
            </wp:positionV>
            <wp:extent cx="3469274" cy="4828032"/>
            <wp:effectExtent l="0" t="0" r="0" b="0"/>
            <wp:wrapTopAndBottom/>
            <wp:docPr id="4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274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before="56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29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220" w:bottom="280" w:left="160" w:right="80"/>
        </w:sectPr>
      </w:pPr>
    </w:p>
    <w:p>
      <w:pPr>
        <w:pStyle w:val="BodyText"/>
        <w:ind w:left="454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150.1pt;height:72.6pt;mso-position-horizontal-relative:char;mso-position-vertical-relative:line" coordorigin="0,0" coordsize="3002,1452">
            <v:rect style="position:absolute;left:720;top:1150;width:1388;height:60" filled="true" fillcolor="#eb212a" stroked="false">
              <v:fill type="solid"/>
            </v:rect>
            <v:shape style="position:absolute;left:882;top:0;width:1064;height:762" type="#_x0000_t75" stroked="false">
              <v:imagedata r:id="rId37" o:title=""/>
            </v:shape>
            <v:shape style="position:absolute;left:0;top:824;width:3002;height:310" type="#_x0000_t75" stroked="false">
              <v:imagedata r:id="rId38" o:title=""/>
            </v:shape>
            <v:shape style="position:absolute;left:580;top:1274;width:574;height:178" type="#_x0000_t75" stroked="false">
              <v:imagedata r:id="rId15" o:title=""/>
            </v:shape>
            <v:shape style="position:absolute;left:1184;top:1272;width:630;height:180" type="#_x0000_t75" stroked="false">
              <v:imagedata r:id="rId16" o:title=""/>
            </v:shape>
            <v:shape style="position:absolute;left:1846;top:1214;width:180;height:238" type="#_x0000_t75" stroked="false">
              <v:imagedata r:id="rId17" o:title=""/>
            </v:shape>
            <v:shape style="position:absolute;left:2056;top:1276;width:192;height:174" type="#_x0000_t75" stroked="false">
              <v:imagedata r:id="rId18" o:title=""/>
            </v:shape>
          </v:group>
        </w:pict>
      </w:r>
      <w:r>
        <w:rPr>
          <w:rFonts w:ascii="Calibri"/>
          <w:sz w:val="20"/>
        </w:rPr>
      </w:r>
    </w:p>
    <w:p>
      <w:pPr>
        <w:pStyle w:val="Heading1"/>
        <w:spacing w:line="346" w:lineRule="exact"/>
      </w:pPr>
      <w:r>
        <w:rPr>
          <w:color w:val="00001E"/>
          <w:spacing w:val="15"/>
        </w:rPr>
        <w:t>Pedro</w:t>
      </w:r>
      <w:r>
        <w:rPr>
          <w:color w:val="00001E"/>
          <w:spacing w:val="41"/>
        </w:rPr>
        <w:t> </w:t>
      </w:r>
      <w:r>
        <w:rPr>
          <w:color w:val="00001E"/>
          <w:spacing w:val="16"/>
        </w:rPr>
        <w:t>Antonio</w:t>
      </w:r>
      <w:r>
        <w:rPr>
          <w:color w:val="00001E"/>
          <w:spacing w:val="42"/>
        </w:rPr>
        <w:t> </w:t>
      </w:r>
      <w:r>
        <w:rPr>
          <w:color w:val="00001E"/>
          <w:spacing w:val="15"/>
        </w:rPr>
        <w:t>Bobea</w:t>
      </w:r>
    </w:p>
    <w:p>
      <w:pPr>
        <w:spacing w:before="30"/>
        <w:ind w:left="2927" w:right="2941" w:firstLine="0"/>
        <w:jc w:val="center"/>
        <w:rPr>
          <w:rFonts w:ascii="Calibri"/>
          <w:b/>
          <w:i/>
          <w:sz w:val="20"/>
        </w:rPr>
      </w:pPr>
      <w:r>
        <w:rPr>
          <w:rFonts w:ascii="Calibri"/>
          <w:b/>
          <w:i/>
          <w:sz w:val="20"/>
        </w:rPr>
        <w:t>Bonao,</w:t>
      </w:r>
      <w:r>
        <w:rPr>
          <w:rFonts w:ascii="Calibri"/>
          <w:b/>
          <w:i/>
          <w:spacing w:val="-3"/>
          <w:sz w:val="20"/>
        </w:rPr>
        <w:t> </w:t>
      </w:r>
      <w:r>
        <w:rPr>
          <w:rFonts w:ascii="Calibri"/>
          <w:b/>
          <w:i/>
          <w:sz w:val="20"/>
        </w:rPr>
        <w:t>Rep.</w:t>
      </w:r>
      <w:r>
        <w:rPr>
          <w:rFonts w:ascii="Calibri"/>
          <w:b/>
          <w:i/>
          <w:spacing w:val="-1"/>
          <w:sz w:val="20"/>
        </w:rPr>
        <w:t> </w:t>
      </w:r>
      <w:r>
        <w:rPr>
          <w:rFonts w:ascii="Calibri"/>
          <w:b/>
          <w:i/>
          <w:sz w:val="20"/>
        </w:rPr>
        <w:t>Dom.</w:t>
      </w:r>
      <w:r>
        <w:rPr>
          <w:rFonts w:ascii="Calibri"/>
          <w:b/>
          <w:i/>
          <w:spacing w:val="43"/>
          <w:sz w:val="20"/>
        </w:rPr>
        <w:t> </w:t>
      </w:r>
      <w:r>
        <w:rPr>
          <w:rFonts w:ascii="Calibri"/>
          <w:b/>
          <w:i/>
          <w:sz w:val="20"/>
        </w:rPr>
        <w:t>Tel.</w:t>
      </w:r>
      <w:r>
        <w:rPr>
          <w:rFonts w:ascii="Calibri"/>
          <w:b/>
          <w:i/>
          <w:spacing w:val="85"/>
          <w:sz w:val="20"/>
        </w:rPr>
        <w:t> </w:t>
      </w:r>
      <w:r>
        <w:rPr>
          <w:rFonts w:ascii="Calibri"/>
          <w:b/>
          <w:i/>
          <w:sz w:val="20"/>
        </w:rPr>
        <w:t>809-525-3996</w:t>
      </w:r>
    </w:p>
    <w:p>
      <w:pPr>
        <w:spacing w:before="17"/>
        <w:ind w:left="2927" w:right="3002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0001E"/>
          <w:sz w:val="22"/>
        </w:rPr>
        <w:t>Distrito</w:t>
      </w:r>
      <w:r>
        <w:rPr>
          <w:rFonts w:ascii="Calibri"/>
          <w:b/>
          <w:color w:val="00001E"/>
          <w:spacing w:val="-2"/>
          <w:sz w:val="22"/>
        </w:rPr>
        <w:t> </w:t>
      </w:r>
      <w:r>
        <w:rPr>
          <w:rFonts w:ascii="Calibri"/>
          <w:b/>
          <w:color w:val="00001E"/>
          <w:sz w:val="22"/>
        </w:rPr>
        <w:t>Educativo</w:t>
      </w:r>
      <w:r>
        <w:rPr>
          <w:rFonts w:ascii="Calibri"/>
          <w:b/>
          <w:color w:val="00001E"/>
          <w:spacing w:val="-1"/>
          <w:sz w:val="22"/>
        </w:rPr>
        <w:t> </w:t>
      </w:r>
      <w:r>
        <w:rPr>
          <w:rFonts w:ascii="Calibri"/>
          <w:b/>
          <w:color w:val="00001E"/>
          <w:sz w:val="22"/>
        </w:rPr>
        <w:t>16-04</w:t>
      </w:r>
    </w:p>
    <w:p>
      <w:pPr>
        <w:pStyle w:val="Heading3"/>
        <w:tabs>
          <w:tab w:pos="6139" w:val="left" w:leader="none"/>
        </w:tabs>
        <w:spacing w:before="23"/>
        <w:ind w:left="0" w:right="76"/>
        <w:jc w:val="center"/>
      </w:pPr>
      <w:r>
        <w:rPr/>
        <w:pict>
          <v:group style="position:absolute;margin-left:10.1pt;margin-top:23.833099pt;width:589.8pt;height:598.7pt;mso-position-horizontal-relative:page;mso-position-vertical-relative:paragraph;z-index:15743488" coordorigin="202,477" coordsize="11796,11974">
            <v:shape style="position:absolute;left:6416;top:476;width:5500;height:6870" type="#_x0000_t75" stroked="false">
              <v:imagedata r:id="rId39" o:title=""/>
            </v:shape>
            <v:shape style="position:absolute;left:202;top:7094;width:7476;height:5330" type="#_x0000_t75" stroked="false">
              <v:imagedata r:id="rId40" o:title=""/>
            </v:shape>
            <v:shape style="position:absolute;left:6266;top:7094;width:5732;height:5356" type="#_x0000_t75" stroked="false">
              <v:imagedata r:id="rId41" o:title=""/>
            </v:shape>
            <w10:wrap type="none"/>
          </v:group>
        </w:pict>
      </w:r>
      <w:r>
        <w:rPr/>
        <w:t>ANTES</w:t>
        <w:tab/>
        <w:t>DESPUES</w:t>
      </w:r>
    </w:p>
    <w:p>
      <w:pPr>
        <w:pStyle w:val="BodyText"/>
        <w:spacing w:before="3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306070</wp:posOffset>
            </wp:positionH>
            <wp:positionV relativeFrom="paragraph">
              <wp:posOffset>209238</wp:posOffset>
            </wp:positionV>
            <wp:extent cx="3333199" cy="3561588"/>
            <wp:effectExtent l="0" t="0" r="0" b="0"/>
            <wp:wrapTopAndBottom/>
            <wp:docPr id="4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199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0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30</w:t>
      </w:r>
    </w:p>
    <w:p>
      <w:pPr>
        <w:spacing w:after="0"/>
        <w:jc w:val="center"/>
        <w:rPr>
          <w:rFonts w:ascii="Calibri"/>
          <w:sz w:val="22"/>
        </w:rPr>
        <w:sectPr>
          <w:pgSz w:w="12240" w:h="15840"/>
          <w:pgMar w:top="220" w:bottom="280" w:left="160" w:right="80"/>
        </w:sectPr>
      </w:pPr>
    </w:p>
    <w:p>
      <w:pPr>
        <w:pStyle w:val="BodyText"/>
        <w:ind w:left="454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150.1pt;height:72.6pt;mso-position-horizontal-relative:char;mso-position-vertical-relative:line" coordorigin="0,0" coordsize="3002,1452">
            <v:rect style="position:absolute;left:720;top:1150;width:1388;height:60" filled="true" fillcolor="#eb212a" stroked="false">
              <v:fill type="solid"/>
            </v:rect>
            <v:shape style="position:absolute;left:882;top:0;width:1064;height:762" type="#_x0000_t75" stroked="false">
              <v:imagedata r:id="rId37" o:title=""/>
            </v:shape>
            <v:shape style="position:absolute;left:0;top:824;width:3002;height:310" type="#_x0000_t75" stroked="false">
              <v:imagedata r:id="rId38" o:title=""/>
            </v:shape>
            <v:shape style="position:absolute;left:580;top:1274;width:574;height:178" type="#_x0000_t75" stroked="false">
              <v:imagedata r:id="rId15" o:title=""/>
            </v:shape>
            <v:shape style="position:absolute;left:1184;top:1272;width:630;height:180" type="#_x0000_t75" stroked="false">
              <v:imagedata r:id="rId16" o:title=""/>
            </v:shape>
            <v:shape style="position:absolute;left:1846;top:1214;width:180;height:238" type="#_x0000_t75" stroked="false">
              <v:imagedata r:id="rId17" o:title=""/>
            </v:shape>
            <v:shape style="position:absolute;left:2056;top:1276;width:192;height:174" type="#_x0000_t75" stroked="false">
              <v:imagedata r:id="rId18" o:title=""/>
            </v:shape>
          </v:group>
        </w:pict>
      </w:r>
      <w:r>
        <w:rPr>
          <w:rFonts w:ascii="Calibri"/>
          <w:sz w:val="20"/>
        </w:rPr>
      </w:r>
    </w:p>
    <w:p>
      <w:pPr>
        <w:pStyle w:val="Heading1"/>
        <w:spacing w:line="346" w:lineRule="exact"/>
      </w:pPr>
      <w:r>
        <w:rPr>
          <w:color w:val="00001E"/>
          <w:spacing w:val="15"/>
        </w:rPr>
        <w:t>Pedro</w:t>
      </w:r>
      <w:r>
        <w:rPr>
          <w:color w:val="00001E"/>
          <w:spacing w:val="41"/>
        </w:rPr>
        <w:t> </w:t>
      </w:r>
      <w:r>
        <w:rPr>
          <w:color w:val="00001E"/>
          <w:spacing w:val="16"/>
        </w:rPr>
        <w:t>Antonio</w:t>
      </w:r>
      <w:r>
        <w:rPr>
          <w:color w:val="00001E"/>
          <w:spacing w:val="42"/>
        </w:rPr>
        <w:t> </w:t>
      </w:r>
      <w:r>
        <w:rPr>
          <w:color w:val="00001E"/>
          <w:spacing w:val="15"/>
        </w:rPr>
        <w:t>Bobea</w:t>
      </w:r>
    </w:p>
    <w:p>
      <w:pPr>
        <w:spacing w:before="30"/>
        <w:ind w:left="2927" w:right="2941" w:firstLine="0"/>
        <w:jc w:val="center"/>
        <w:rPr>
          <w:rFonts w:ascii="Calibri"/>
          <w:b/>
          <w:i/>
          <w:sz w:val="20"/>
        </w:rPr>
      </w:pPr>
      <w:r>
        <w:rPr>
          <w:rFonts w:ascii="Calibri"/>
          <w:b/>
          <w:i/>
          <w:sz w:val="20"/>
        </w:rPr>
        <w:t>Bonao,</w:t>
      </w:r>
      <w:r>
        <w:rPr>
          <w:rFonts w:ascii="Calibri"/>
          <w:b/>
          <w:i/>
          <w:spacing w:val="-3"/>
          <w:sz w:val="20"/>
        </w:rPr>
        <w:t> </w:t>
      </w:r>
      <w:r>
        <w:rPr>
          <w:rFonts w:ascii="Calibri"/>
          <w:b/>
          <w:i/>
          <w:sz w:val="20"/>
        </w:rPr>
        <w:t>Rep.</w:t>
      </w:r>
      <w:r>
        <w:rPr>
          <w:rFonts w:ascii="Calibri"/>
          <w:b/>
          <w:i/>
          <w:spacing w:val="-1"/>
          <w:sz w:val="20"/>
        </w:rPr>
        <w:t> </w:t>
      </w:r>
      <w:r>
        <w:rPr>
          <w:rFonts w:ascii="Calibri"/>
          <w:b/>
          <w:i/>
          <w:sz w:val="20"/>
        </w:rPr>
        <w:t>Dom.</w:t>
      </w:r>
      <w:r>
        <w:rPr>
          <w:rFonts w:ascii="Calibri"/>
          <w:b/>
          <w:i/>
          <w:spacing w:val="43"/>
          <w:sz w:val="20"/>
        </w:rPr>
        <w:t> </w:t>
      </w:r>
      <w:r>
        <w:rPr>
          <w:rFonts w:ascii="Calibri"/>
          <w:b/>
          <w:i/>
          <w:sz w:val="20"/>
        </w:rPr>
        <w:t>Tel.</w:t>
      </w:r>
      <w:r>
        <w:rPr>
          <w:rFonts w:ascii="Calibri"/>
          <w:b/>
          <w:i/>
          <w:spacing w:val="85"/>
          <w:sz w:val="20"/>
        </w:rPr>
        <w:t> </w:t>
      </w:r>
      <w:r>
        <w:rPr>
          <w:rFonts w:ascii="Calibri"/>
          <w:b/>
          <w:i/>
          <w:sz w:val="20"/>
        </w:rPr>
        <w:t>809-525-3996</w:t>
      </w:r>
    </w:p>
    <w:p>
      <w:pPr>
        <w:spacing w:before="17"/>
        <w:ind w:left="2927" w:right="3002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0001E"/>
          <w:sz w:val="22"/>
        </w:rPr>
        <w:t>Distrito</w:t>
      </w:r>
      <w:r>
        <w:rPr>
          <w:rFonts w:ascii="Calibri"/>
          <w:b/>
          <w:color w:val="00001E"/>
          <w:spacing w:val="-2"/>
          <w:sz w:val="22"/>
        </w:rPr>
        <w:t> </w:t>
      </w:r>
      <w:r>
        <w:rPr>
          <w:rFonts w:ascii="Calibri"/>
          <w:b/>
          <w:color w:val="00001E"/>
          <w:sz w:val="22"/>
        </w:rPr>
        <w:t>Educativo</w:t>
      </w:r>
      <w:r>
        <w:rPr>
          <w:rFonts w:ascii="Calibri"/>
          <w:b/>
          <w:color w:val="00001E"/>
          <w:spacing w:val="-1"/>
          <w:sz w:val="22"/>
        </w:rPr>
        <w:t> </w:t>
      </w:r>
      <w:r>
        <w:rPr>
          <w:rFonts w:ascii="Calibri"/>
          <w:b/>
          <w:color w:val="00001E"/>
          <w:sz w:val="22"/>
        </w:rPr>
        <w:t>16-04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Heading3"/>
        <w:tabs>
          <w:tab w:pos="5959" w:val="left" w:leader="none"/>
        </w:tabs>
        <w:spacing w:before="168"/>
        <w:ind w:left="0" w:right="76"/>
        <w:jc w:val="center"/>
      </w:pPr>
      <w:r>
        <w:rPr/>
        <w:t>ANTES</w:t>
        <w:tab/>
        <w:t>DESPUES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176529</wp:posOffset>
            </wp:positionH>
            <wp:positionV relativeFrom="paragraph">
              <wp:posOffset>184145</wp:posOffset>
            </wp:positionV>
            <wp:extent cx="3610593" cy="5120640"/>
            <wp:effectExtent l="0" t="0" r="0" b="0"/>
            <wp:wrapTopAndBottom/>
            <wp:docPr id="45" name="image33.jpeg" descr="C:\Users\Dell\Desktop\CARPETA DE TODAS\nelly foto\8cfd3d89-fe01-429d-a894-ee9cb75e1ff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593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3926840</wp:posOffset>
            </wp:positionH>
            <wp:positionV relativeFrom="paragraph">
              <wp:posOffset>223515</wp:posOffset>
            </wp:positionV>
            <wp:extent cx="3770804" cy="5120640"/>
            <wp:effectExtent l="0" t="0" r="0" b="0"/>
            <wp:wrapTopAndBottom/>
            <wp:docPr id="47" name="image34.jpeg" descr="C:\Users\Dell\Desktop\CARPETA DE TODAS\nelly foto\d26379a1-e567-4459-a49b-fe1ec69ade6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04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56"/>
        <w:ind w:left="2927" w:right="300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31</w:t>
      </w:r>
    </w:p>
    <w:sectPr>
      <w:pgSz w:w="12240" w:h="15840"/>
      <w:pgMar w:top="220" w:bottom="280" w:left="16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"/>
      <w:lvlJc w:val="left"/>
      <w:pPr>
        <w:ind w:left="298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8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8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9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96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542" w:hanging="16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86" w:hanging="1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1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8" w:hanging="1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24" w:hanging="1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0" w:hanging="1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16" w:hanging="1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62" w:hanging="1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08" w:hanging="16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42" w:hanging="14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86" w:hanging="1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1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8" w:hanging="1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24" w:hanging="1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0" w:hanging="1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16" w:hanging="1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62" w:hanging="1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08" w:hanging="143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542" w:hanging="144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86" w:hanging="1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1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78" w:hanging="1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24" w:hanging="1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0" w:hanging="1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16" w:hanging="1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62" w:hanging="1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08" w:hanging="14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155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7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0" w:hanging="218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112" w:hanging="360"/>
        <w:jc w:val="right"/>
      </w:pPr>
      <w:rPr>
        <w:rFonts w:hint="default"/>
        <w:b/>
        <w:bCs/>
        <w:w w:val="10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83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0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8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7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35" w:hanging="360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left="330" w:hanging="219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33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1"/>
      <w:ind w:left="332"/>
    </w:pPr>
    <w:rPr>
      <w:rFonts w:ascii="Calibri" w:hAnsi="Calibri" w:eastAsia="Calibri" w:cs="Calibri"/>
      <w:b/>
      <w:bCs/>
      <w:i/>
      <w:iCs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906" w:right="3004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92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70"/>
      <w:ind w:left="1542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38"/>
      <w:ind w:left="2982" w:hanging="360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49" w:lineRule="exact"/>
    </w:pPr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epabobea01@gmail.com" TargetMode="External"/><Relationship Id="rId8" Type="http://schemas.openxmlformats.org/officeDocument/2006/relationships/hyperlink" Target="mailto:dulcemaria0081@hotmail.com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https://es.scribd.com/document/496834547/DESCENTRALIZACION-DE-LA-EDUCACION-EN-LA-REPUBLICA-DOMINICANA" TargetMode="External"/><Relationship Id="rId12" Type="http://schemas.openxmlformats.org/officeDocument/2006/relationships/hyperlink" Target="https://regional07.gob.do/phocadownload/Ordenanza%2002-2018.pdf" TargetMode="External"/><Relationship Id="rId13" Type="http://schemas.openxmlformats.org/officeDocument/2006/relationships/hyperlink" Target="https://politecnicoitla.edu.do/wp-content/uploads/2018/08/ordenanza-02-2008-reglamento-juntas-descentralizadas-1.pdf" TargetMode="External"/><Relationship Id="rId14" Type="http://schemas.openxmlformats.org/officeDocument/2006/relationships/hyperlink" Target="https://siteal.iiep.unesco.org/bdnp/3610/ordenanza-ndeg-022008-reglamento-juntas-descentralizadas#%3A~%3Atext%3DLa%20Ordenanza%20N%C2%BA%2002%2F2008%2Credes%20rurales%20de%20Gesti%C3%B3n%20Educativa" TargetMode="Externa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openxmlformats.org/officeDocument/2006/relationships/image" Target="media/image16.jpeg"/><Relationship Id="rId27" Type="http://schemas.openxmlformats.org/officeDocument/2006/relationships/image" Target="media/image17.png"/><Relationship Id="rId28" Type="http://schemas.openxmlformats.org/officeDocument/2006/relationships/image" Target="media/image18.jpeg"/><Relationship Id="rId29" Type="http://schemas.openxmlformats.org/officeDocument/2006/relationships/image" Target="media/image19.pn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2023-06-16T20:19:16Z</dcterms:created>
  <dcterms:modified xsi:type="dcterms:W3CDTF">2023-06-16T20:19:16Z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2023-06-16T00:00:00Z</vt:filetime>
  </property>
</Properties>
</file>